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3654"/>
      </w:tblGrid>
      <w:tr w:rsidR="004D3083" w:rsidTr="0001092F">
        <w:tc>
          <w:tcPr>
            <w:tcW w:w="5362" w:type="dxa"/>
          </w:tcPr>
          <w:p w:rsidR="004D3083" w:rsidRPr="003433BF" w:rsidRDefault="004D3083" w:rsidP="0001092F">
            <w:pPr>
              <w:pStyle w:val="Header"/>
              <w:rPr>
                <w:rFonts w:ascii="Arial" w:hAnsi="Arial" w:cs="Arial"/>
              </w:rPr>
            </w:pPr>
            <w:r w:rsidRPr="003433BF">
              <w:rPr>
                <w:rFonts w:ascii="Arial" w:hAnsi="Arial" w:cs="Arial"/>
              </w:rPr>
              <w:t>NHS Greater Glasgow &amp; Clyde</w:t>
            </w:r>
          </w:p>
          <w:p w:rsidR="004D3083" w:rsidRPr="003433BF" w:rsidRDefault="004D3083" w:rsidP="0001092F">
            <w:pPr>
              <w:pStyle w:val="Header"/>
              <w:rPr>
                <w:rFonts w:ascii="Arial" w:hAnsi="Arial" w:cs="Arial"/>
              </w:rPr>
            </w:pPr>
            <w:r w:rsidRPr="003433BF">
              <w:rPr>
                <w:rFonts w:ascii="Arial" w:hAnsi="Arial" w:cs="Arial"/>
              </w:rPr>
              <w:t>Patient Group Direction (PGD) for</w:t>
            </w:r>
          </w:p>
          <w:p w:rsidR="004D3083" w:rsidRDefault="004D3083" w:rsidP="0001092F">
            <w:pPr>
              <w:pStyle w:val="Header"/>
            </w:pPr>
            <w:r w:rsidRPr="003433BF">
              <w:rPr>
                <w:rFonts w:ascii="Arial" w:hAnsi="Arial" w:cs="Arial"/>
              </w:rPr>
              <w:t>Health Care Professionals</w:t>
            </w:r>
          </w:p>
        </w:tc>
        <w:tc>
          <w:tcPr>
            <w:tcW w:w="3654" w:type="dxa"/>
          </w:tcPr>
          <w:p w:rsidR="004D3083" w:rsidRDefault="004D3083" w:rsidP="0001092F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00075" cy="4000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083" w:rsidTr="0001092F">
        <w:tc>
          <w:tcPr>
            <w:tcW w:w="9016" w:type="dxa"/>
            <w:gridSpan w:val="2"/>
            <w:shd w:val="clear" w:color="auto" w:fill="E0E0E0"/>
          </w:tcPr>
          <w:p w:rsidR="007A09BD" w:rsidRDefault="007A09BD" w:rsidP="007A09BD">
            <w:pPr>
              <w:pStyle w:val="Default"/>
            </w:pPr>
          </w:p>
          <w:p w:rsidR="004D3083" w:rsidRPr="003433BF" w:rsidRDefault="007A09BD" w:rsidP="007A09BD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PNEUMOCOCCAL POLYSACCHARIDE VACCINE (PPV)</w:t>
            </w:r>
          </w:p>
        </w:tc>
      </w:tr>
    </w:tbl>
    <w:p w:rsidR="004D3083" w:rsidRDefault="004D3083" w:rsidP="004D3083">
      <w:pPr>
        <w:pStyle w:val="Header"/>
      </w:pPr>
    </w:p>
    <w:p w:rsidR="004D3083" w:rsidRDefault="004D3083" w:rsidP="004D3083">
      <w:pPr>
        <w:rPr>
          <w:rFonts w:ascii="Arial" w:hAnsi="Arial" w:cs="Arial"/>
          <w:b/>
        </w:rPr>
      </w:pPr>
      <w:bookmarkStart w:id="0" w:name="OLE_LINK3"/>
      <w:r>
        <w:rPr>
          <w:rFonts w:ascii="Arial" w:hAnsi="Arial" w:cs="Arial"/>
          <w:b/>
        </w:rPr>
        <w:t>Local Authorisation: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Service Area for which PGD is applicable: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authorise the supply/administer medicines in accordance with this PGD to patients cared for in this service area.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Lead Clinician for the service area (Doctor)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agree that only fully competent, qualified and trained professionals are authorised to operate under the PGD.  Records of nominated individuals will be kept for audit purposes.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3433BF">
              <w:rPr>
                <w:rFonts w:ascii="Arial" w:hAnsi="Arial" w:cs="Arial"/>
                <w:sz w:val="20"/>
                <w:szCs w:val="20"/>
              </w:rPr>
              <w:t>(Lead Professional)</w:t>
            </w:r>
            <w:r w:rsidRPr="0034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695C92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Emma J Finlay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695C92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E41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84916B7" wp14:editId="06F94872">
                  <wp:extent cx="1352550" cy="628650"/>
                  <wp:effectExtent l="0" t="0" r="0" b="0"/>
                  <wp:docPr id="2" name="Picture 2" descr="\\xggc-vrtl-04\HOME3$\FINLAEM678\Emma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xggc-vrtl-04\HOME3$\FINLAEM678\Emma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2520" w:type="dxa"/>
          </w:tcPr>
          <w:p w:rsidR="004D3083" w:rsidRDefault="00695C92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 Nurse</w:t>
            </w:r>
          </w:p>
          <w:p w:rsidR="00695C92" w:rsidRDefault="00695C92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Immunisation Delivery</w:t>
            </w:r>
          </w:p>
          <w:p w:rsidR="00695C92" w:rsidRPr="003433BF" w:rsidRDefault="00695C92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 Directorate</w:t>
            </w:r>
          </w:p>
        </w:tc>
        <w:tc>
          <w:tcPr>
            <w:tcW w:w="1980" w:type="dxa"/>
          </w:tcPr>
          <w:p w:rsidR="004D3083" w:rsidRPr="003433BF" w:rsidRDefault="00695C92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9/3/2022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Description of Audit arrangements: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Frequency of checks: 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(Generally annually)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Names of auditor(s):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</w:tbl>
    <w:p w:rsidR="004D3083" w:rsidRDefault="004D3083" w:rsidP="004D3083">
      <w:pPr>
        <w:rPr>
          <w:b/>
        </w:rPr>
      </w:pPr>
    </w:p>
    <w:p w:rsidR="004D3083" w:rsidRDefault="004D3083" w:rsidP="004D3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PGDs DO NOT REMOVE INHERENT PROFESSIONAL OBLIGATIONS OR ACCOUNTABILITY.</w:t>
      </w:r>
    </w:p>
    <w:p w:rsidR="004D3083" w:rsidRDefault="004D3083" w:rsidP="004D30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 is the responsibility of each professional to practice only within the bounds of their own competence and in accordance with their own Code of Professional Conduct.</w:t>
      </w:r>
    </w:p>
    <w:p w:rsidR="004D3083" w:rsidRDefault="004D3083" w:rsidP="004D3083">
      <w:pPr>
        <w:rPr>
          <w:rFonts w:ascii="Arial" w:hAnsi="Arial" w:cs="Arial"/>
          <w:b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to Authorising Managers: authorised staff should be provided with an individual copy of the clinical content of the PGD and a photocopy of the document showing their authorisation.</w:t>
      </w: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understood the Patient Group Direction. I acknowledge that it is a legal document and agree to supply/administer this medicine only in accordance with this PGD.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56"/>
        <w:gridCol w:w="2904"/>
      </w:tblGrid>
      <w:tr w:rsidR="004D3083" w:rsidTr="00E53F3A">
        <w:tc>
          <w:tcPr>
            <w:tcW w:w="316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4D3083" w:rsidRDefault="004D3083" w:rsidP="00AF30DF"/>
    <w:sectPr w:rsidR="004D3083" w:rsidSect="00DC5F4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83" w:rsidRDefault="004D3083" w:rsidP="004D3083">
      <w:r>
        <w:separator/>
      </w:r>
    </w:p>
  </w:endnote>
  <w:endnote w:type="continuationSeparator" w:id="0">
    <w:p w:rsidR="004D3083" w:rsidRDefault="004D3083" w:rsidP="004D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899"/>
      <w:gridCol w:w="5127"/>
    </w:tblGrid>
    <w:tr w:rsidR="004D3083" w:rsidRPr="00177EA1" w:rsidTr="00E53F3A">
      <w:tc>
        <w:tcPr>
          <w:tcW w:w="4261" w:type="dxa"/>
        </w:tcPr>
        <w:p w:rsidR="004D3083" w:rsidRPr="003433BF" w:rsidRDefault="004D3083" w:rsidP="0050525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Date Approved: </w:t>
          </w:r>
          <w:r w:rsidR="0050525E">
            <w:rPr>
              <w:rFonts w:ascii="Arial" w:hAnsi="Arial" w:cs="Arial"/>
              <w:sz w:val="20"/>
              <w:szCs w:val="20"/>
            </w:rPr>
            <w:t>03 March 2022</w:t>
          </w:r>
        </w:p>
      </w:tc>
      <w:tc>
        <w:tcPr>
          <w:tcW w:w="5567" w:type="dxa"/>
        </w:tcPr>
        <w:p w:rsidR="004D3083" w:rsidRPr="003433BF" w:rsidRDefault="001D5EC1" w:rsidP="00E53F3A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50525E">
            <w:rPr>
              <w:rFonts w:ascii="Arial" w:hAnsi="Arial" w:cs="Arial"/>
              <w:sz w:val="20"/>
              <w:szCs w:val="20"/>
            </w:rPr>
            <w:t>ersion:  1</w:t>
          </w:r>
        </w:p>
      </w:tc>
    </w:tr>
    <w:tr w:rsidR="004D3083" w:rsidRPr="00177EA1" w:rsidTr="00E53F3A">
      <w:tc>
        <w:tcPr>
          <w:tcW w:w="4261" w:type="dxa"/>
          <w:vAlign w:val="center"/>
        </w:tcPr>
        <w:p w:rsidR="004D3083" w:rsidRPr="003433BF" w:rsidRDefault="004D3083" w:rsidP="0050525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>Review Date</w:t>
          </w:r>
          <w:r w:rsidR="0001092F">
            <w:rPr>
              <w:rFonts w:ascii="Arial" w:hAnsi="Arial" w:cs="Arial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50525E">
            <w:rPr>
              <w:rFonts w:ascii="Arial" w:hAnsi="Arial" w:cs="Arial"/>
              <w:sz w:val="20"/>
              <w:szCs w:val="20"/>
            </w:rPr>
            <w:t>August 2023</w:t>
          </w:r>
        </w:p>
      </w:tc>
      <w:tc>
        <w:tcPr>
          <w:tcW w:w="5567" w:type="dxa"/>
        </w:tcPr>
        <w:p w:rsidR="004D3083" w:rsidRPr="003433BF" w:rsidRDefault="004D3083" w:rsidP="0050525E">
          <w:pPr>
            <w:pStyle w:val="Footer"/>
            <w:rPr>
              <w:rFonts w:ascii="Arial" w:hAnsi="Arial" w:cs="Arial"/>
            </w:rPr>
          </w:pPr>
          <w:r w:rsidRPr="003433BF">
            <w:rPr>
              <w:rFonts w:ascii="Arial" w:hAnsi="Arial"/>
              <w:b/>
              <w:sz w:val="28"/>
            </w:rPr>
            <w:t>Expiry Date</w:t>
          </w:r>
          <w:r w:rsidRPr="003433BF">
            <w:rPr>
              <w:rFonts w:ascii="Arial" w:hAnsi="Arial"/>
              <w:b/>
              <w:sz w:val="30"/>
            </w:rPr>
            <w:t xml:space="preserve">:  </w:t>
          </w:r>
          <w:r w:rsidR="0050525E">
            <w:rPr>
              <w:rFonts w:ascii="Arial" w:hAnsi="Arial"/>
              <w:b/>
              <w:sz w:val="30"/>
            </w:rPr>
            <w:t>September 2023</w:t>
          </w:r>
        </w:p>
      </w:tc>
    </w:tr>
    <w:tr w:rsidR="004D3083" w:rsidRPr="00177EA1" w:rsidTr="00E53F3A">
      <w:trPr>
        <w:trHeight w:val="268"/>
      </w:trPr>
      <w:tc>
        <w:tcPr>
          <w:tcW w:w="4261" w:type="dxa"/>
        </w:tcPr>
        <w:p w:rsidR="004D3083" w:rsidRPr="003433BF" w:rsidRDefault="00AF30DF" w:rsidP="00E53F3A">
          <w:pPr>
            <w:pStyle w:val="Foo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Template Version:  2019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Page </w:t>
          </w:r>
          <w:r w:rsidR="008234B7" w:rsidRPr="003433BF">
            <w:rPr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8234B7" w:rsidRPr="003433BF">
            <w:rPr>
              <w:rFonts w:ascii="Arial" w:hAnsi="Arial" w:cs="Arial"/>
              <w:sz w:val="20"/>
              <w:szCs w:val="20"/>
            </w:rPr>
            <w:fldChar w:fldCharType="separate"/>
          </w:r>
          <w:r w:rsidR="00695C92">
            <w:rPr>
              <w:rFonts w:ascii="Arial" w:hAnsi="Arial" w:cs="Arial"/>
              <w:noProof/>
              <w:sz w:val="20"/>
              <w:szCs w:val="20"/>
            </w:rPr>
            <w:t>1</w:t>
          </w:r>
          <w:r w:rsidR="008234B7" w:rsidRPr="003433BF">
            <w:rPr>
              <w:rFonts w:ascii="Arial" w:hAnsi="Arial" w:cs="Arial"/>
              <w:sz w:val="20"/>
              <w:szCs w:val="20"/>
            </w:rPr>
            <w:fldChar w:fldCharType="end"/>
          </w:r>
          <w:r w:rsidRPr="003433BF">
            <w:rPr>
              <w:rFonts w:ascii="Arial" w:hAnsi="Arial" w:cs="Arial"/>
              <w:sz w:val="20"/>
              <w:szCs w:val="20"/>
            </w:rPr>
            <w:t xml:space="preserve"> of </w:t>
          </w:r>
          <w:r w:rsidR="008234B7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8234B7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695C92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="008234B7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D3083" w:rsidRPr="00983128" w:rsidRDefault="004D3083" w:rsidP="004D3083">
    <w:pPr>
      <w:pStyle w:val="Footer"/>
      <w:jc w:val="right"/>
      <w:rPr>
        <w:rFonts w:ascii="Arial" w:hAnsi="Arial" w:cs="Arial"/>
        <w:sz w:val="20"/>
        <w:szCs w:val="20"/>
      </w:rPr>
    </w:pPr>
  </w:p>
  <w:p w:rsidR="004D3083" w:rsidRDefault="004D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83" w:rsidRDefault="004D3083" w:rsidP="004D3083">
      <w:r>
        <w:separator/>
      </w:r>
    </w:p>
  </w:footnote>
  <w:footnote w:type="continuationSeparator" w:id="0">
    <w:p w:rsidR="004D3083" w:rsidRDefault="004D3083" w:rsidP="004D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3"/>
    <w:rsid w:val="0001092F"/>
    <w:rsid w:val="000202F4"/>
    <w:rsid w:val="001D5EC1"/>
    <w:rsid w:val="002C27BE"/>
    <w:rsid w:val="003C0BF4"/>
    <w:rsid w:val="004101C6"/>
    <w:rsid w:val="004474BE"/>
    <w:rsid w:val="004D3083"/>
    <w:rsid w:val="004F6121"/>
    <w:rsid w:val="00503F7F"/>
    <w:rsid w:val="0050525E"/>
    <w:rsid w:val="00536380"/>
    <w:rsid w:val="006322B8"/>
    <w:rsid w:val="00636B9F"/>
    <w:rsid w:val="00695C92"/>
    <w:rsid w:val="007A09BD"/>
    <w:rsid w:val="008234B7"/>
    <w:rsid w:val="008272A2"/>
    <w:rsid w:val="00844AE4"/>
    <w:rsid w:val="00932778"/>
    <w:rsid w:val="00A13C01"/>
    <w:rsid w:val="00A374DB"/>
    <w:rsid w:val="00A95127"/>
    <w:rsid w:val="00AF30DF"/>
    <w:rsid w:val="00DB5B8B"/>
    <w:rsid w:val="00DC5F4A"/>
    <w:rsid w:val="00F618CF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2CB3C-F4F1-4F91-BE86-34D1E504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8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08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30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8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3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083"/>
    <w:rPr>
      <w:rFonts w:ascii="Calibri" w:hAnsi="Calibri" w:cs="Times New Roman"/>
      <w:lang w:eastAsia="en-GB"/>
    </w:rPr>
  </w:style>
  <w:style w:type="character" w:styleId="PageNumber">
    <w:name w:val="page number"/>
    <w:basedOn w:val="DefaultParagraphFont"/>
    <w:uiPriority w:val="99"/>
    <w:rsid w:val="004D3083"/>
    <w:rPr>
      <w:rFonts w:cs="Times New Roman"/>
    </w:rPr>
  </w:style>
  <w:style w:type="paragraph" w:customStyle="1" w:styleId="Default">
    <w:name w:val="Default"/>
    <w:rsid w:val="007A09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ahaughton1</dc:creator>
  <cp:lastModifiedBy>Finlay, Emma</cp:lastModifiedBy>
  <cp:revision>2</cp:revision>
  <dcterms:created xsi:type="dcterms:W3CDTF">2022-03-09T15:27:00Z</dcterms:created>
  <dcterms:modified xsi:type="dcterms:W3CDTF">2022-03-09T15:27:00Z</dcterms:modified>
</cp:coreProperties>
</file>