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62"/>
        <w:gridCol w:w="2520"/>
        <w:gridCol w:w="2421"/>
        <w:gridCol w:w="459"/>
      </w:tblGrid>
      <w:tr w:rsidR="007C209E" w:rsidRPr="002D0B58" w:rsidTr="00B3427A">
        <w:trPr>
          <w:trHeight w:val="2438"/>
        </w:trPr>
        <w:tc>
          <w:tcPr>
            <w:tcW w:w="7920" w:type="dxa"/>
            <w:gridSpan w:val="3"/>
            <w:shd w:val="clear" w:color="auto" w:fill="DBE5F1" w:themeFill="accent1" w:themeFillTint="33"/>
            <w:vAlign w:val="center"/>
          </w:tcPr>
          <w:p w:rsidR="007C209E" w:rsidRPr="005A731D" w:rsidRDefault="00E1195D" w:rsidP="005A731D">
            <w:pPr>
              <w:rPr>
                <w:rFonts w:cs="Arial"/>
                <w:b/>
                <w:color w:val="9BBB59" w:themeColor="accent3"/>
                <w:sz w:val="72"/>
                <w:szCs w:val="72"/>
              </w:rPr>
            </w:pPr>
            <w:bookmarkStart w:id="0" w:name="_GoBack"/>
            <w:bookmarkEnd w:id="0"/>
            <w:r w:rsidRPr="00B51FB2">
              <w:rPr>
                <w:rFonts w:cs="Arial"/>
                <w:b/>
                <w:color w:val="404040" w:themeColor="text1" w:themeTint="BF"/>
                <w:sz w:val="72"/>
                <w:szCs w:val="72"/>
              </w:rPr>
              <w:t>Staff Bank</w:t>
            </w:r>
            <w:r w:rsidR="007C209E" w:rsidRPr="00B51FB2">
              <w:rPr>
                <w:rFonts w:cs="Arial"/>
                <w:b/>
                <w:color w:val="404040" w:themeColor="text1" w:themeTint="BF"/>
                <w:sz w:val="72"/>
                <w:szCs w:val="72"/>
              </w:rPr>
              <w:t xml:space="preserve"> </w:t>
            </w:r>
            <w:r w:rsidR="005A731D" w:rsidRPr="00B51FB2">
              <w:rPr>
                <w:rFonts w:cs="Arial"/>
                <w:b/>
                <w:color w:val="404040" w:themeColor="text1" w:themeTint="BF"/>
                <w:sz w:val="72"/>
                <w:szCs w:val="72"/>
              </w:rPr>
              <w:t>Service</w:t>
            </w:r>
          </w:p>
        </w:tc>
        <w:tc>
          <w:tcPr>
            <w:tcW w:w="2880" w:type="dxa"/>
            <w:gridSpan w:val="2"/>
            <w:shd w:val="clear" w:color="auto" w:fill="DBE5F1" w:themeFill="accent1" w:themeFillTint="33"/>
            <w:vAlign w:val="center"/>
          </w:tcPr>
          <w:p w:rsidR="007C209E" w:rsidRPr="002D0B58" w:rsidRDefault="007C209E" w:rsidP="002D0B58">
            <w:pPr>
              <w:jc w:val="right"/>
              <w:rPr>
                <w:rFonts w:cs="Arial"/>
                <w:sz w:val="60"/>
                <w:szCs w:val="60"/>
              </w:rPr>
            </w:pPr>
            <w:r w:rsidRPr="002D0B58">
              <w:rPr>
                <w:rFonts w:cs="Arial"/>
                <w:noProof/>
                <w:sz w:val="60"/>
                <w:szCs w:val="60"/>
                <w:lang w:eastAsia="en-GB"/>
              </w:rPr>
              <w:drawing>
                <wp:inline distT="0" distB="0" distL="0" distR="0">
                  <wp:extent cx="1393735" cy="979755"/>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2.jpg"/>
                          <pic:cNvPicPr/>
                        </pic:nvPicPr>
                        <pic:blipFill>
                          <a:blip r:embed="rId7" cstate="print"/>
                          <a:stretch>
                            <a:fillRect/>
                          </a:stretch>
                        </pic:blipFill>
                        <pic:spPr>
                          <a:xfrm>
                            <a:off x="0" y="0"/>
                            <a:ext cx="1399649" cy="983913"/>
                          </a:xfrm>
                          <a:prstGeom prst="rect">
                            <a:avLst/>
                          </a:prstGeom>
                        </pic:spPr>
                      </pic:pic>
                    </a:graphicData>
                  </a:graphic>
                </wp:inline>
              </w:drawing>
            </w:r>
          </w:p>
        </w:tc>
      </w:tr>
      <w:tr w:rsidR="005A731D" w:rsidRPr="002D0B58" w:rsidTr="00B3427A">
        <w:trPr>
          <w:trHeight w:val="1296"/>
        </w:trPr>
        <w:tc>
          <w:tcPr>
            <w:tcW w:w="5400" w:type="dxa"/>
            <w:gridSpan w:val="2"/>
            <w:shd w:val="clear" w:color="auto" w:fill="FFFFFF" w:themeFill="background1"/>
            <w:vAlign w:val="center"/>
          </w:tcPr>
          <w:p w:rsidR="005A731D" w:rsidRDefault="005A731D" w:rsidP="005A731D">
            <w:pPr>
              <w:rPr>
                <w:rFonts w:cs="Arial"/>
                <w:b/>
                <w:color w:val="943634" w:themeColor="accent2" w:themeShade="BF"/>
                <w:sz w:val="44"/>
                <w:szCs w:val="44"/>
              </w:rPr>
            </w:pPr>
            <w:r w:rsidRPr="005A731D">
              <w:rPr>
                <w:rFonts w:cs="Arial"/>
                <w:b/>
                <w:noProof/>
                <w:color w:val="943634" w:themeColor="accent2" w:themeShade="BF"/>
                <w:sz w:val="44"/>
                <w:szCs w:val="44"/>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-151765</wp:posOffset>
                      </wp:positionV>
                      <wp:extent cx="1762125" cy="140462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rsidR="005A731D" w:rsidRPr="00B51FB2" w:rsidRDefault="005A731D" w:rsidP="00B51FB2">
                                  <w:pPr>
                                    <w:shd w:val="clear" w:color="auto" w:fill="943634" w:themeFill="accent2" w:themeFillShade="BF"/>
                                    <w:rPr>
                                      <w:b/>
                                      <w:color w:val="FFFFFF" w:themeColor="background1"/>
                                      <w:sz w:val="32"/>
                                      <w:szCs w:val="32"/>
                                    </w:rPr>
                                  </w:pPr>
                                  <w:r w:rsidRPr="00B51FB2">
                                    <w:rPr>
                                      <w:b/>
                                      <w:color w:val="FFFFFF" w:themeColor="background1"/>
                                      <w:sz w:val="32"/>
                                      <w:szCs w:val="32"/>
                                    </w:rPr>
                                    <w:t>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95pt;width:138.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">
                      <v:textbox style="mso-fit-shape-to-text:t">
                        <w:txbxContent>
                          <w:p w:rsidR="005A731D" w:rsidRPr="00B51FB2" w:rsidRDefault="005A731D" w:rsidP="00B51FB2">
                            <w:pPr>
                              <w:shd w:val="clear" w:color="auto" w:fill="943634" w:themeFill="accent2" w:themeFillShade="BF"/>
                              <w:rPr>
                                <w:b/>
                                <w:color w:val="FFFFFF" w:themeColor="background1"/>
                                <w:sz w:val="32"/>
                                <w:szCs w:val="32"/>
                              </w:rPr>
                            </w:pPr>
                            <w:r w:rsidRPr="00B51FB2">
                              <w:rPr>
                                <w:b/>
                                <w:color w:val="FFFFFF" w:themeColor="background1"/>
                                <w:sz w:val="32"/>
                                <w:szCs w:val="32"/>
                              </w:rPr>
                              <w:t>November 2021</w:t>
                            </w:r>
                          </w:p>
                        </w:txbxContent>
                      </v:textbox>
                    </v:shape>
                  </w:pict>
                </mc:Fallback>
              </mc:AlternateContent>
            </w:r>
          </w:p>
          <w:p w:rsidR="005A731D" w:rsidRPr="005A731D" w:rsidRDefault="005A731D" w:rsidP="005A731D">
            <w:pPr>
              <w:rPr>
                <w:rFonts w:cs="Arial"/>
                <w:b/>
                <w:noProof/>
                <w:color w:val="943634" w:themeColor="accent2" w:themeShade="BF"/>
                <w:sz w:val="44"/>
                <w:szCs w:val="44"/>
                <w:lang w:eastAsia="en-GB"/>
              </w:rPr>
            </w:pPr>
            <w:r w:rsidRPr="005A731D">
              <w:rPr>
                <w:rFonts w:cs="Arial"/>
                <w:b/>
                <w:color w:val="943634" w:themeColor="accent2" w:themeShade="BF"/>
                <w:sz w:val="44"/>
                <w:szCs w:val="44"/>
              </w:rPr>
              <w:t>WINTER NEWSLETTER</w:t>
            </w:r>
          </w:p>
          <w:p w:rsidR="005A731D" w:rsidRPr="002D0B58" w:rsidRDefault="005A731D" w:rsidP="002D0B58">
            <w:pPr>
              <w:ind w:left="720"/>
              <w:jc w:val="center"/>
              <w:rPr>
                <w:rFonts w:cs="Arial"/>
                <w:noProof/>
                <w:color w:val="0000FF"/>
                <w:lang w:eastAsia="en-GB"/>
              </w:rPr>
            </w:pPr>
          </w:p>
          <w:p w:rsidR="005A731D" w:rsidRDefault="005A731D" w:rsidP="005A731D">
            <w:pPr>
              <w:rPr>
                <w:rFonts w:cs="Arial"/>
                <w:sz w:val="24"/>
                <w:szCs w:val="24"/>
              </w:rPr>
            </w:pPr>
            <w:r w:rsidRPr="002D0B58">
              <w:rPr>
                <w:rFonts w:cs="Arial"/>
                <w:sz w:val="24"/>
                <w:szCs w:val="24"/>
              </w:rPr>
              <w:t xml:space="preserve">As you will be aware, we continue to experience pressures across our services as COVID-19 still very much remains with us and is likely to do so over the winter months. A number of measures have been put in place to take appropriate steps to keep patients and you, our </w:t>
            </w:r>
            <w:r>
              <w:rPr>
                <w:rFonts w:cs="Arial"/>
                <w:sz w:val="24"/>
                <w:szCs w:val="24"/>
              </w:rPr>
              <w:t>colleague’s safe and these will continuously be reviewed over the coming weeks and months.</w:t>
            </w:r>
            <w:r w:rsidRPr="002D0B58">
              <w:rPr>
                <w:rFonts w:cs="Arial"/>
                <w:sz w:val="24"/>
                <w:szCs w:val="24"/>
              </w:rPr>
              <w:t xml:space="preserve"> </w:t>
            </w:r>
          </w:p>
          <w:p w:rsidR="005A731D" w:rsidRDefault="005A731D" w:rsidP="005A731D">
            <w:pPr>
              <w:rPr>
                <w:rFonts w:cs="Arial"/>
                <w:sz w:val="24"/>
                <w:szCs w:val="24"/>
              </w:rPr>
            </w:pPr>
          </w:p>
          <w:p w:rsidR="005A731D" w:rsidRDefault="005A731D" w:rsidP="005A731D">
            <w:pPr>
              <w:rPr>
                <w:rFonts w:cs="Arial"/>
                <w:sz w:val="24"/>
                <w:szCs w:val="24"/>
              </w:rPr>
            </w:pPr>
            <w:r w:rsidRPr="002D0B58">
              <w:rPr>
                <w:rFonts w:cs="Arial"/>
                <w:sz w:val="24"/>
                <w:szCs w:val="24"/>
              </w:rPr>
              <w:t xml:space="preserve">As we approach the busiest </w:t>
            </w:r>
            <w:r>
              <w:rPr>
                <w:rFonts w:cs="Arial"/>
                <w:sz w:val="24"/>
                <w:szCs w:val="24"/>
              </w:rPr>
              <w:t>time</w:t>
            </w:r>
            <w:r w:rsidRPr="002D0B58">
              <w:rPr>
                <w:rFonts w:cs="Arial"/>
                <w:sz w:val="24"/>
                <w:szCs w:val="24"/>
              </w:rPr>
              <w:t xml:space="preserve"> of the year for our services, we will endeavour to keep you updated. </w:t>
            </w:r>
            <w:r>
              <w:rPr>
                <w:rFonts w:cs="Arial"/>
                <w:sz w:val="24"/>
                <w:szCs w:val="24"/>
              </w:rPr>
              <w:t>W</w:t>
            </w:r>
            <w:r w:rsidRPr="002D0B58">
              <w:rPr>
                <w:rFonts w:cs="Arial"/>
                <w:sz w:val="24"/>
                <w:szCs w:val="24"/>
              </w:rPr>
              <w:t xml:space="preserve">e will use a number of methods of communications, such as calling, emailing and texting you, and we would also ask that you regularly check our HR connect page </w:t>
            </w:r>
            <w:r>
              <w:rPr>
                <w:rFonts w:cs="Arial"/>
                <w:sz w:val="24"/>
                <w:szCs w:val="24"/>
              </w:rPr>
              <w:t>for</w:t>
            </w:r>
            <w:r w:rsidRPr="002D0B58">
              <w:rPr>
                <w:rFonts w:cs="Arial"/>
                <w:sz w:val="24"/>
                <w:szCs w:val="24"/>
              </w:rPr>
              <w:t xml:space="preserve"> information.  </w:t>
            </w:r>
          </w:p>
          <w:p w:rsidR="005A731D" w:rsidRDefault="005A731D" w:rsidP="005A731D">
            <w:pPr>
              <w:rPr>
                <w:rFonts w:cs="Arial"/>
                <w:sz w:val="24"/>
                <w:szCs w:val="24"/>
              </w:rPr>
            </w:pPr>
          </w:p>
          <w:p w:rsidR="005A731D" w:rsidRDefault="005A731D" w:rsidP="005A731D">
            <w:pPr>
              <w:rPr>
                <w:rFonts w:cs="Arial"/>
                <w:sz w:val="24"/>
                <w:szCs w:val="24"/>
              </w:rPr>
            </w:pPr>
            <w:r>
              <w:rPr>
                <w:rFonts w:cs="Arial"/>
                <w:sz w:val="24"/>
                <w:szCs w:val="24"/>
              </w:rPr>
              <w:t xml:space="preserve">The value, input and support you add to our services is vital and very grateful received and we would reiterate our thanks to each and </w:t>
            </w:r>
            <w:r>
              <w:rPr>
                <w:rFonts w:cs="Arial"/>
                <w:sz w:val="24"/>
                <w:szCs w:val="24"/>
              </w:rPr>
              <w:lastRenderedPageBreak/>
              <w:t>every one of our bank staff. Even just working 1 shift in a week makes a huge difference.</w:t>
            </w:r>
          </w:p>
          <w:p w:rsidR="005A731D" w:rsidRDefault="005A731D" w:rsidP="005A731D">
            <w:pPr>
              <w:rPr>
                <w:rFonts w:cs="Arial"/>
                <w:sz w:val="24"/>
                <w:szCs w:val="24"/>
              </w:rPr>
            </w:pPr>
          </w:p>
          <w:p w:rsidR="005A731D" w:rsidRPr="002D0B58" w:rsidRDefault="005A731D" w:rsidP="005A731D">
            <w:pPr>
              <w:rPr>
                <w:rFonts w:cs="Arial"/>
                <w:sz w:val="24"/>
                <w:szCs w:val="24"/>
              </w:rPr>
            </w:pPr>
            <w:r w:rsidRPr="002D0B58">
              <w:rPr>
                <w:rFonts w:cs="Arial"/>
                <w:sz w:val="24"/>
                <w:szCs w:val="24"/>
              </w:rPr>
              <w:t>We hope that you find this newsletter informative. If you have any suggestions for articles inclusion in future issues please get in touch.</w:t>
            </w:r>
          </w:p>
          <w:p w:rsidR="005A731D" w:rsidRPr="002D0B58" w:rsidRDefault="005A731D" w:rsidP="002D0B58">
            <w:pPr>
              <w:rPr>
                <w:rFonts w:cs="Arial"/>
                <w:sz w:val="24"/>
                <w:szCs w:val="24"/>
              </w:rPr>
            </w:pPr>
          </w:p>
          <w:p w:rsidR="005A731D" w:rsidRPr="002D0B58" w:rsidRDefault="00B51FB2" w:rsidP="002D0B58">
            <w:pPr>
              <w:rPr>
                <w:rFonts w:cs="Arial"/>
                <w:sz w:val="24"/>
                <w:szCs w:val="24"/>
              </w:rPr>
            </w:pPr>
            <w:r w:rsidRPr="005A731D">
              <w:rPr>
                <w:rFonts w:cs="Arial"/>
                <w:b/>
                <w:noProof/>
                <w:color w:val="943634" w:themeColor="accent2" w:themeShade="BF"/>
                <w:sz w:val="44"/>
                <w:szCs w:val="44"/>
                <w:lang w:eastAsia="en-GB"/>
              </w:rPr>
              <mc:AlternateContent>
                <mc:Choice Requires="wps">
                  <w:drawing>
                    <wp:anchor distT="45720" distB="45720" distL="114300" distR="114300" simplePos="0" relativeHeight="251662336" behindDoc="0" locked="0" layoutInCell="1" allowOverlap="1" wp14:anchorId="36CB93F2" wp14:editId="3AF7776B">
                      <wp:simplePos x="0" y="0"/>
                      <wp:positionH relativeFrom="column">
                        <wp:posOffset>-69215</wp:posOffset>
                      </wp:positionH>
                      <wp:positionV relativeFrom="paragraph">
                        <wp:posOffset>366395</wp:posOffset>
                      </wp:positionV>
                      <wp:extent cx="4124325" cy="11144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rsidR="00B51FB2" w:rsidRPr="00B51FB2" w:rsidRDefault="00B51FB2" w:rsidP="00B51FB2">
                                  <w:pPr>
                                    <w:shd w:val="clear" w:color="auto" w:fill="D9D9D9" w:themeFill="background1" w:themeFillShade="D9"/>
                                    <w:rPr>
                                      <w:b/>
                                      <w:color w:val="FFFFFF" w:themeColor="background1"/>
                                      <w:sz w:val="32"/>
                                      <w:szCs w:val="32"/>
                                    </w:rPr>
                                  </w:pPr>
                                  <w:r w:rsidRPr="00B51FB2">
                                    <w:rPr>
                                      <w:rFonts w:eastAsia="Calibri" w:cs="Arial"/>
                                      <w:b/>
                                      <w:sz w:val="32"/>
                                      <w:szCs w:val="32"/>
                                    </w:rPr>
                                    <w:t xml:space="preserve">Remember that you can book your own shifts through Employee Online (EOL) by clicking </w:t>
                                  </w:r>
                                  <w:hyperlink r:id="rId8" w:history="1">
                                    <w:r w:rsidRPr="00B51FB2">
                                      <w:rPr>
                                        <w:rStyle w:val="Hyperlink"/>
                                        <w:rFonts w:cs="Arial"/>
                                        <w:b/>
                                        <w:sz w:val="32"/>
                                        <w:szCs w:val="32"/>
                                      </w:rPr>
                                      <w:t>here</w:t>
                                    </w:r>
                                  </w:hyperlink>
                                  <w:r w:rsidRPr="00B51FB2">
                                    <w:rPr>
                                      <w:rFonts w:eastAsia="Calibri" w:cs="Arial"/>
                                      <w:b/>
                                      <w:sz w:val="32"/>
                                      <w:szCs w:val="32"/>
                                    </w:rPr>
                                    <w:t xml:space="preserve"> or call the Staff Bank on 0141 278 2555</w:t>
                                  </w:r>
                                  <w:r w:rsidR="006F4A69">
                                    <w:rPr>
                                      <w:rFonts w:eastAsia="Calibri" w:cs="Arial"/>
                                      <w:b/>
                                      <w:sz w:val="32"/>
                                      <w:szCs w:val="32"/>
                                    </w:rPr>
                                    <w:t xml:space="preserve"> (8am-8.30pm every day)</w:t>
                                  </w:r>
                                  <w:r w:rsidRPr="00B51FB2">
                                    <w:rPr>
                                      <w:rFonts w:eastAsia="Calibri" w:cs="Arial"/>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B93F2" id="_x0000_s1027" type="#_x0000_t202" style="position:absolute;margin-left:-5.45pt;margin-top:28.85pt;width:324.75pt;height:8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">
                      <v:textbox>
                        <w:txbxContent>
                          <w:p w:rsidR="00B51FB2" w:rsidRPr="00B51FB2" w:rsidRDefault="00B51FB2" w:rsidP="00B51FB2">
                            <w:pPr>
                              <w:shd w:val="clear" w:color="auto" w:fill="D9D9D9" w:themeFill="background1" w:themeFillShade="D9"/>
                              <w:rPr>
                                <w:b/>
                                <w:color w:val="FFFFFF" w:themeColor="background1"/>
                                <w:sz w:val="32"/>
                                <w:szCs w:val="32"/>
                              </w:rPr>
                            </w:pPr>
                            <w:r w:rsidRPr="00B51FB2">
                              <w:rPr>
                                <w:rFonts w:eastAsia="Calibri" w:cs="Arial"/>
                                <w:b/>
                                <w:sz w:val="32"/>
                                <w:szCs w:val="32"/>
                              </w:rPr>
                              <w:t xml:space="preserve">Remember that you can book your own shifts through Employee Online (EOL) by clicking </w:t>
                            </w:r>
                            <w:hyperlink r:id="rId9" w:history="1">
                              <w:r w:rsidRPr="00B51FB2">
                                <w:rPr>
                                  <w:rStyle w:val="Hyperlink"/>
                                  <w:rFonts w:cs="Arial"/>
                                  <w:b/>
                                  <w:sz w:val="32"/>
                                  <w:szCs w:val="32"/>
                                </w:rPr>
                                <w:t>here</w:t>
                              </w:r>
                            </w:hyperlink>
                            <w:r w:rsidRPr="00B51FB2">
                              <w:rPr>
                                <w:rFonts w:eastAsia="Calibri" w:cs="Arial"/>
                                <w:b/>
                                <w:sz w:val="32"/>
                                <w:szCs w:val="32"/>
                              </w:rPr>
                              <w:t xml:space="preserve"> or call the Staff Bank on 0141 278 2555</w:t>
                            </w:r>
                            <w:r w:rsidR="006F4A69">
                              <w:rPr>
                                <w:rFonts w:eastAsia="Calibri" w:cs="Arial"/>
                                <w:b/>
                                <w:sz w:val="32"/>
                                <w:szCs w:val="32"/>
                              </w:rPr>
                              <w:t xml:space="preserve"> (8am-8.30pm every day)</w:t>
                            </w:r>
                            <w:r w:rsidRPr="00B51FB2">
                              <w:rPr>
                                <w:rFonts w:eastAsia="Calibri" w:cs="Arial"/>
                                <w:b/>
                                <w:sz w:val="32"/>
                                <w:szCs w:val="32"/>
                              </w:rPr>
                              <w:t>.</w:t>
                            </w:r>
                          </w:p>
                        </w:txbxContent>
                      </v:textbox>
                    </v:shape>
                  </w:pict>
                </mc:Fallback>
              </mc:AlternateContent>
            </w:r>
          </w:p>
        </w:tc>
        <w:tc>
          <w:tcPr>
            <w:tcW w:w="5400" w:type="dxa"/>
            <w:gridSpan w:val="3"/>
            <w:shd w:val="clear" w:color="auto" w:fill="FFFFFF" w:themeFill="background1"/>
            <w:vAlign w:val="center"/>
          </w:tcPr>
          <w:p w:rsidR="00B51FB2" w:rsidRDefault="00B51FB2"/>
          <w:p w:rsidR="00B51FB2" w:rsidRDefault="00B51FB2">
            <w:r w:rsidRPr="002D0B58">
              <w:rPr>
                <w:rFonts w:cs="Arial"/>
                <w:noProof/>
                <w:color w:val="333333"/>
                <w:sz w:val="20"/>
                <w:szCs w:val="20"/>
                <w:lang w:eastAsia="en-GB"/>
              </w:rPr>
              <w:drawing>
                <wp:anchor distT="0" distB="0" distL="114300" distR="114300" simplePos="0" relativeHeight="251660288" behindDoc="0" locked="0" layoutInCell="1" allowOverlap="1">
                  <wp:simplePos x="0" y="0"/>
                  <wp:positionH relativeFrom="column">
                    <wp:posOffset>622935</wp:posOffset>
                  </wp:positionH>
                  <wp:positionV relativeFrom="paragraph">
                    <wp:posOffset>124460</wp:posOffset>
                  </wp:positionV>
                  <wp:extent cx="2730500" cy="1816100"/>
                  <wp:effectExtent l="0" t="0" r="0" b="0"/>
                  <wp:wrapNone/>
                  <wp:docPr id="3" name="Picture 3" descr="thankyounurse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younurses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FB2" w:rsidRDefault="00B51FB2"/>
          <w:p w:rsidR="00B51FB2" w:rsidRDefault="00B51FB2"/>
          <w:p w:rsidR="00B51FB2" w:rsidRDefault="00B51FB2"/>
          <w:p w:rsidR="00B51FB2" w:rsidRDefault="00B51FB2"/>
          <w:p w:rsidR="00B51FB2" w:rsidRDefault="00B51FB2"/>
          <w:p w:rsidR="00B51FB2" w:rsidRDefault="00B51FB2"/>
          <w:p w:rsidR="00B51FB2" w:rsidRDefault="00B51FB2"/>
          <w:p w:rsidR="00B51FB2" w:rsidRDefault="00B51FB2"/>
          <w:p w:rsidR="00B51FB2" w:rsidRDefault="00B51FB2"/>
          <w:p w:rsidR="00B51FB2" w:rsidRDefault="00B51FB2"/>
          <w:p w:rsidR="00B51FB2" w:rsidRDefault="00B51FB2"/>
          <w:tbl>
            <w:tblPr>
              <w:tblStyle w:val="TableGrid"/>
              <w:tblW w:w="4253" w:type="dxa"/>
              <w:tblInd w:w="1001" w:type="dxa"/>
              <w:shd w:val="clear" w:color="auto" w:fill="943634" w:themeFill="accent2" w:themeFillShade="BF"/>
              <w:tblLayout w:type="fixed"/>
              <w:tblLook w:val="04A0" w:firstRow="1" w:lastRow="0" w:firstColumn="1" w:lastColumn="0" w:noHBand="0" w:noVBand="1"/>
            </w:tblPr>
            <w:tblGrid>
              <w:gridCol w:w="4253"/>
            </w:tblGrid>
            <w:tr w:rsidR="00B51FB2" w:rsidRPr="00B51FB2" w:rsidTr="00B51FB2">
              <w:tc>
                <w:tcPr>
                  <w:tcW w:w="4253" w:type="dxa"/>
                  <w:shd w:val="clear" w:color="auto" w:fill="943634" w:themeFill="accent2" w:themeFillShade="BF"/>
                </w:tcPr>
                <w:p w:rsidR="007E7C90" w:rsidRDefault="007E7C90" w:rsidP="00B51FB2">
                  <w:pPr>
                    <w:tabs>
                      <w:tab w:val="left" w:pos="7770"/>
                    </w:tabs>
                    <w:rPr>
                      <w:rFonts w:cs="Arial"/>
                      <w:b/>
                      <w:noProof/>
                      <w:color w:val="FFFFFF" w:themeColor="background1"/>
                      <w:sz w:val="36"/>
                      <w:szCs w:val="36"/>
                      <w:lang w:eastAsia="en-GB"/>
                    </w:rPr>
                  </w:pPr>
                </w:p>
                <w:p w:rsidR="00B51FB2" w:rsidRPr="00B51FB2" w:rsidRDefault="00B51FB2" w:rsidP="00B51FB2">
                  <w:pPr>
                    <w:tabs>
                      <w:tab w:val="left" w:pos="7770"/>
                    </w:tabs>
                    <w:rPr>
                      <w:rFonts w:cs="Arial"/>
                      <w:b/>
                      <w:noProof/>
                      <w:color w:val="FFFFFF" w:themeColor="background1"/>
                      <w:sz w:val="36"/>
                      <w:szCs w:val="36"/>
                      <w:lang w:eastAsia="en-GB"/>
                    </w:rPr>
                  </w:pPr>
                  <w:r w:rsidRPr="00B51FB2">
                    <w:rPr>
                      <w:rFonts w:cs="Arial"/>
                      <w:b/>
                      <w:noProof/>
                      <w:color w:val="FFFFFF" w:themeColor="background1"/>
                      <w:sz w:val="36"/>
                      <w:szCs w:val="36"/>
                      <w:lang w:eastAsia="en-GB"/>
                    </w:rPr>
                    <w:t>Staff Bank Experience Survey</w:t>
                  </w:r>
                </w:p>
                <w:p w:rsidR="00B51FB2" w:rsidRPr="00B51FB2" w:rsidRDefault="00B51FB2" w:rsidP="00B51FB2">
                  <w:pPr>
                    <w:tabs>
                      <w:tab w:val="left" w:pos="7770"/>
                    </w:tabs>
                    <w:rPr>
                      <w:rFonts w:cs="Arial"/>
                      <w:color w:val="FFFFFF" w:themeColor="background1"/>
                      <w:sz w:val="24"/>
                      <w:szCs w:val="24"/>
                    </w:rPr>
                  </w:pPr>
                </w:p>
                <w:p w:rsidR="00B51FB2" w:rsidRDefault="00B51FB2" w:rsidP="00B51FB2">
                  <w:pPr>
                    <w:rPr>
                      <w:rFonts w:cs="Arial"/>
                      <w:color w:val="FFFFFF" w:themeColor="background1"/>
                      <w:sz w:val="32"/>
                      <w:szCs w:val="32"/>
                    </w:rPr>
                  </w:pPr>
                  <w:r w:rsidRPr="00B51FB2">
                    <w:rPr>
                      <w:rFonts w:cs="Arial"/>
                      <w:color w:val="FFFFFF" w:themeColor="background1"/>
                      <w:sz w:val="32"/>
                      <w:szCs w:val="32"/>
                    </w:rPr>
                    <w:t>Thank you to all 563 of you who took the time to complete our Staff Bank Experience Survey. We are currently processing all of the feedback and will come back to provide more details on this, as well as how we intend to take this forward.</w:t>
                  </w:r>
                </w:p>
                <w:p w:rsidR="00B51FB2" w:rsidRDefault="00B51FB2" w:rsidP="00B51FB2">
                  <w:pPr>
                    <w:rPr>
                      <w:rFonts w:cs="Arial"/>
                      <w:color w:val="FFFFFF" w:themeColor="background1"/>
                      <w:sz w:val="32"/>
                      <w:szCs w:val="32"/>
                    </w:rPr>
                  </w:pPr>
                </w:p>
                <w:p w:rsidR="00B51FB2" w:rsidRDefault="00B51FB2" w:rsidP="00B51FB2">
                  <w:pPr>
                    <w:rPr>
                      <w:rFonts w:cs="Arial"/>
                      <w:color w:val="FFFFFF" w:themeColor="background1"/>
                      <w:sz w:val="32"/>
                      <w:szCs w:val="32"/>
                    </w:rPr>
                  </w:pPr>
                </w:p>
                <w:p w:rsidR="00B51FB2" w:rsidRDefault="00B51FB2" w:rsidP="00B51FB2">
                  <w:pPr>
                    <w:rPr>
                      <w:rFonts w:cs="Arial"/>
                      <w:color w:val="FFFFFF" w:themeColor="background1"/>
                      <w:sz w:val="32"/>
                      <w:szCs w:val="32"/>
                    </w:rPr>
                  </w:pPr>
                </w:p>
                <w:p w:rsidR="00B51FB2" w:rsidRDefault="00B51FB2" w:rsidP="00B51FB2">
                  <w:pPr>
                    <w:rPr>
                      <w:rFonts w:cs="Arial"/>
                      <w:color w:val="FFFFFF" w:themeColor="background1"/>
                      <w:sz w:val="32"/>
                      <w:szCs w:val="32"/>
                    </w:rPr>
                  </w:pPr>
                </w:p>
                <w:p w:rsidR="00B51FB2" w:rsidRDefault="00B51FB2" w:rsidP="00B51FB2">
                  <w:pPr>
                    <w:rPr>
                      <w:rFonts w:cs="Arial"/>
                      <w:color w:val="FFFFFF" w:themeColor="background1"/>
                      <w:sz w:val="32"/>
                      <w:szCs w:val="32"/>
                    </w:rPr>
                  </w:pPr>
                </w:p>
                <w:p w:rsidR="00B51FB2" w:rsidRDefault="00B51FB2" w:rsidP="00B51FB2">
                  <w:pPr>
                    <w:rPr>
                      <w:rFonts w:cs="Arial"/>
                      <w:color w:val="FFFFFF" w:themeColor="background1"/>
                      <w:sz w:val="32"/>
                      <w:szCs w:val="32"/>
                    </w:rPr>
                  </w:pPr>
                </w:p>
                <w:p w:rsidR="00B51FB2" w:rsidRDefault="00B51FB2" w:rsidP="00B51FB2">
                  <w:pPr>
                    <w:rPr>
                      <w:rFonts w:cs="Arial"/>
                      <w:color w:val="FFFFFF" w:themeColor="background1"/>
                      <w:sz w:val="32"/>
                      <w:szCs w:val="32"/>
                    </w:rPr>
                  </w:pPr>
                </w:p>
                <w:p w:rsidR="00B51FB2" w:rsidRPr="00B51FB2" w:rsidRDefault="00B51FB2" w:rsidP="00B51FB2">
                  <w:pPr>
                    <w:rPr>
                      <w:rFonts w:cs="Arial"/>
                      <w:color w:val="FFFFFF" w:themeColor="background1"/>
                      <w:sz w:val="32"/>
                      <w:szCs w:val="32"/>
                    </w:rPr>
                  </w:pPr>
                </w:p>
                <w:p w:rsidR="00B51FB2" w:rsidRPr="00B51FB2" w:rsidRDefault="00B51FB2" w:rsidP="00B51FB2">
                  <w:pPr>
                    <w:rPr>
                      <w:rFonts w:cs="Arial"/>
                      <w:color w:val="FFFFFF" w:themeColor="background1"/>
                      <w:sz w:val="23"/>
                      <w:szCs w:val="23"/>
                    </w:rPr>
                  </w:pPr>
                </w:p>
              </w:tc>
            </w:tr>
          </w:tbl>
          <w:p w:rsidR="005A731D" w:rsidRPr="002D0B58" w:rsidRDefault="005A731D" w:rsidP="005A731D">
            <w:pPr>
              <w:rPr>
                <w:rFonts w:cs="Arial"/>
                <w:sz w:val="23"/>
                <w:szCs w:val="23"/>
              </w:rPr>
            </w:pPr>
          </w:p>
        </w:tc>
      </w:tr>
      <w:tr w:rsidR="006F4A69" w:rsidRPr="002D0B58" w:rsidTr="00B3427A">
        <w:trPr>
          <w:trHeight w:val="2557"/>
        </w:trPr>
        <w:tc>
          <w:tcPr>
            <w:tcW w:w="10800" w:type="dxa"/>
            <w:gridSpan w:val="5"/>
          </w:tcPr>
          <w:p w:rsidR="006F4A69" w:rsidRPr="006F4A69" w:rsidRDefault="006F4A69" w:rsidP="006F4A69">
            <w:pPr>
              <w:rPr>
                <w:rFonts w:cs="Arial"/>
                <w:b/>
                <w:sz w:val="44"/>
                <w:szCs w:val="44"/>
              </w:rPr>
            </w:pPr>
            <w:r>
              <w:rPr>
                <w:rFonts w:cs="Arial"/>
                <w:b/>
                <w:sz w:val="44"/>
                <w:szCs w:val="44"/>
              </w:rPr>
              <w:lastRenderedPageBreak/>
              <w:t>YOUR</w:t>
            </w:r>
            <w:r w:rsidRPr="006F4A69">
              <w:rPr>
                <w:rFonts w:cs="Arial"/>
                <w:b/>
                <w:sz w:val="44"/>
                <w:szCs w:val="44"/>
              </w:rPr>
              <w:t xml:space="preserve"> WELLBEING</w:t>
            </w:r>
          </w:p>
          <w:p w:rsidR="006F4A69" w:rsidRPr="002D0B58" w:rsidRDefault="006F4A69" w:rsidP="006F4A69">
            <w:pPr>
              <w:rPr>
                <w:rFonts w:cs="Arial"/>
                <w:b/>
                <w:sz w:val="24"/>
                <w:szCs w:val="24"/>
              </w:rPr>
            </w:pPr>
          </w:p>
          <w:p w:rsidR="006F4A69" w:rsidRDefault="006F4A69" w:rsidP="006F4A69">
            <w:pPr>
              <w:rPr>
                <w:rFonts w:cs="Arial"/>
                <w:sz w:val="24"/>
                <w:szCs w:val="24"/>
              </w:rPr>
            </w:pPr>
            <w:r w:rsidRPr="002D0B58">
              <w:rPr>
                <w:rFonts w:cs="Arial"/>
                <w:sz w:val="24"/>
                <w:szCs w:val="24"/>
              </w:rPr>
              <w:t>The last eighteen months have been some of the most challenging in the history of the NHS and it is imperative that everyone takes steps to make s</w:t>
            </w:r>
            <w:r>
              <w:rPr>
                <w:rFonts w:cs="Arial"/>
                <w:sz w:val="24"/>
                <w:szCs w:val="24"/>
              </w:rPr>
              <w:t>ure they are supported and know</w:t>
            </w:r>
            <w:r w:rsidRPr="002D0B58">
              <w:rPr>
                <w:rFonts w:cs="Arial"/>
                <w:sz w:val="24"/>
                <w:szCs w:val="24"/>
              </w:rPr>
              <w:t xml:space="preserve"> where to access support if needed.</w:t>
            </w:r>
            <w:r>
              <w:rPr>
                <w:rFonts w:cs="Arial"/>
                <w:sz w:val="24"/>
                <w:szCs w:val="24"/>
              </w:rPr>
              <w:t xml:space="preserve"> </w:t>
            </w:r>
            <w:r w:rsidRPr="002D0B58">
              <w:rPr>
                <w:rFonts w:cs="Arial"/>
                <w:sz w:val="24"/>
                <w:szCs w:val="24"/>
              </w:rPr>
              <w:t>The link below takes you to the staff support and wellbeing pages where you can get more details on services such as mental health support, skincare advice, R&amp;R hubs and spiritual support.</w:t>
            </w:r>
          </w:p>
          <w:p w:rsidR="006F4A69" w:rsidRPr="002D0B58" w:rsidRDefault="006F4A69" w:rsidP="006F4A69">
            <w:pPr>
              <w:rPr>
                <w:rFonts w:cs="Arial"/>
                <w:sz w:val="24"/>
                <w:szCs w:val="24"/>
              </w:rPr>
            </w:pPr>
          </w:p>
          <w:p w:rsidR="006F4A69" w:rsidRPr="002D0B58" w:rsidRDefault="008061B6" w:rsidP="006F4A69">
            <w:pPr>
              <w:rPr>
                <w:rFonts w:cs="Arial"/>
                <w:sz w:val="24"/>
                <w:szCs w:val="24"/>
              </w:rPr>
            </w:pPr>
            <w:hyperlink r:id="rId11" w:history="1">
              <w:r w:rsidR="006F4A69" w:rsidRPr="002D0B58">
                <w:rPr>
                  <w:rStyle w:val="Hyperlink"/>
                  <w:rFonts w:cs="Arial"/>
                  <w:sz w:val="24"/>
                  <w:szCs w:val="24"/>
                </w:rPr>
                <w:t>https://www.nhsggc.org.uk/your-health/health-issues/covid-19-coronavirus/for-nhsggc-staff/staff-support-and-wellbeing/</w:t>
              </w:r>
            </w:hyperlink>
          </w:p>
          <w:p w:rsidR="006F4A69" w:rsidRDefault="006F4A69" w:rsidP="006F4A69">
            <w:pPr>
              <w:tabs>
                <w:tab w:val="left" w:pos="7770"/>
              </w:tabs>
              <w:rPr>
                <w:rFonts w:cs="Arial"/>
                <w:sz w:val="24"/>
                <w:szCs w:val="24"/>
              </w:rPr>
            </w:pPr>
          </w:p>
          <w:p w:rsidR="006F4A69" w:rsidRDefault="006F4A69" w:rsidP="006F4A69">
            <w:pPr>
              <w:tabs>
                <w:tab w:val="left" w:pos="7770"/>
              </w:tabs>
              <w:rPr>
                <w:rStyle w:val="Hyperlink"/>
                <w:rFonts w:cs="Arial"/>
                <w:sz w:val="24"/>
                <w:szCs w:val="24"/>
              </w:rPr>
            </w:pPr>
            <w:r w:rsidRPr="002D0B58">
              <w:rPr>
                <w:rFonts w:cs="Arial"/>
                <w:sz w:val="24"/>
                <w:szCs w:val="24"/>
              </w:rPr>
              <w:t xml:space="preserve">There are also a wealth of resources available through the national wellbeing hub found at </w:t>
            </w:r>
            <w:hyperlink r:id="rId12" w:history="1">
              <w:r w:rsidRPr="002D0B58">
                <w:rPr>
                  <w:rStyle w:val="Hyperlink"/>
                  <w:rFonts w:cs="Arial"/>
                  <w:sz w:val="24"/>
                  <w:szCs w:val="24"/>
                </w:rPr>
                <w:t>https://wellbeinghub.scot/</w:t>
              </w:r>
            </w:hyperlink>
          </w:p>
          <w:p w:rsidR="006F4A69" w:rsidRDefault="006F4A69" w:rsidP="006F4A69">
            <w:pPr>
              <w:tabs>
                <w:tab w:val="left" w:pos="7770"/>
              </w:tabs>
              <w:rPr>
                <w:rStyle w:val="Hyperlink"/>
                <w:rFonts w:cs="Arial"/>
                <w:sz w:val="24"/>
                <w:szCs w:val="24"/>
              </w:rPr>
            </w:pPr>
          </w:p>
          <w:p w:rsidR="006F4A69" w:rsidRPr="001442CA" w:rsidRDefault="006F4A69" w:rsidP="006F4A69">
            <w:pPr>
              <w:tabs>
                <w:tab w:val="left" w:pos="7770"/>
              </w:tabs>
              <w:rPr>
                <w:rFonts w:cs="Arial"/>
                <w:sz w:val="24"/>
                <w:szCs w:val="24"/>
              </w:rPr>
            </w:pPr>
          </w:p>
        </w:tc>
      </w:tr>
      <w:tr w:rsidR="00901D67" w:rsidRPr="002D0B58" w:rsidTr="00A56DA0">
        <w:trPr>
          <w:gridAfter w:val="1"/>
          <w:wAfter w:w="459" w:type="dxa"/>
          <w:trHeight w:val="864"/>
        </w:trPr>
        <w:tc>
          <w:tcPr>
            <w:tcW w:w="5238" w:type="dxa"/>
            <w:shd w:val="clear" w:color="auto" w:fill="F2DBDB" w:themeFill="accent2" w:themeFillTint="33"/>
          </w:tcPr>
          <w:p w:rsidR="006F4A69" w:rsidRPr="005A731D" w:rsidRDefault="006F4A69" w:rsidP="006F4A69">
            <w:pPr>
              <w:rPr>
                <w:rFonts w:cs="Arial"/>
                <w:b/>
                <w:noProof/>
                <w:color w:val="943634" w:themeColor="accent2" w:themeShade="BF"/>
                <w:sz w:val="44"/>
                <w:szCs w:val="44"/>
                <w:lang w:eastAsia="en-GB"/>
              </w:rPr>
            </w:pPr>
            <w:r>
              <w:rPr>
                <w:rFonts w:cs="Arial"/>
                <w:b/>
                <w:color w:val="943634" w:themeColor="accent2" w:themeShade="BF"/>
                <w:sz w:val="44"/>
                <w:szCs w:val="44"/>
              </w:rPr>
              <w:t>SHIFT CANCELLATIONS</w:t>
            </w:r>
          </w:p>
          <w:p w:rsidR="00611CAB" w:rsidRPr="002D0B58" w:rsidRDefault="00611CAB" w:rsidP="006F4A69">
            <w:pPr>
              <w:rPr>
                <w:rFonts w:eastAsia="Calibri" w:cs="Arial"/>
                <w:sz w:val="24"/>
                <w:szCs w:val="24"/>
              </w:rPr>
            </w:pPr>
          </w:p>
          <w:p w:rsidR="00B3427A" w:rsidRDefault="00B3427A" w:rsidP="00A56DA0">
            <w:pPr>
              <w:shd w:val="clear" w:color="auto" w:fill="F2DBDB" w:themeFill="accent2" w:themeFillTint="33"/>
              <w:autoSpaceDE w:val="0"/>
              <w:autoSpaceDN w:val="0"/>
              <w:adjustRightInd w:val="0"/>
              <w:rPr>
                <w:rFonts w:cs="Arial"/>
                <w:sz w:val="24"/>
                <w:szCs w:val="24"/>
              </w:rPr>
            </w:pPr>
            <w:r>
              <w:rPr>
                <w:rFonts w:cs="Arial"/>
                <w:sz w:val="24"/>
                <w:szCs w:val="24"/>
              </w:rPr>
              <w:t>Due to a number of short notice shift cancellations we are asking for your co-operation in ensuring that you do not take up a shift that you may not be able to attend. The increase in short notice cancellations results in service challenges and are difficult to re-fill.</w:t>
            </w:r>
          </w:p>
          <w:p w:rsidR="00B3427A" w:rsidRDefault="00B3427A" w:rsidP="00A56DA0">
            <w:pPr>
              <w:shd w:val="clear" w:color="auto" w:fill="F2DBDB" w:themeFill="accent2" w:themeFillTint="33"/>
              <w:autoSpaceDE w:val="0"/>
              <w:autoSpaceDN w:val="0"/>
              <w:adjustRightInd w:val="0"/>
              <w:rPr>
                <w:rFonts w:cs="Arial"/>
                <w:sz w:val="24"/>
                <w:szCs w:val="24"/>
              </w:rPr>
            </w:pPr>
          </w:p>
          <w:p w:rsidR="00B3427A" w:rsidRDefault="00B3427A" w:rsidP="00A56DA0">
            <w:pPr>
              <w:shd w:val="clear" w:color="auto" w:fill="F2DBDB" w:themeFill="accent2" w:themeFillTint="33"/>
              <w:autoSpaceDE w:val="0"/>
              <w:autoSpaceDN w:val="0"/>
              <w:adjustRightInd w:val="0"/>
              <w:rPr>
                <w:rFonts w:cs="Arial"/>
                <w:sz w:val="24"/>
                <w:szCs w:val="24"/>
              </w:rPr>
            </w:pPr>
            <w:r>
              <w:rPr>
                <w:rFonts w:cs="Arial"/>
                <w:sz w:val="24"/>
                <w:szCs w:val="24"/>
              </w:rPr>
              <w:t xml:space="preserve">We will continuously review short notice cancellations and may have to </w:t>
            </w:r>
            <w:r>
              <w:rPr>
                <w:rFonts w:cs="Arial"/>
                <w:sz w:val="24"/>
                <w:szCs w:val="24"/>
              </w:rPr>
              <w:lastRenderedPageBreak/>
              <w:t>take individual action</w:t>
            </w:r>
            <w:r w:rsidR="001A337C">
              <w:rPr>
                <w:rFonts w:cs="Arial"/>
                <w:sz w:val="24"/>
                <w:szCs w:val="24"/>
              </w:rPr>
              <w:t>s</w:t>
            </w:r>
            <w:r>
              <w:rPr>
                <w:rFonts w:cs="Arial"/>
                <w:sz w:val="24"/>
                <w:szCs w:val="24"/>
              </w:rPr>
              <w:t xml:space="preserve"> in some cases.</w:t>
            </w:r>
          </w:p>
          <w:p w:rsidR="00B3427A" w:rsidRDefault="00B3427A" w:rsidP="006F4A69">
            <w:pPr>
              <w:autoSpaceDE w:val="0"/>
              <w:autoSpaceDN w:val="0"/>
              <w:adjustRightInd w:val="0"/>
              <w:rPr>
                <w:rFonts w:cs="Arial"/>
                <w:sz w:val="24"/>
                <w:szCs w:val="24"/>
              </w:rPr>
            </w:pPr>
          </w:p>
          <w:p w:rsidR="00901D67" w:rsidRPr="002D0B58" w:rsidRDefault="00901D67" w:rsidP="006F4A69">
            <w:pPr>
              <w:rPr>
                <w:rFonts w:cs="Arial"/>
                <w:b/>
                <w:sz w:val="24"/>
                <w:szCs w:val="24"/>
              </w:rPr>
            </w:pPr>
          </w:p>
        </w:tc>
        <w:tc>
          <w:tcPr>
            <w:tcW w:w="5103" w:type="dxa"/>
            <w:gridSpan w:val="3"/>
            <w:shd w:val="clear" w:color="auto" w:fill="F2DBDB" w:themeFill="accent2" w:themeFillTint="33"/>
          </w:tcPr>
          <w:p w:rsidR="00B3427A" w:rsidRPr="005A731D" w:rsidRDefault="00B3427A" w:rsidP="00B3427A">
            <w:pPr>
              <w:rPr>
                <w:rFonts w:cs="Arial"/>
                <w:b/>
                <w:noProof/>
                <w:color w:val="943634" w:themeColor="accent2" w:themeShade="BF"/>
                <w:sz w:val="44"/>
                <w:szCs w:val="44"/>
                <w:lang w:eastAsia="en-GB"/>
              </w:rPr>
            </w:pPr>
            <w:r>
              <w:rPr>
                <w:rFonts w:cs="Arial"/>
                <w:b/>
                <w:color w:val="943634" w:themeColor="accent2" w:themeShade="BF"/>
                <w:sz w:val="44"/>
                <w:szCs w:val="44"/>
              </w:rPr>
              <w:lastRenderedPageBreak/>
              <w:t>MOVED TO OTHER WARDS</w:t>
            </w:r>
          </w:p>
          <w:p w:rsidR="00137032" w:rsidRDefault="00137032" w:rsidP="002D0B58">
            <w:pPr>
              <w:autoSpaceDE w:val="0"/>
              <w:autoSpaceDN w:val="0"/>
              <w:adjustRightInd w:val="0"/>
              <w:rPr>
                <w:rFonts w:cs="Arial"/>
                <w:sz w:val="24"/>
                <w:szCs w:val="24"/>
              </w:rPr>
            </w:pPr>
          </w:p>
          <w:p w:rsidR="00B3427A" w:rsidRPr="002D0B58" w:rsidRDefault="00B3427A" w:rsidP="001A337C">
            <w:pPr>
              <w:autoSpaceDE w:val="0"/>
              <w:autoSpaceDN w:val="0"/>
              <w:adjustRightInd w:val="0"/>
              <w:rPr>
                <w:rFonts w:cs="Arial"/>
                <w:sz w:val="24"/>
                <w:szCs w:val="24"/>
              </w:rPr>
            </w:pPr>
            <w:r>
              <w:rPr>
                <w:rFonts w:cs="Arial"/>
                <w:sz w:val="24"/>
                <w:szCs w:val="24"/>
              </w:rPr>
              <w:t xml:space="preserve">We full appreciate that it is not ideal when you are asked to move to another ward to support due to </w:t>
            </w:r>
            <w:r w:rsidR="00A56DA0">
              <w:rPr>
                <w:rFonts w:cs="Arial"/>
                <w:sz w:val="24"/>
                <w:szCs w:val="24"/>
              </w:rPr>
              <w:t xml:space="preserve">clinical need in other areas and </w:t>
            </w:r>
            <w:r w:rsidRPr="002D0B58">
              <w:rPr>
                <w:rFonts w:cs="Arial"/>
                <w:sz w:val="24"/>
                <w:szCs w:val="24"/>
              </w:rPr>
              <w:t xml:space="preserve">based on the needs of our patients. We appreciate that moving areas can </w:t>
            </w:r>
            <w:r w:rsidR="00A56DA0">
              <w:rPr>
                <w:rFonts w:cs="Arial"/>
                <w:sz w:val="24"/>
                <w:szCs w:val="24"/>
              </w:rPr>
              <w:t>cause some anxi</w:t>
            </w:r>
            <w:r w:rsidR="001A337C">
              <w:rPr>
                <w:rFonts w:cs="Arial"/>
                <w:sz w:val="24"/>
                <w:szCs w:val="24"/>
              </w:rPr>
              <w:t>e</w:t>
            </w:r>
            <w:r w:rsidR="00A56DA0">
              <w:rPr>
                <w:rFonts w:cs="Arial"/>
                <w:sz w:val="24"/>
                <w:szCs w:val="24"/>
              </w:rPr>
              <w:t>ty and concerns</w:t>
            </w:r>
            <w:r w:rsidRPr="002D0B58">
              <w:rPr>
                <w:rFonts w:cs="Arial"/>
                <w:sz w:val="24"/>
                <w:szCs w:val="24"/>
              </w:rPr>
              <w:t>, but we would ask that endeavour to be flexible, an</w:t>
            </w:r>
            <w:r w:rsidR="00A56DA0">
              <w:rPr>
                <w:rFonts w:cs="Arial"/>
                <w:sz w:val="24"/>
                <w:szCs w:val="24"/>
              </w:rPr>
              <w:t>d prepared to be moved if asked. If you have any concerns please just raise these with the Nurse in Charge who will assist you and provide support and reassurance</w:t>
            </w:r>
            <w:r w:rsidRPr="002D0B58">
              <w:rPr>
                <w:rFonts w:cs="Arial"/>
                <w:sz w:val="24"/>
                <w:szCs w:val="24"/>
              </w:rPr>
              <w:t>.</w:t>
            </w:r>
          </w:p>
        </w:tc>
      </w:tr>
      <w:tr w:rsidR="00742B5A" w:rsidRPr="002D0B58" w:rsidTr="0068259D">
        <w:trPr>
          <w:trHeight w:val="1296"/>
        </w:trPr>
        <w:tc>
          <w:tcPr>
            <w:tcW w:w="10800" w:type="dxa"/>
            <w:gridSpan w:val="5"/>
            <w:shd w:val="clear" w:color="auto" w:fill="FFFFFF" w:themeFill="background1"/>
          </w:tcPr>
          <w:p w:rsidR="00742B5A" w:rsidRPr="002D0B58" w:rsidRDefault="00742B5A" w:rsidP="002D0B58">
            <w:pPr>
              <w:rPr>
                <w:rFonts w:cs="Arial"/>
                <w:lang w:val="en-US"/>
              </w:rPr>
            </w:pPr>
          </w:p>
          <w:p w:rsidR="0068259D" w:rsidRPr="0068259D" w:rsidRDefault="00A56DA0" w:rsidP="0068259D">
            <w:pPr>
              <w:shd w:val="clear" w:color="auto" w:fill="FFFFFF" w:themeFill="background1"/>
              <w:rPr>
                <w:rFonts w:cs="Arial"/>
                <w:b/>
                <w:sz w:val="32"/>
                <w:szCs w:val="32"/>
                <w:lang w:val="en-US"/>
              </w:rPr>
            </w:pPr>
            <w:r w:rsidRPr="0068259D">
              <w:rPr>
                <w:rFonts w:cs="Arial"/>
                <w:b/>
                <w:sz w:val="32"/>
                <w:szCs w:val="32"/>
                <w:lang w:val="en-US"/>
              </w:rPr>
              <w:t>FIXED TERM CONTRACTS</w:t>
            </w:r>
          </w:p>
          <w:p w:rsidR="00A56DA0" w:rsidRPr="0068259D" w:rsidRDefault="00A56DA0" w:rsidP="0068259D">
            <w:pPr>
              <w:shd w:val="clear" w:color="auto" w:fill="FFFFFF" w:themeFill="background1"/>
              <w:rPr>
                <w:rFonts w:cs="Arial"/>
                <w:b/>
                <w:sz w:val="32"/>
                <w:szCs w:val="32"/>
                <w:lang w:val="en-US"/>
              </w:rPr>
            </w:pPr>
            <w:r w:rsidRPr="0068259D">
              <w:rPr>
                <w:rFonts w:cs="Arial"/>
                <w:b/>
                <w:sz w:val="32"/>
                <w:szCs w:val="32"/>
                <w:lang w:val="en-US"/>
              </w:rPr>
              <w:t>BANK ONLY WORKERS</w:t>
            </w:r>
          </w:p>
          <w:p w:rsidR="0068259D" w:rsidRDefault="0068259D" w:rsidP="0068259D">
            <w:pPr>
              <w:rPr>
                <w:rFonts w:cs="Arial"/>
                <w:sz w:val="24"/>
                <w:szCs w:val="24"/>
                <w:lang w:val="en-US"/>
              </w:rPr>
            </w:pPr>
          </w:p>
          <w:p w:rsidR="0068259D" w:rsidRDefault="0068259D" w:rsidP="0068259D">
            <w:pPr>
              <w:rPr>
                <w:rFonts w:cs="Arial"/>
                <w:sz w:val="24"/>
                <w:szCs w:val="24"/>
                <w:lang w:val="en-US"/>
              </w:rPr>
            </w:pPr>
            <w:r>
              <w:rPr>
                <w:rFonts w:cs="Arial"/>
                <w:sz w:val="24"/>
                <w:szCs w:val="24"/>
                <w:lang w:val="en-US"/>
              </w:rPr>
              <w:t>Are you interested in a fixed term contract</w:t>
            </w:r>
            <w:r w:rsidR="009F51AC">
              <w:rPr>
                <w:rFonts w:cs="Arial"/>
                <w:sz w:val="24"/>
                <w:szCs w:val="24"/>
                <w:lang w:val="en-US"/>
              </w:rPr>
              <w:t>, if so we would keen to discuss this with you</w:t>
            </w:r>
            <w:r>
              <w:rPr>
                <w:rFonts w:cs="Arial"/>
                <w:sz w:val="24"/>
                <w:szCs w:val="24"/>
                <w:lang w:val="en-US"/>
              </w:rPr>
              <w:t>?</w:t>
            </w:r>
          </w:p>
          <w:p w:rsidR="0068259D" w:rsidRDefault="0068259D" w:rsidP="0068259D">
            <w:pPr>
              <w:rPr>
                <w:rFonts w:cs="Arial"/>
                <w:sz w:val="24"/>
                <w:szCs w:val="24"/>
                <w:lang w:val="en-US"/>
              </w:rPr>
            </w:pPr>
          </w:p>
          <w:p w:rsidR="00B05B51" w:rsidRDefault="00EE01F4" w:rsidP="0068259D">
            <w:pPr>
              <w:rPr>
                <w:rFonts w:cs="Arial"/>
                <w:sz w:val="24"/>
                <w:szCs w:val="24"/>
                <w:lang w:val="en-US"/>
              </w:rPr>
            </w:pPr>
            <w:r w:rsidRPr="002D0B58">
              <w:rPr>
                <w:rFonts w:cs="Arial"/>
                <w:sz w:val="24"/>
                <w:szCs w:val="24"/>
                <w:lang w:val="en-US"/>
              </w:rPr>
              <w:t>We are offering 6 months contracts to all our ba</w:t>
            </w:r>
            <w:r w:rsidR="00650788" w:rsidRPr="002D0B58">
              <w:rPr>
                <w:rFonts w:cs="Arial"/>
                <w:sz w:val="24"/>
                <w:szCs w:val="24"/>
                <w:lang w:val="en-US"/>
              </w:rPr>
              <w:t>nk</w:t>
            </w:r>
            <w:r w:rsidRPr="002D0B58">
              <w:rPr>
                <w:rFonts w:cs="Arial"/>
                <w:sz w:val="24"/>
                <w:szCs w:val="24"/>
                <w:lang w:val="en-US"/>
              </w:rPr>
              <w:t xml:space="preserve"> only </w:t>
            </w:r>
            <w:r w:rsidR="00335FEA" w:rsidRPr="002D0B58">
              <w:rPr>
                <w:rFonts w:cs="Arial"/>
                <w:sz w:val="24"/>
                <w:szCs w:val="24"/>
                <w:lang w:val="en-US"/>
              </w:rPr>
              <w:t>workers</w:t>
            </w:r>
            <w:r w:rsidR="0068259D">
              <w:rPr>
                <w:rFonts w:cs="Arial"/>
                <w:sz w:val="24"/>
                <w:szCs w:val="24"/>
                <w:lang w:val="en-US"/>
              </w:rPr>
              <w:t xml:space="preserve"> and </w:t>
            </w:r>
            <w:r w:rsidRPr="002D0B58">
              <w:rPr>
                <w:rFonts w:cs="Arial"/>
                <w:sz w:val="24"/>
                <w:szCs w:val="24"/>
                <w:lang w:val="en-US"/>
              </w:rPr>
              <w:t xml:space="preserve">details can be found on </w:t>
            </w:r>
            <w:r w:rsidR="0068259D">
              <w:rPr>
                <w:rFonts w:cs="Arial"/>
                <w:sz w:val="24"/>
                <w:szCs w:val="24"/>
                <w:lang w:val="en-US"/>
              </w:rPr>
              <w:t xml:space="preserve">our recruitment portal by </w:t>
            </w:r>
            <w:r w:rsidR="00B05B51">
              <w:rPr>
                <w:rFonts w:cs="Arial"/>
                <w:sz w:val="24"/>
                <w:szCs w:val="24"/>
                <w:lang w:val="en-US"/>
              </w:rPr>
              <w:t xml:space="preserve">clicking here - </w:t>
            </w:r>
            <w:hyperlink r:id="rId13" w:history="1">
              <w:r w:rsidR="00B05B51" w:rsidRPr="001D7493">
                <w:rPr>
                  <w:rStyle w:val="Hyperlink"/>
                  <w:rFonts w:cs="Arial"/>
                  <w:sz w:val="24"/>
                  <w:szCs w:val="24"/>
                  <w:lang w:val="en-US"/>
                </w:rPr>
                <w:t>https://apply.jobs.scot.nhs.uk/internal/</w:t>
              </w:r>
            </w:hyperlink>
          </w:p>
          <w:p w:rsidR="00B05B51" w:rsidRDefault="00B05B51" w:rsidP="0068259D">
            <w:pPr>
              <w:rPr>
                <w:rFonts w:cs="Arial"/>
                <w:sz w:val="24"/>
                <w:szCs w:val="24"/>
                <w:lang w:val="en-US"/>
              </w:rPr>
            </w:pPr>
          </w:p>
          <w:p w:rsidR="0068259D" w:rsidRDefault="0068259D" w:rsidP="00A56DA0">
            <w:pPr>
              <w:jc w:val="center"/>
              <w:rPr>
                <w:rFonts w:eastAsia="Calibri" w:cs="Arial"/>
                <w:sz w:val="24"/>
                <w:szCs w:val="24"/>
              </w:rPr>
            </w:pPr>
            <w:r w:rsidRPr="005A731D">
              <w:rPr>
                <w:rFonts w:cs="Arial"/>
                <w:b/>
                <w:noProof/>
                <w:color w:val="943634" w:themeColor="accent2" w:themeShade="BF"/>
                <w:sz w:val="44"/>
                <w:szCs w:val="44"/>
                <w:lang w:eastAsia="en-GB"/>
              </w:rPr>
              <mc:AlternateContent>
                <mc:Choice Requires="wps">
                  <w:drawing>
                    <wp:anchor distT="45720" distB="45720" distL="114300" distR="114300" simplePos="0" relativeHeight="251664384" behindDoc="0" locked="0" layoutInCell="1" allowOverlap="1" wp14:anchorId="75721D94" wp14:editId="35E5A19D">
                      <wp:simplePos x="0" y="0"/>
                      <wp:positionH relativeFrom="column">
                        <wp:posOffset>-32385</wp:posOffset>
                      </wp:positionH>
                      <wp:positionV relativeFrom="paragraph">
                        <wp:posOffset>125095</wp:posOffset>
                      </wp:positionV>
                      <wp:extent cx="6562725" cy="11144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14425"/>
                              </a:xfrm>
                              <a:prstGeom prst="rect">
                                <a:avLst/>
                              </a:prstGeom>
                              <a:solidFill>
                                <a:srgbClr val="FFFFFF"/>
                              </a:solidFill>
                              <a:ln w="9525">
                                <a:solidFill>
                                  <a:srgbClr val="000000"/>
                                </a:solidFill>
                                <a:miter lim="800000"/>
                                <a:headEnd/>
                                <a:tailEnd/>
                              </a:ln>
                            </wps:spPr>
                            <wps:txbx>
                              <w:txbxContent>
                                <w:p w:rsidR="0068259D" w:rsidRPr="0068259D" w:rsidRDefault="0068259D" w:rsidP="0068259D">
                                  <w:pPr>
                                    <w:shd w:val="clear" w:color="auto" w:fill="D9D9D9" w:themeFill="background1" w:themeFillShade="D9"/>
                                    <w:rPr>
                                      <w:rFonts w:cs="Arial"/>
                                      <w:b/>
                                      <w:color w:val="FFFFFF" w:themeColor="background1"/>
                                      <w:sz w:val="36"/>
                                      <w:szCs w:val="36"/>
                                    </w:rPr>
                                  </w:pPr>
                                  <w:r w:rsidRPr="0068259D">
                                    <w:rPr>
                                      <w:rFonts w:eastAsia="Calibri" w:cs="Arial"/>
                                      <w:b/>
                                      <w:sz w:val="36"/>
                                      <w:szCs w:val="36"/>
                                    </w:rPr>
                                    <w:t xml:space="preserve">If you have anything that you would like included in future articles or require some assistance or more information please contact us on </w:t>
                                  </w:r>
                                  <w:hyperlink r:id="rId14" w:history="1">
                                    <w:r w:rsidRPr="0068259D">
                                      <w:rPr>
                                        <w:rStyle w:val="Strong"/>
                                        <w:rFonts w:cs="Arial"/>
                                        <w:sz w:val="36"/>
                                        <w:szCs w:val="36"/>
                                        <w:shd w:val="clear" w:color="auto" w:fill="D9D9D9" w:themeFill="background1" w:themeFillShade="D9"/>
                                      </w:rPr>
                                      <w:t>staff.bank@ggc.scot.nhs.uk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1D94" id="_x0000_s1028" type="#_x0000_t202" style="position:absolute;left:0;text-align:left;margin-left:-2.55pt;margin-top:9.85pt;width:516.75pt;height:8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">
                      <v:textbox>
                        <w:txbxContent>
                          <w:p w:rsidR="0068259D" w:rsidRPr="0068259D" w:rsidRDefault="0068259D" w:rsidP="0068259D">
                            <w:pPr>
                              <w:shd w:val="clear" w:color="auto" w:fill="D9D9D9" w:themeFill="background1" w:themeFillShade="D9"/>
                              <w:rPr>
                                <w:rFonts w:cs="Arial"/>
                                <w:b/>
                                <w:color w:val="FFFFFF" w:themeColor="background1"/>
                                <w:sz w:val="36"/>
                                <w:szCs w:val="36"/>
                              </w:rPr>
                            </w:pPr>
                            <w:r w:rsidRPr="0068259D">
                              <w:rPr>
                                <w:rFonts w:eastAsia="Calibri" w:cs="Arial"/>
                                <w:b/>
                                <w:sz w:val="36"/>
                                <w:szCs w:val="36"/>
                              </w:rPr>
                              <w:t xml:space="preserve">If you have anything that you would like included in future articles or require some assistance or more information please contact us on </w:t>
                            </w:r>
                            <w:hyperlink r:id="rId15" w:history="1">
                              <w:r w:rsidRPr="0068259D">
                                <w:rPr>
                                  <w:rStyle w:val="Strong"/>
                                  <w:rFonts w:cs="Arial"/>
                                  <w:sz w:val="36"/>
                                  <w:szCs w:val="36"/>
                                  <w:shd w:val="clear" w:color="auto" w:fill="D9D9D9" w:themeFill="background1" w:themeFillShade="D9"/>
                                </w:rPr>
                                <w:t>staff.bank@ggc.scot.nhs.uk</w:t>
                              </w:r>
                            </w:hyperlink>
                          </w:p>
                        </w:txbxContent>
                      </v:textbox>
                    </v:shape>
                  </w:pict>
                </mc:Fallback>
              </mc:AlternateContent>
            </w:r>
          </w:p>
          <w:p w:rsidR="008F1F66" w:rsidRPr="002D0B58" w:rsidRDefault="008F1F66" w:rsidP="002D0B58">
            <w:pPr>
              <w:jc w:val="center"/>
              <w:rPr>
                <w:rFonts w:eastAsia="Calibri" w:cs="Arial"/>
                <w:sz w:val="24"/>
                <w:szCs w:val="24"/>
              </w:rPr>
            </w:pPr>
          </w:p>
          <w:p w:rsidR="00742B5A" w:rsidRPr="002D0B58" w:rsidRDefault="00A56DA0" w:rsidP="002D0B58">
            <w:pPr>
              <w:rPr>
                <w:rFonts w:cs="Arial"/>
                <w:sz w:val="24"/>
                <w:szCs w:val="24"/>
                <w:lang w:val="en-US"/>
              </w:rPr>
            </w:pPr>
            <w:r>
              <w:rPr>
                <w:rFonts w:cs="Arial"/>
                <w:sz w:val="24"/>
                <w:szCs w:val="24"/>
                <w:lang w:val="en-US"/>
              </w:rPr>
              <w:t xml:space="preserve"> </w:t>
            </w:r>
          </w:p>
        </w:tc>
      </w:tr>
    </w:tbl>
    <w:p w:rsidR="007C209E" w:rsidRPr="00C21D60" w:rsidRDefault="007C209E" w:rsidP="00742B5A">
      <w:pPr>
        <w:rPr>
          <w:sz w:val="18"/>
          <w:szCs w:val="18"/>
        </w:rPr>
      </w:pPr>
    </w:p>
    <w:sectPr w:rsidR="007C209E" w:rsidRPr="00C21D60" w:rsidSect="005C2F02">
      <w:pgSz w:w="11906" w:h="16838"/>
      <w:pgMar w:top="999" w:right="1440" w:bottom="720" w:left="1440"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4E" w:rsidRPr="001F1E87" w:rsidRDefault="0064244E" w:rsidP="001F1E87">
      <w:r>
        <w:separator/>
      </w:r>
    </w:p>
  </w:endnote>
  <w:endnote w:type="continuationSeparator" w:id="0">
    <w:p w:rsidR="0064244E" w:rsidRPr="001F1E87" w:rsidRDefault="0064244E" w:rsidP="001F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4E" w:rsidRPr="001F1E87" w:rsidRDefault="0064244E" w:rsidP="001F1E87">
      <w:r>
        <w:separator/>
      </w:r>
    </w:p>
  </w:footnote>
  <w:footnote w:type="continuationSeparator" w:id="0">
    <w:p w:rsidR="0064244E" w:rsidRPr="001F1E87" w:rsidRDefault="0064244E" w:rsidP="001F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26DE"/>
    <w:multiLevelType w:val="hybridMultilevel"/>
    <w:tmpl w:val="BABA1E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770C"/>
    <w:multiLevelType w:val="hybridMultilevel"/>
    <w:tmpl w:val="B194E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105D5"/>
    <w:multiLevelType w:val="hybridMultilevel"/>
    <w:tmpl w:val="C0365B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153F1"/>
    <w:multiLevelType w:val="hybridMultilevel"/>
    <w:tmpl w:val="FFDA0B4C"/>
    <w:lvl w:ilvl="0" w:tplc="08090009">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4CC57302"/>
    <w:multiLevelType w:val="hybridMultilevel"/>
    <w:tmpl w:val="C4688432"/>
    <w:lvl w:ilvl="0" w:tplc="34E8201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43A09"/>
    <w:multiLevelType w:val="hybridMultilevel"/>
    <w:tmpl w:val="430CA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F66F9"/>
    <w:multiLevelType w:val="hybridMultilevel"/>
    <w:tmpl w:val="670EF2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9E"/>
    <w:rsid w:val="000742DE"/>
    <w:rsid w:val="000D13C2"/>
    <w:rsid w:val="00125616"/>
    <w:rsid w:val="00137032"/>
    <w:rsid w:val="00142FC8"/>
    <w:rsid w:val="001442CA"/>
    <w:rsid w:val="0014507F"/>
    <w:rsid w:val="00184E5B"/>
    <w:rsid w:val="001A337C"/>
    <w:rsid w:val="001F1E87"/>
    <w:rsid w:val="001F5216"/>
    <w:rsid w:val="002D0B58"/>
    <w:rsid w:val="002F440B"/>
    <w:rsid w:val="00335FEA"/>
    <w:rsid w:val="00357847"/>
    <w:rsid w:val="0036389B"/>
    <w:rsid w:val="0036624D"/>
    <w:rsid w:val="003B592A"/>
    <w:rsid w:val="003C1764"/>
    <w:rsid w:val="003C617D"/>
    <w:rsid w:val="00411E37"/>
    <w:rsid w:val="004176BF"/>
    <w:rsid w:val="004252E2"/>
    <w:rsid w:val="00450A72"/>
    <w:rsid w:val="00470DE2"/>
    <w:rsid w:val="004754A4"/>
    <w:rsid w:val="004921F1"/>
    <w:rsid w:val="004A38FD"/>
    <w:rsid w:val="004B1029"/>
    <w:rsid w:val="004E58B9"/>
    <w:rsid w:val="00554B68"/>
    <w:rsid w:val="0055727A"/>
    <w:rsid w:val="00587E40"/>
    <w:rsid w:val="005A5F02"/>
    <w:rsid w:val="005A731D"/>
    <w:rsid w:val="005C2F02"/>
    <w:rsid w:val="006046D0"/>
    <w:rsid w:val="00611CAB"/>
    <w:rsid w:val="00621E14"/>
    <w:rsid w:val="0062770D"/>
    <w:rsid w:val="0064244E"/>
    <w:rsid w:val="0064549F"/>
    <w:rsid w:val="00650788"/>
    <w:rsid w:val="006641F3"/>
    <w:rsid w:val="00682345"/>
    <w:rsid w:val="0068259D"/>
    <w:rsid w:val="00687428"/>
    <w:rsid w:val="006A5267"/>
    <w:rsid w:val="006A68E2"/>
    <w:rsid w:val="006B7EA9"/>
    <w:rsid w:val="006E28A7"/>
    <w:rsid w:val="006F4A69"/>
    <w:rsid w:val="00724D24"/>
    <w:rsid w:val="00742B5A"/>
    <w:rsid w:val="00764D28"/>
    <w:rsid w:val="007A7F60"/>
    <w:rsid w:val="007C102F"/>
    <w:rsid w:val="007C209E"/>
    <w:rsid w:val="007E7C90"/>
    <w:rsid w:val="007F7D41"/>
    <w:rsid w:val="008061B6"/>
    <w:rsid w:val="0081201D"/>
    <w:rsid w:val="008231C1"/>
    <w:rsid w:val="00862ECF"/>
    <w:rsid w:val="00863804"/>
    <w:rsid w:val="008E078A"/>
    <w:rsid w:val="008F1F66"/>
    <w:rsid w:val="00901D67"/>
    <w:rsid w:val="009321D7"/>
    <w:rsid w:val="009504AB"/>
    <w:rsid w:val="009520B5"/>
    <w:rsid w:val="00957A19"/>
    <w:rsid w:val="009674E3"/>
    <w:rsid w:val="00991D53"/>
    <w:rsid w:val="009A4B17"/>
    <w:rsid w:val="009B06D0"/>
    <w:rsid w:val="009D2B02"/>
    <w:rsid w:val="009F51AC"/>
    <w:rsid w:val="009F6DA5"/>
    <w:rsid w:val="00A56DA0"/>
    <w:rsid w:val="00A576D5"/>
    <w:rsid w:val="00A618F2"/>
    <w:rsid w:val="00AB34AD"/>
    <w:rsid w:val="00AB3E76"/>
    <w:rsid w:val="00AC7E0E"/>
    <w:rsid w:val="00AE0E02"/>
    <w:rsid w:val="00B02BB1"/>
    <w:rsid w:val="00B05B51"/>
    <w:rsid w:val="00B07878"/>
    <w:rsid w:val="00B3427A"/>
    <w:rsid w:val="00B40437"/>
    <w:rsid w:val="00B51FB2"/>
    <w:rsid w:val="00B6058A"/>
    <w:rsid w:val="00B70D8F"/>
    <w:rsid w:val="00B91B69"/>
    <w:rsid w:val="00BD33EF"/>
    <w:rsid w:val="00BF57CF"/>
    <w:rsid w:val="00C21D60"/>
    <w:rsid w:val="00C21E03"/>
    <w:rsid w:val="00C30CF2"/>
    <w:rsid w:val="00C55926"/>
    <w:rsid w:val="00C569D6"/>
    <w:rsid w:val="00C57C7F"/>
    <w:rsid w:val="00C97551"/>
    <w:rsid w:val="00CA0E5A"/>
    <w:rsid w:val="00CA585B"/>
    <w:rsid w:val="00CC2BA5"/>
    <w:rsid w:val="00CE34F8"/>
    <w:rsid w:val="00CF0F31"/>
    <w:rsid w:val="00D056EC"/>
    <w:rsid w:val="00D54F67"/>
    <w:rsid w:val="00D72E7A"/>
    <w:rsid w:val="00DD1572"/>
    <w:rsid w:val="00DE0FDF"/>
    <w:rsid w:val="00DF2E1B"/>
    <w:rsid w:val="00E1195D"/>
    <w:rsid w:val="00E1760D"/>
    <w:rsid w:val="00E955F1"/>
    <w:rsid w:val="00EB0BD8"/>
    <w:rsid w:val="00EC1AD0"/>
    <w:rsid w:val="00EC35D9"/>
    <w:rsid w:val="00EE01F4"/>
    <w:rsid w:val="00F16004"/>
    <w:rsid w:val="00F2400A"/>
    <w:rsid w:val="00F25CAD"/>
    <w:rsid w:val="00F25EA1"/>
    <w:rsid w:val="00F4021A"/>
    <w:rsid w:val="00F56DFF"/>
    <w:rsid w:val="00F66ABF"/>
    <w:rsid w:val="00F716CE"/>
    <w:rsid w:val="00F86E91"/>
    <w:rsid w:val="00FB5194"/>
    <w:rsid w:val="00FD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0901-D4AB-4862-9600-5509BD62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67"/>
  </w:style>
  <w:style w:type="paragraph" w:styleId="Heading4">
    <w:name w:val="heading 4"/>
    <w:basedOn w:val="Normal"/>
    <w:next w:val="Normal"/>
    <w:link w:val="Heading4Char"/>
    <w:uiPriority w:val="1"/>
    <w:unhideWhenUsed/>
    <w:qFormat/>
    <w:rsid w:val="007C209E"/>
    <w:pPr>
      <w:ind w:left="14"/>
      <w:outlineLvl w:val="3"/>
    </w:pPr>
    <w:rPr>
      <w:rFonts w:asciiTheme="majorHAnsi" w:hAnsiTheme="majorHAnsi"/>
      <w:sz w:val="32"/>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9E"/>
    <w:rPr>
      <w:rFonts w:ascii="Tahoma" w:hAnsi="Tahoma" w:cs="Tahoma"/>
      <w:sz w:val="16"/>
      <w:szCs w:val="16"/>
    </w:rPr>
  </w:style>
  <w:style w:type="character" w:customStyle="1" w:styleId="BalloonTextChar">
    <w:name w:val="Balloon Text Char"/>
    <w:basedOn w:val="DefaultParagraphFont"/>
    <w:link w:val="BalloonText"/>
    <w:uiPriority w:val="99"/>
    <w:semiHidden/>
    <w:rsid w:val="007C209E"/>
    <w:rPr>
      <w:rFonts w:ascii="Tahoma" w:hAnsi="Tahoma" w:cs="Tahoma"/>
      <w:sz w:val="16"/>
      <w:szCs w:val="16"/>
    </w:rPr>
  </w:style>
  <w:style w:type="table" w:styleId="TableGrid">
    <w:name w:val="Table Grid"/>
    <w:basedOn w:val="TableNormal"/>
    <w:uiPriority w:val="59"/>
    <w:rsid w:val="007C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basedOn w:val="Normal"/>
    <w:qFormat/>
    <w:rsid w:val="007C209E"/>
    <w:pPr>
      <w:tabs>
        <w:tab w:val="left" w:pos="2304"/>
      </w:tabs>
      <w:spacing w:after="200" w:line="360" w:lineRule="auto"/>
      <w:contextualSpacing/>
    </w:pPr>
    <w:rPr>
      <w:rFonts w:asciiTheme="minorHAnsi" w:hAnsiTheme="minorHAnsi"/>
      <w:sz w:val="17"/>
      <w:lang w:val="en-US"/>
    </w:rPr>
  </w:style>
  <w:style w:type="paragraph" w:customStyle="1" w:styleId="SideBarSubtitle">
    <w:name w:val="Side Bar Subtitle"/>
    <w:basedOn w:val="Normal"/>
    <w:qFormat/>
    <w:rsid w:val="007C209E"/>
    <w:pPr>
      <w:spacing w:after="120"/>
    </w:pPr>
    <w:rPr>
      <w:rFonts w:asciiTheme="majorHAnsi" w:hAnsiTheme="majorHAnsi"/>
      <w:sz w:val="20"/>
      <w:szCs w:val="20"/>
      <w:lang w:val="en-US"/>
    </w:rPr>
  </w:style>
  <w:style w:type="paragraph" w:customStyle="1" w:styleId="SidebarTitle">
    <w:name w:val="Sidebar Title"/>
    <w:basedOn w:val="Normal"/>
    <w:qFormat/>
    <w:rsid w:val="007C209E"/>
    <w:pPr>
      <w:pBdr>
        <w:bottom w:val="single" w:sz="4" w:space="1" w:color="9BBB59" w:themeColor="accent3"/>
      </w:pBdr>
      <w:spacing w:before="200" w:after="200" w:line="276" w:lineRule="auto"/>
    </w:pPr>
    <w:rPr>
      <w:rFonts w:asciiTheme="majorHAnsi" w:hAnsiTheme="majorHAnsi"/>
      <w:color w:val="76923C" w:themeColor="accent3" w:themeShade="BF"/>
      <w:sz w:val="24"/>
      <w:lang w:val="en-US"/>
    </w:rPr>
  </w:style>
  <w:style w:type="paragraph" w:styleId="ListParagraph">
    <w:name w:val="List Paragraph"/>
    <w:basedOn w:val="Normal"/>
    <w:uiPriority w:val="34"/>
    <w:unhideWhenUsed/>
    <w:qFormat/>
    <w:rsid w:val="007C209E"/>
    <w:pPr>
      <w:ind w:left="720"/>
      <w:contextualSpacing/>
    </w:pPr>
    <w:rPr>
      <w:rFonts w:asciiTheme="minorHAnsi" w:hAnsiTheme="minorHAnsi"/>
      <w:sz w:val="17"/>
      <w:lang w:val="en-US"/>
    </w:rPr>
  </w:style>
  <w:style w:type="character" w:customStyle="1" w:styleId="Heading4Char">
    <w:name w:val="Heading 4 Char"/>
    <w:basedOn w:val="DefaultParagraphFont"/>
    <w:link w:val="Heading4"/>
    <w:uiPriority w:val="1"/>
    <w:rsid w:val="007C209E"/>
    <w:rPr>
      <w:rFonts w:asciiTheme="majorHAnsi" w:hAnsiTheme="majorHAnsi"/>
      <w:sz w:val="32"/>
      <w:szCs w:val="36"/>
      <w:lang w:val="en-US"/>
    </w:rPr>
  </w:style>
  <w:style w:type="paragraph" w:styleId="Header">
    <w:name w:val="header"/>
    <w:basedOn w:val="Normal"/>
    <w:link w:val="HeaderChar"/>
    <w:uiPriority w:val="99"/>
    <w:unhideWhenUsed/>
    <w:rsid w:val="001F1E87"/>
    <w:pPr>
      <w:tabs>
        <w:tab w:val="center" w:pos="4513"/>
        <w:tab w:val="right" w:pos="9026"/>
      </w:tabs>
    </w:pPr>
  </w:style>
  <w:style w:type="character" w:customStyle="1" w:styleId="HeaderChar">
    <w:name w:val="Header Char"/>
    <w:basedOn w:val="DefaultParagraphFont"/>
    <w:link w:val="Header"/>
    <w:uiPriority w:val="99"/>
    <w:rsid w:val="001F1E87"/>
  </w:style>
  <w:style w:type="paragraph" w:styleId="Footer">
    <w:name w:val="footer"/>
    <w:basedOn w:val="Normal"/>
    <w:link w:val="FooterChar"/>
    <w:uiPriority w:val="99"/>
    <w:unhideWhenUsed/>
    <w:rsid w:val="001F1E87"/>
    <w:pPr>
      <w:tabs>
        <w:tab w:val="center" w:pos="4513"/>
        <w:tab w:val="right" w:pos="9026"/>
      </w:tabs>
    </w:pPr>
  </w:style>
  <w:style w:type="character" w:customStyle="1" w:styleId="FooterChar">
    <w:name w:val="Footer Char"/>
    <w:basedOn w:val="DefaultParagraphFont"/>
    <w:link w:val="Footer"/>
    <w:uiPriority w:val="99"/>
    <w:rsid w:val="001F1E87"/>
  </w:style>
  <w:style w:type="character" w:styleId="Hyperlink">
    <w:name w:val="Hyperlink"/>
    <w:basedOn w:val="DefaultParagraphFont"/>
    <w:uiPriority w:val="99"/>
    <w:unhideWhenUsed/>
    <w:rsid w:val="00B07878"/>
    <w:rPr>
      <w:color w:val="0000FF" w:themeColor="hyperlink"/>
      <w:u w:val="single"/>
    </w:rPr>
  </w:style>
  <w:style w:type="character" w:styleId="FollowedHyperlink">
    <w:name w:val="FollowedHyperlink"/>
    <w:basedOn w:val="DefaultParagraphFont"/>
    <w:uiPriority w:val="99"/>
    <w:semiHidden/>
    <w:unhideWhenUsed/>
    <w:rsid w:val="006A5267"/>
    <w:rPr>
      <w:color w:val="800080" w:themeColor="followedHyperlink"/>
      <w:u w:val="single"/>
    </w:rPr>
  </w:style>
  <w:style w:type="character" w:styleId="Strong">
    <w:name w:val="Strong"/>
    <w:basedOn w:val="DefaultParagraphFont"/>
    <w:uiPriority w:val="22"/>
    <w:qFormat/>
    <w:rsid w:val="00682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140">
      <w:bodyDiv w:val="1"/>
      <w:marLeft w:val="0"/>
      <w:marRight w:val="0"/>
      <w:marTop w:val="0"/>
      <w:marBottom w:val="0"/>
      <w:divBdr>
        <w:top w:val="none" w:sz="0" w:space="0" w:color="auto"/>
        <w:left w:val="none" w:sz="0" w:space="0" w:color="auto"/>
        <w:bottom w:val="none" w:sz="0" w:space="0" w:color="auto"/>
        <w:right w:val="none" w:sz="0" w:space="0" w:color="auto"/>
      </w:divBdr>
    </w:div>
    <w:div w:id="167788820">
      <w:bodyDiv w:val="1"/>
      <w:marLeft w:val="0"/>
      <w:marRight w:val="0"/>
      <w:marTop w:val="0"/>
      <w:marBottom w:val="0"/>
      <w:divBdr>
        <w:top w:val="none" w:sz="0" w:space="0" w:color="auto"/>
        <w:left w:val="none" w:sz="0" w:space="0" w:color="auto"/>
        <w:bottom w:val="none" w:sz="0" w:space="0" w:color="auto"/>
        <w:right w:val="none" w:sz="0" w:space="0" w:color="auto"/>
      </w:divBdr>
    </w:div>
    <w:div w:id="1081365308">
      <w:bodyDiv w:val="1"/>
      <w:marLeft w:val="0"/>
      <w:marRight w:val="0"/>
      <w:marTop w:val="0"/>
      <w:marBottom w:val="0"/>
      <w:divBdr>
        <w:top w:val="none" w:sz="0" w:space="0" w:color="auto"/>
        <w:left w:val="none" w:sz="0" w:space="0" w:color="auto"/>
        <w:bottom w:val="none" w:sz="0" w:space="0" w:color="auto"/>
        <w:right w:val="none" w:sz="0" w:space="0" w:color="auto"/>
      </w:divBdr>
    </w:div>
    <w:div w:id="1648436137">
      <w:bodyDiv w:val="1"/>
      <w:marLeft w:val="0"/>
      <w:marRight w:val="0"/>
      <w:marTop w:val="0"/>
      <w:marBottom w:val="0"/>
      <w:divBdr>
        <w:top w:val="none" w:sz="0" w:space="0" w:color="auto"/>
        <w:left w:val="none" w:sz="0" w:space="0" w:color="auto"/>
        <w:bottom w:val="none" w:sz="0" w:space="0" w:color="auto"/>
        <w:right w:val="none" w:sz="0" w:space="0" w:color="auto"/>
      </w:divBdr>
    </w:div>
    <w:div w:id="16933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gceol.allocate-cloud.com/EmployeeOnlineHealth/GGCLIVE/Login" TargetMode="External"/><Relationship Id="rId13" Type="http://schemas.openxmlformats.org/officeDocument/2006/relationships/hyperlink" Target="https://apply.jobs.scot.nhs.uk/intern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llbeinghub.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org.uk/your-health/health-issues/covid-19-coronavirus/for-nhsggc-staff/staff-support-and-wellbeing/" TargetMode="External"/><Relationship Id="rId5" Type="http://schemas.openxmlformats.org/officeDocument/2006/relationships/footnotes" Target="footnotes.xml"/><Relationship Id="rId15" Type="http://schemas.openxmlformats.org/officeDocument/2006/relationships/hyperlink" Target="mailto:staff.bank@ggc.scot.nhs.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gceol.allocate-cloud.com/EmployeeOnlineHealth/GGCLIVE/Login" TargetMode="External"/><Relationship Id="rId14" Type="http://schemas.openxmlformats.org/officeDocument/2006/relationships/hyperlink" Target="mailto:staff.bank@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OWENSNA433</dc:creator>
  <cp:lastModifiedBy>Dougan, David</cp:lastModifiedBy>
  <cp:revision>2</cp:revision>
  <dcterms:created xsi:type="dcterms:W3CDTF">2021-11-17T17:27:00Z</dcterms:created>
  <dcterms:modified xsi:type="dcterms:W3CDTF">2021-11-17T17:27:00Z</dcterms:modified>
</cp:coreProperties>
</file>