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9" w:rsidRPr="004D51D5" w:rsidRDefault="004F1AE9" w:rsidP="004F1AE9">
      <w:pPr>
        <w:pStyle w:val="Heading4"/>
        <w:numPr>
          <w:ilvl w:val="0"/>
          <w:numId w:val="0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864" w:hanging="864"/>
        <w:rPr>
          <w:rFonts w:ascii="Arial" w:hAnsi="Arial" w:cs="Arial"/>
          <w:sz w:val="24"/>
          <w:szCs w:val="24"/>
        </w:rPr>
      </w:pPr>
    </w:p>
    <w:p w:rsidR="004F1AE9" w:rsidRPr="004F1AE9" w:rsidRDefault="004F1AE9" w:rsidP="004F1AE9">
      <w:pPr>
        <w:pStyle w:val="Heading4"/>
        <w:numPr>
          <w:ilvl w:val="0"/>
          <w:numId w:val="0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4F1AE9">
        <w:rPr>
          <w:rFonts w:ascii="Arial" w:hAnsi="Arial" w:cs="Arial"/>
          <w:i w:val="0"/>
          <w:color w:val="auto"/>
          <w:sz w:val="24"/>
          <w:szCs w:val="24"/>
        </w:rPr>
        <w:t>CONSULTANTS DISCRETIONARY POINTS</w:t>
      </w:r>
    </w:p>
    <w:p w:rsidR="004F1AE9" w:rsidRPr="004D51D5" w:rsidRDefault="004F1AE9" w:rsidP="004F1A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F1AE9" w:rsidRPr="004D51D5" w:rsidRDefault="004F1AE9" w:rsidP="004F1A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4"/>
          <w:szCs w:val="24"/>
        </w:rPr>
      </w:pPr>
      <w:r w:rsidRPr="004D51D5">
        <w:rPr>
          <w:rFonts w:ascii="Arial" w:hAnsi="Arial" w:cs="Arial"/>
          <w:b/>
          <w:sz w:val="24"/>
          <w:szCs w:val="24"/>
        </w:rPr>
        <w:t xml:space="preserve">GUIDANCE NOTES ON COMPLETION OF </w:t>
      </w:r>
      <w:r w:rsidR="00647C16">
        <w:rPr>
          <w:rFonts w:ascii="Arial" w:hAnsi="Arial" w:cs="Arial"/>
          <w:b/>
          <w:sz w:val="24"/>
          <w:szCs w:val="24"/>
        </w:rPr>
        <w:t>APPLICATION FORM</w:t>
      </w:r>
    </w:p>
    <w:p w:rsidR="004F1AE9" w:rsidRPr="004D51D5" w:rsidRDefault="004F1AE9" w:rsidP="004F1A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4"/>
          <w:szCs w:val="24"/>
        </w:rPr>
      </w:pPr>
    </w:p>
    <w:p w:rsidR="004F1AE9" w:rsidRDefault="004F1AE9" w:rsidP="004F1AE9">
      <w:pPr>
        <w:rPr>
          <w:rFonts w:ascii="Arial Narrow" w:hAnsi="Arial Narrow"/>
          <w:sz w:val="22"/>
        </w:rPr>
      </w:pPr>
    </w:p>
    <w:p w:rsidR="004F1AE9" w:rsidRDefault="004F1AE9" w:rsidP="004F1AE9">
      <w:pPr>
        <w:ind w:firstLine="720"/>
        <w:rPr>
          <w:rFonts w:ascii="Arial Narrow" w:hAnsi="Arial Narrow"/>
          <w:sz w:val="22"/>
        </w:rPr>
      </w:pPr>
    </w:p>
    <w:p w:rsidR="004F1AE9" w:rsidRDefault="004F1AE9" w:rsidP="004F1AE9"/>
    <w:p w:rsidR="00154A28" w:rsidRPr="00D13533" w:rsidRDefault="00154A28" w:rsidP="00841B01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en-GB"/>
        </w:rPr>
      </w:pPr>
      <w:r w:rsidRPr="00D13533">
        <w:rPr>
          <w:rFonts w:ascii="Arial" w:eastAsiaTheme="minorHAnsi" w:hAnsi="Arial" w:cs="Arial"/>
          <w:sz w:val="22"/>
          <w:szCs w:val="22"/>
          <w:lang w:val="en-GB"/>
        </w:rPr>
        <w:t xml:space="preserve">The Statement of Case is in </w:t>
      </w:r>
      <w:r w:rsidRPr="00D13533">
        <w:rPr>
          <w:rFonts w:ascii="Arial" w:eastAsiaTheme="minorHAnsi" w:hAnsi="Arial" w:cs="Arial"/>
          <w:b/>
          <w:sz w:val="22"/>
          <w:szCs w:val="22"/>
          <w:lang w:val="en-GB"/>
        </w:rPr>
        <w:t>Section 5</w:t>
      </w:r>
      <w:r w:rsidRPr="00D13533">
        <w:rPr>
          <w:rFonts w:ascii="Arial" w:eastAsiaTheme="minorHAnsi" w:hAnsi="Arial" w:cs="Arial"/>
          <w:sz w:val="22"/>
          <w:szCs w:val="22"/>
          <w:lang w:val="en-GB"/>
        </w:rPr>
        <w:t xml:space="preserve"> of the new form and each scoring box now has a </w:t>
      </w:r>
      <w:r w:rsidRPr="00D13533">
        <w:rPr>
          <w:rFonts w:ascii="Arial" w:eastAsiaTheme="minorHAnsi" w:hAnsi="Arial" w:cs="Arial"/>
          <w:b/>
          <w:sz w:val="22"/>
          <w:szCs w:val="22"/>
          <w:lang w:val="en-GB"/>
        </w:rPr>
        <w:t>words limit</w:t>
      </w:r>
      <w:r w:rsidRPr="00D13533">
        <w:rPr>
          <w:rFonts w:ascii="Arial" w:eastAsiaTheme="minorHAnsi" w:hAnsi="Arial" w:cs="Arial"/>
          <w:sz w:val="22"/>
          <w:szCs w:val="22"/>
          <w:lang w:val="en-GB"/>
        </w:rPr>
        <w:t xml:space="preserve"> depending on the number of points available for that section. The number of words available for each box is indicated under the bottom right hand corner of the box. </w:t>
      </w:r>
    </w:p>
    <w:p w:rsidR="00154A28" w:rsidRPr="00154A28" w:rsidRDefault="00154A28" w:rsidP="00154A28">
      <w:pPr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:rsidR="00170974" w:rsidRPr="00D13533" w:rsidRDefault="00170974" w:rsidP="00841B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3533">
        <w:rPr>
          <w:rFonts w:ascii="Arial" w:hAnsi="Arial" w:cs="Arial"/>
          <w:b/>
          <w:sz w:val="22"/>
          <w:szCs w:val="22"/>
        </w:rPr>
        <w:t xml:space="preserve">The information given should relate only to the period since last Discretionary Point awarded, as a consultant. </w:t>
      </w:r>
      <w:r w:rsidRPr="00D13533">
        <w:rPr>
          <w:rFonts w:ascii="Arial" w:hAnsi="Arial" w:cs="Arial"/>
          <w:sz w:val="22"/>
          <w:szCs w:val="22"/>
        </w:rPr>
        <w:t>Please ensure that specific time periods and dates are used for work / tasks undertaken in the written submissions.</w:t>
      </w:r>
    </w:p>
    <w:p w:rsidR="00170974" w:rsidRPr="004D51D5" w:rsidRDefault="00170974" w:rsidP="00170974">
      <w:pPr>
        <w:ind w:firstLine="720"/>
        <w:rPr>
          <w:rFonts w:ascii="Arial" w:hAnsi="Arial" w:cs="Arial"/>
          <w:sz w:val="22"/>
          <w:szCs w:val="22"/>
        </w:rPr>
      </w:pPr>
    </w:p>
    <w:p w:rsidR="00170974" w:rsidRPr="00D13533" w:rsidRDefault="00154A28" w:rsidP="00841B0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13533">
        <w:rPr>
          <w:rFonts w:ascii="Arial" w:hAnsi="Arial" w:cs="Arial"/>
          <w:b/>
          <w:sz w:val="22"/>
          <w:szCs w:val="22"/>
        </w:rPr>
        <w:t>Section 5 (a)</w:t>
      </w:r>
      <w:r w:rsidR="00170974" w:rsidRPr="00D13533">
        <w:rPr>
          <w:rFonts w:ascii="Arial" w:hAnsi="Arial" w:cs="Arial"/>
          <w:b/>
          <w:sz w:val="22"/>
          <w:szCs w:val="22"/>
        </w:rPr>
        <w:t xml:space="preserve"> will be worth 16 points; </w:t>
      </w:r>
      <w:r w:rsidRPr="00D13533">
        <w:rPr>
          <w:rFonts w:ascii="Arial" w:hAnsi="Arial" w:cs="Arial"/>
          <w:b/>
          <w:sz w:val="22"/>
          <w:szCs w:val="22"/>
        </w:rPr>
        <w:t>5 (b) to 5 (</w:t>
      </w:r>
      <w:proofErr w:type="spellStart"/>
      <w:r w:rsidRPr="00D13533">
        <w:rPr>
          <w:rFonts w:ascii="Arial" w:hAnsi="Arial" w:cs="Arial"/>
          <w:b/>
          <w:sz w:val="22"/>
          <w:szCs w:val="22"/>
        </w:rPr>
        <w:t>i</w:t>
      </w:r>
      <w:proofErr w:type="spellEnd"/>
      <w:r w:rsidRPr="00D13533">
        <w:rPr>
          <w:rFonts w:ascii="Arial" w:hAnsi="Arial" w:cs="Arial"/>
          <w:b/>
          <w:sz w:val="22"/>
          <w:szCs w:val="22"/>
        </w:rPr>
        <w:t>)</w:t>
      </w:r>
      <w:r w:rsidR="00170974" w:rsidRPr="00D13533">
        <w:rPr>
          <w:rFonts w:ascii="Arial" w:hAnsi="Arial" w:cs="Arial"/>
          <w:b/>
          <w:sz w:val="22"/>
          <w:szCs w:val="22"/>
        </w:rPr>
        <w:t xml:space="preserve"> worth 4 points each, total 48 </w:t>
      </w:r>
      <w:r w:rsidRPr="00D13533">
        <w:rPr>
          <w:rFonts w:ascii="Arial" w:hAnsi="Arial" w:cs="Arial"/>
          <w:b/>
          <w:sz w:val="22"/>
          <w:szCs w:val="22"/>
        </w:rPr>
        <w:t>P</w:t>
      </w:r>
      <w:r w:rsidR="00170974" w:rsidRPr="00D13533">
        <w:rPr>
          <w:rFonts w:ascii="Arial" w:hAnsi="Arial" w:cs="Arial"/>
          <w:b/>
          <w:sz w:val="22"/>
          <w:szCs w:val="22"/>
        </w:rPr>
        <w:t>oints</w:t>
      </w:r>
      <w:r w:rsidRPr="00D13533">
        <w:rPr>
          <w:rFonts w:ascii="Arial" w:hAnsi="Arial" w:cs="Arial"/>
          <w:b/>
          <w:sz w:val="22"/>
          <w:szCs w:val="22"/>
        </w:rPr>
        <w:t>.</w:t>
      </w:r>
    </w:p>
    <w:p w:rsidR="00170974" w:rsidRPr="004D51D5" w:rsidRDefault="00170974" w:rsidP="00170974">
      <w:pPr>
        <w:rPr>
          <w:rFonts w:ascii="Arial" w:hAnsi="Arial" w:cs="Arial"/>
          <w:sz w:val="22"/>
          <w:szCs w:val="22"/>
        </w:rPr>
      </w:pPr>
    </w:p>
    <w:p w:rsidR="00170974" w:rsidRPr="00A7154E" w:rsidRDefault="00170974" w:rsidP="00A7154E">
      <w:pPr>
        <w:ind w:left="432"/>
        <w:rPr>
          <w:rFonts w:ascii="Arial" w:hAnsi="Arial" w:cs="Arial"/>
          <w:sz w:val="22"/>
          <w:szCs w:val="22"/>
        </w:rPr>
      </w:pPr>
      <w:r w:rsidRPr="00A7154E">
        <w:rPr>
          <w:rFonts w:ascii="Arial" w:hAnsi="Arial" w:cs="Arial"/>
          <w:sz w:val="22"/>
          <w:szCs w:val="22"/>
        </w:rPr>
        <w:t>The application form can</w:t>
      </w:r>
      <w:r w:rsidR="00154A28" w:rsidRPr="00A7154E">
        <w:rPr>
          <w:rFonts w:ascii="Arial" w:hAnsi="Arial" w:cs="Arial"/>
          <w:sz w:val="22"/>
          <w:szCs w:val="22"/>
        </w:rPr>
        <w:t xml:space="preserve"> now</w:t>
      </w:r>
      <w:r w:rsidRPr="00A7154E">
        <w:rPr>
          <w:rFonts w:ascii="Arial" w:hAnsi="Arial" w:cs="Arial"/>
          <w:sz w:val="22"/>
          <w:szCs w:val="22"/>
        </w:rPr>
        <w:t xml:space="preserve"> be downloaded from HR Connect (under Policies and Staff Governance&gt;Medical and Dental Policies&gt;Discretionary points) or by using the following link:-</w:t>
      </w:r>
    </w:p>
    <w:p w:rsidR="00154A28" w:rsidRDefault="00154A28" w:rsidP="00154A2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154A28" w:rsidRDefault="003F0113" w:rsidP="00D13533">
      <w:pPr>
        <w:pStyle w:val="ListParagraph"/>
        <w:ind w:left="432"/>
      </w:pPr>
      <w:hyperlink r:id="rId5" w:history="1">
        <w:r w:rsidR="00D13533" w:rsidRPr="00275552">
          <w:rPr>
            <w:rStyle w:val="Hyperlink"/>
            <w:rFonts w:ascii="Arial" w:hAnsi="Arial" w:cs="Arial"/>
            <w:sz w:val="22"/>
            <w:szCs w:val="22"/>
          </w:rPr>
          <w:t>http://www.nhsggc.org.uk/working-with-us/hr-connect/policies-and-staff-              governance/medical-and-dental-policies/discretionary-points/</w:t>
        </w:r>
      </w:hyperlink>
      <w:r w:rsidR="00154A28">
        <w:t xml:space="preserve"> </w:t>
      </w:r>
    </w:p>
    <w:p w:rsidR="00D13533" w:rsidRDefault="00D13533" w:rsidP="00D13533">
      <w:pPr>
        <w:rPr>
          <w:rFonts w:ascii="Arial" w:hAnsi="Arial" w:cs="Arial"/>
          <w:sz w:val="22"/>
          <w:szCs w:val="22"/>
        </w:rPr>
      </w:pPr>
    </w:p>
    <w:p w:rsidR="00AE6741" w:rsidRPr="00D13533" w:rsidRDefault="00A7154E" w:rsidP="00D135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 </w:t>
      </w:r>
      <w:r w:rsidR="00250C5E">
        <w:rPr>
          <w:rFonts w:ascii="Arial" w:hAnsi="Arial" w:cs="Arial"/>
          <w:b/>
          <w:sz w:val="22"/>
          <w:szCs w:val="22"/>
        </w:rPr>
        <w:t>How t</w:t>
      </w:r>
      <w:r w:rsidR="00AE6741" w:rsidRPr="00D13533">
        <w:rPr>
          <w:rFonts w:ascii="Arial" w:hAnsi="Arial" w:cs="Arial"/>
          <w:b/>
          <w:sz w:val="22"/>
          <w:szCs w:val="22"/>
        </w:rPr>
        <w:t>o apply:</w:t>
      </w:r>
    </w:p>
    <w:p w:rsidR="00AE6741" w:rsidRPr="00AE6741" w:rsidRDefault="00AE6741" w:rsidP="00AE6741">
      <w:pPr>
        <w:rPr>
          <w:rFonts w:ascii="Arial" w:hAnsi="Arial" w:cs="Arial"/>
          <w:b/>
          <w:sz w:val="22"/>
          <w:szCs w:val="22"/>
        </w:rPr>
      </w:pPr>
    </w:p>
    <w:p w:rsidR="00AE6741" w:rsidRPr="00D13533" w:rsidRDefault="00AE6741" w:rsidP="00841B01">
      <w:pPr>
        <w:pStyle w:val="Heading3"/>
        <w:numPr>
          <w:ilvl w:val="0"/>
          <w:numId w:val="2"/>
        </w:numPr>
        <w:spacing w:after="160" w:line="259" w:lineRule="auto"/>
        <w:rPr>
          <w:rFonts w:ascii="Arial" w:hAnsi="Arial" w:cs="Arial"/>
          <w:szCs w:val="22"/>
        </w:rPr>
      </w:pPr>
      <w:r w:rsidRPr="00D13533">
        <w:rPr>
          <w:rFonts w:ascii="Arial" w:hAnsi="Arial" w:cs="Arial"/>
          <w:szCs w:val="22"/>
        </w:rPr>
        <w:t xml:space="preserve">Click on the link </w:t>
      </w:r>
      <w:proofErr w:type="gramStart"/>
      <w:r w:rsidRPr="00D13533">
        <w:rPr>
          <w:rFonts w:ascii="Arial" w:hAnsi="Arial" w:cs="Arial"/>
          <w:szCs w:val="22"/>
        </w:rPr>
        <w:t>“ APPLY</w:t>
      </w:r>
      <w:proofErr w:type="gramEnd"/>
      <w:r w:rsidRPr="00D13533">
        <w:rPr>
          <w:rFonts w:ascii="Arial" w:hAnsi="Arial" w:cs="Arial"/>
          <w:szCs w:val="22"/>
        </w:rPr>
        <w:t xml:space="preserve">” on HR Connect </w:t>
      </w:r>
    </w:p>
    <w:p w:rsidR="00AE6741" w:rsidRPr="00D13533" w:rsidRDefault="00AE6741" w:rsidP="00841B01">
      <w:pPr>
        <w:pStyle w:val="Heading3"/>
        <w:numPr>
          <w:ilvl w:val="0"/>
          <w:numId w:val="2"/>
        </w:numPr>
        <w:spacing w:after="160" w:line="259" w:lineRule="auto"/>
        <w:rPr>
          <w:rFonts w:ascii="Arial" w:hAnsi="Arial" w:cs="Arial"/>
          <w:szCs w:val="22"/>
        </w:rPr>
      </w:pPr>
      <w:r w:rsidRPr="00D13533">
        <w:rPr>
          <w:rFonts w:ascii="Arial" w:hAnsi="Arial" w:cs="Arial"/>
          <w:szCs w:val="22"/>
        </w:rPr>
        <w:t>Complete the form and click submit</w:t>
      </w:r>
    </w:p>
    <w:p w:rsidR="00AE6741" w:rsidRPr="00D13533" w:rsidRDefault="00AE6741" w:rsidP="00841B01">
      <w:pPr>
        <w:pStyle w:val="Heading3"/>
        <w:numPr>
          <w:ilvl w:val="0"/>
          <w:numId w:val="2"/>
        </w:numPr>
        <w:spacing w:after="160" w:line="259" w:lineRule="auto"/>
        <w:rPr>
          <w:rFonts w:ascii="Arial" w:hAnsi="Arial" w:cs="Arial"/>
          <w:szCs w:val="22"/>
        </w:rPr>
      </w:pPr>
      <w:r w:rsidRPr="00D13533">
        <w:rPr>
          <w:rFonts w:ascii="Arial" w:hAnsi="Arial" w:cs="Arial"/>
          <w:szCs w:val="22"/>
        </w:rPr>
        <w:t>To save the for</w:t>
      </w:r>
      <w:r w:rsidR="00A7154E">
        <w:rPr>
          <w:rFonts w:ascii="Arial" w:hAnsi="Arial" w:cs="Arial"/>
          <w:szCs w:val="22"/>
        </w:rPr>
        <w:t xml:space="preserve">m and continue at a later date </w:t>
      </w:r>
      <w:r w:rsidRPr="00D13533">
        <w:rPr>
          <w:rFonts w:ascii="Arial" w:hAnsi="Arial" w:cs="Arial"/>
          <w:szCs w:val="22"/>
        </w:rPr>
        <w:t>please follow the steps below:</w:t>
      </w:r>
    </w:p>
    <w:p w:rsidR="00AE6741" w:rsidRPr="00D13533" w:rsidRDefault="00A7154E" w:rsidP="00D135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4.2 </w:t>
      </w:r>
      <w:r w:rsidR="00250C5E">
        <w:rPr>
          <w:rFonts w:ascii="Arial" w:hAnsi="Arial" w:cs="Arial"/>
          <w:b/>
          <w:sz w:val="22"/>
          <w:szCs w:val="22"/>
        </w:rPr>
        <w:t>How t</w:t>
      </w:r>
      <w:r w:rsidR="00AE6741" w:rsidRPr="00D13533">
        <w:rPr>
          <w:rFonts w:ascii="Arial" w:hAnsi="Arial" w:cs="Arial"/>
          <w:b/>
          <w:sz w:val="22"/>
          <w:szCs w:val="22"/>
        </w:rPr>
        <w:t>o save a form pre submission:</w:t>
      </w:r>
    </w:p>
    <w:p w:rsidR="00AE6741" w:rsidRPr="00AE6741" w:rsidRDefault="00AE6741" w:rsidP="00AE6741">
      <w:pPr>
        <w:rPr>
          <w:rFonts w:ascii="Arial" w:hAnsi="Arial" w:cs="Arial"/>
          <w:b/>
          <w:sz w:val="22"/>
          <w:szCs w:val="22"/>
        </w:rPr>
      </w:pPr>
    </w:p>
    <w:p w:rsidR="00AE6741" w:rsidRPr="00D13533" w:rsidRDefault="00AE6741" w:rsidP="00841B01">
      <w:pPr>
        <w:pStyle w:val="Heading3"/>
        <w:numPr>
          <w:ilvl w:val="0"/>
          <w:numId w:val="3"/>
        </w:numPr>
        <w:rPr>
          <w:rFonts w:ascii="Arial" w:hAnsi="Arial" w:cs="Arial"/>
          <w:szCs w:val="22"/>
        </w:rPr>
      </w:pPr>
      <w:r w:rsidRPr="00D13533">
        <w:rPr>
          <w:rFonts w:ascii="Arial" w:hAnsi="Arial" w:cs="Arial"/>
          <w:szCs w:val="22"/>
        </w:rPr>
        <w:t xml:space="preserve">Click save at the bottom of the form, </w:t>
      </w:r>
    </w:p>
    <w:p w:rsidR="00AE6741" w:rsidRPr="00AE6741" w:rsidRDefault="00AE6741" w:rsidP="00AE6741">
      <w:pPr>
        <w:pStyle w:val="ListParagraph"/>
        <w:rPr>
          <w:rFonts w:ascii="Arial" w:hAnsi="Arial" w:cs="Arial"/>
          <w:sz w:val="22"/>
          <w:szCs w:val="22"/>
        </w:rPr>
      </w:pPr>
    </w:p>
    <w:p w:rsidR="00AE6741" w:rsidRPr="00D13533" w:rsidRDefault="00A7154E" w:rsidP="00841B01">
      <w:pPr>
        <w:pStyle w:val="Heading3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the</w:t>
      </w:r>
      <w:r w:rsidR="00AE6741" w:rsidRPr="00D13533">
        <w:rPr>
          <w:rFonts w:ascii="Arial" w:hAnsi="Arial" w:cs="Arial"/>
          <w:szCs w:val="22"/>
        </w:rPr>
        <w:t xml:space="preserve"> “Save Your Progress Box” click on the link at the bottom of the box</w:t>
      </w:r>
      <w:r w:rsidR="00D13533">
        <w:rPr>
          <w:rFonts w:ascii="Arial" w:hAnsi="Arial" w:cs="Arial"/>
          <w:szCs w:val="22"/>
        </w:rPr>
        <w:t xml:space="preserve"> -</w:t>
      </w:r>
    </w:p>
    <w:p w:rsidR="00AE6741" w:rsidRPr="00D13533" w:rsidRDefault="00074F68" w:rsidP="00074F6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“</w:t>
      </w:r>
      <w:proofErr w:type="gramStart"/>
      <w:r w:rsidR="00AE6741" w:rsidRPr="00D13533">
        <w:rPr>
          <w:rFonts w:ascii="Arial" w:hAnsi="Arial" w:cs="Arial"/>
          <w:i/>
          <w:iCs/>
          <w:sz w:val="22"/>
          <w:szCs w:val="22"/>
        </w:rPr>
        <w:t>skip</w:t>
      </w:r>
      <w:proofErr w:type="gramEnd"/>
      <w:r w:rsidR="00AE6741" w:rsidRPr="00D13533">
        <w:rPr>
          <w:rFonts w:ascii="Arial" w:hAnsi="Arial" w:cs="Arial"/>
          <w:i/>
          <w:iCs/>
          <w:sz w:val="22"/>
          <w:szCs w:val="22"/>
        </w:rPr>
        <w:t xml:space="preserve"> setting up a new account</w:t>
      </w:r>
      <w:r w:rsidR="00AE6741" w:rsidRPr="00D13533">
        <w:rPr>
          <w:rFonts w:ascii="Arial" w:hAnsi="Arial" w:cs="Arial"/>
          <w:sz w:val="22"/>
          <w:szCs w:val="22"/>
        </w:rPr>
        <w:t>”</w:t>
      </w:r>
      <w:r w:rsidR="00D13533" w:rsidRPr="00D13533">
        <w:rPr>
          <w:rFonts w:ascii="Arial" w:hAnsi="Arial" w:cs="Arial"/>
          <w:sz w:val="22"/>
          <w:szCs w:val="22"/>
        </w:rPr>
        <w:t>.</w:t>
      </w:r>
    </w:p>
    <w:p w:rsidR="00AE6741" w:rsidRPr="00AE6741" w:rsidRDefault="00AE6741" w:rsidP="00AE674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13533" w:rsidRPr="00D13533" w:rsidRDefault="00AE6741" w:rsidP="00841B0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13533">
        <w:rPr>
          <w:rFonts w:ascii="Arial" w:hAnsi="Arial" w:cs="Arial"/>
          <w:sz w:val="22"/>
          <w:szCs w:val="22"/>
        </w:rPr>
        <w:t>Insert the email address you wish the link to your saved form to be sent to.</w:t>
      </w:r>
    </w:p>
    <w:p w:rsidR="00D13533" w:rsidRDefault="00D13533" w:rsidP="00D13533">
      <w:pPr>
        <w:rPr>
          <w:rFonts w:ascii="Arial" w:hAnsi="Arial" w:cs="Arial"/>
          <w:sz w:val="22"/>
          <w:szCs w:val="22"/>
        </w:rPr>
      </w:pPr>
    </w:p>
    <w:p w:rsidR="00AE6741" w:rsidRPr="00D13533" w:rsidRDefault="00AE6741" w:rsidP="00841B0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13533">
        <w:rPr>
          <w:rFonts w:ascii="Arial" w:hAnsi="Arial" w:cs="Arial"/>
          <w:sz w:val="22"/>
          <w:szCs w:val="22"/>
        </w:rPr>
        <w:t>Click Send Link</w:t>
      </w:r>
    </w:p>
    <w:p w:rsidR="00AE6741" w:rsidRPr="00AE6741" w:rsidRDefault="00AE6741" w:rsidP="00AE6741">
      <w:pPr>
        <w:pStyle w:val="ListParagraph"/>
        <w:rPr>
          <w:rFonts w:ascii="Arial" w:hAnsi="Arial" w:cs="Arial"/>
          <w:sz w:val="22"/>
          <w:szCs w:val="22"/>
        </w:rPr>
      </w:pPr>
    </w:p>
    <w:p w:rsidR="00AE6741" w:rsidRPr="00D13533" w:rsidRDefault="00AE6741" w:rsidP="00841B0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13533">
        <w:rPr>
          <w:rFonts w:ascii="Arial" w:hAnsi="Arial" w:cs="Arial"/>
          <w:sz w:val="22"/>
          <w:szCs w:val="22"/>
        </w:rPr>
        <w:t>A link to the saved form will then be sent to the email address you provided above.</w:t>
      </w:r>
    </w:p>
    <w:p w:rsidR="00AE6741" w:rsidRDefault="00AE6741" w:rsidP="00AE6741">
      <w:pPr>
        <w:rPr>
          <w:rFonts w:ascii="Arial" w:hAnsi="Arial" w:cs="Arial"/>
          <w:sz w:val="22"/>
          <w:szCs w:val="22"/>
        </w:rPr>
      </w:pPr>
    </w:p>
    <w:p w:rsidR="00AE6741" w:rsidRDefault="00AE6741" w:rsidP="00AE6741">
      <w:pPr>
        <w:rPr>
          <w:rFonts w:ascii="Arial" w:hAnsi="Arial" w:cs="Arial"/>
          <w:sz w:val="22"/>
          <w:szCs w:val="22"/>
        </w:rPr>
      </w:pPr>
    </w:p>
    <w:p w:rsidR="00AE6741" w:rsidRDefault="00AE6741" w:rsidP="00AE6741">
      <w:pPr>
        <w:rPr>
          <w:rFonts w:ascii="Arial" w:hAnsi="Arial" w:cs="Arial"/>
          <w:sz w:val="22"/>
          <w:szCs w:val="22"/>
        </w:rPr>
      </w:pPr>
    </w:p>
    <w:p w:rsidR="00AE6741" w:rsidRDefault="00AE6741" w:rsidP="00AE6741">
      <w:pPr>
        <w:rPr>
          <w:rFonts w:ascii="Arial" w:hAnsi="Arial" w:cs="Arial"/>
          <w:sz w:val="22"/>
          <w:szCs w:val="22"/>
        </w:rPr>
      </w:pPr>
    </w:p>
    <w:p w:rsidR="00AE6741" w:rsidRDefault="00AE6741" w:rsidP="00AE6741">
      <w:pPr>
        <w:rPr>
          <w:rFonts w:ascii="Arial" w:hAnsi="Arial" w:cs="Arial"/>
          <w:sz w:val="22"/>
          <w:szCs w:val="22"/>
        </w:rPr>
      </w:pPr>
    </w:p>
    <w:p w:rsidR="00AE6741" w:rsidRPr="00AE6741" w:rsidRDefault="00AE6741" w:rsidP="00AE6741">
      <w:pPr>
        <w:rPr>
          <w:rFonts w:ascii="Arial" w:hAnsi="Arial" w:cs="Arial"/>
          <w:sz w:val="22"/>
          <w:szCs w:val="22"/>
        </w:rPr>
      </w:pPr>
    </w:p>
    <w:p w:rsidR="00AE6741" w:rsidRPr="00A7154E" w:rsidRDefault="00A7154E" w:rsidP="00A715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 xml:space="preserve">4.3 </w:t>
      </w:r>
      <w:r w:rsidR="00074F68">
        <w:rPr>
          <w:rFonts w:ascii="Arial" w:hAnsi="Arial" w:cs="Arial"/>
          <w:b/>
          <w:sz w:val="22"/>
          <w:szCs w:val="22"/>
        </w:rPr>
        <w:t xml:space="preserve"> How</w:t>
      </w:r>
      <w:proofErr w:type="gramEnd"/>
      <w:r w:rsidR="00074F68">
        <w:rPr>
          <w:rFonts w:ascii="Arial" w:hAnsi="Arial" w:cs="Arial"/>
          <w:b/>
          <w:sz w:val="22"/>
          <w:szCs w:val="22"/>
        </w:rPr>
        <w:t xml:space="preserve"> t</w:t>
      </w:r>
      <w:r w:rsidR="00AE6741" w:rsidRPr="00A7154E">
        <w:rPr>
          <w:rFonts w:ascii="Arial" w:hAnsi="Arial" w:cs="Arial"/>
          <w:b/>
          <w:sz w:val="22"/>
          <w:szCs w:val="22"/>
        </w:rPr>
        <w:t xml:space="preserve">o continue completing an existing form </w:t>
      </w:r>
    </w:p>
    <w:p w:rsidR="00AE6741" w:rsidRPr="00AE6741" w:rsidRDefault="00AE6741" w:rsidP="00AE6741">
      <w:pPr>
        <w:rPr>
          <w:rFonts w:ascii="Arial" w:hAnsi="Arial" w:cs="Arial"/>
          <w:b/>
          <w:sz w:val="22"/>
          <w:szCs w:val="22"/>
        </w:rPr>
      </w:pPr>
    </w:p>
    <w:p w:rsidR="00AE6741" w:rsidRDefault="00AE6741" w:rsidP="00841B01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7154E">
        <w:rPr>
          <w:rFonts w:ascii="Arial" w:hAnsi="Arial" w:cs="Arial"/>
          <w:sz w:val="22"/>
          <w:szCs w:val="22"/>
        </w:rPr>
        <w:t>Click on the link in the email sent to you above</w:t>
      </w:r>
    </w:p>
    <w:p w:rsidR="00074F68" w:rsidRPr="00A7154E" w:rsidRDefault="00074F68" w:rsidP="00074F68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:rsidR="00A275DA" w:rsidRPr="00A275DA" w:rsidRDefault="00AE6741" w:rsidP="00A275DA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7154E">
        <w:rPr>
          <w:rFonts w:ascii="Arial" w:hAnsi="Arial" w:cs="Arial"/>
          <w:sz w:val="22"/>
          <w:szCs w:val="22"/>
        </w:rPr>
        <w:t>You will then be given the option of either continuing with you</w:t>
      </w:r>
      <w:r w:rsidR="00A275DA">
        <w:rPr>
          <w:rFonts w:ascii="Arial" w:hAnsi="Arial" w:cs="Arial"/>
          <w:sz w:val="22"/>
          <w:szCs w:val="22"/>
        </w:rPr>
        <w:t xml:space="preserve">r draft or </w:t>
      </w:r>
      <w:r w:rsidR="00A275DA" w:rsidRPr="00A275DA">
        <w:rPr>
          <w:rFonts w:ascii="Arial" w:hAnsi="Arial" w:cs="Arial"/>
          <w:sz w:val="22"/>
          <w:szCs w:val="22"/>
        </w:rPr>
        <w:t>starting a new form.</w:t>
      </w:r>
    </w:p>
    <w:p w:rsidR="00AE6741" w:rsidRDefault="00AE6741" w:rsidP="00841B01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7154E">
        <w:rPr>
          <w:rFonts w:ascii="Arial" w:hAnsi="Arial" w:cs="Arial"/>
          <w:sz w:val="22"/>
          <w:szCs w:val="22"/>
        </w:rPr>
        <w:t>Click on the Green box to continue with draft.</w:t>
      </w:r>
    </w:p>
    <w:p w:rsidR="00074F68" w:rsidRPr="00A7154E" w:rsidRDefault="00074F68" w:rsidP="00074F68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:rsidR="00A7154E" w:rsidRDefault="00AE6741" w:rsidP="00841B01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7154E">
        <w:rPr>
          <w:rFonts w:ascii="Arial" w:hAnsi="Arial" w:cs="Arial"/>
          <w:sz w:val="22"/>
          <w:szCs w:val="22"/>
        </w:rPr>
        <w:t xml:space="preserve">Click on the blue box to discard and start over. </w:t>
      </w:r>
    </w:p>
    <w:p w:rsidR="00A7154E" w:rsidRDefault="00A7154E" w:rsidP="00A7154E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A275DA" w:rsidRDefault="00B46B68" w:rsidP="00A275DA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B46B68">
        <w:rPr>
          <w:rFonts w:ascii="Arial" w:hAnsi="Arial" w:cs="Arial"/>
          <w:b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 xml:space="preserve">. </w:t>
      </w:r>
      <w:r w:rsidR="00A275DA">
        <w:rPr>
          <w:rFonts w:ascii="Arial" w:hAnsi="Arial" w:cs="Arial"/>
          <w:color w:val="000000"/>
          <w:sz w:val="22"/>
          <w:szCs w:val="22"/>
        </w:rPr>
        <w:t>If applicants</w:t>
      </w:r>
      <w:r w:rsidRPr="006D3798">
        <w:rPr>
          <w:rFonts w:ascii="Arial" w:hAnsi="Arial" w:cs="Arial"/>
          <w:color w:val="000000"/>
          <w:sz w:val="22"/>
          <w:szCs w:val="22"/>
        </w:rPr>
        <w:t xml:space="preserve"> are having issues</w:t>
      </w:r>
      <w:r w:rsidRPr="006D3798">
        <w:rPr>
          <w:rFonts w:ascii="Arial" w:hAnsi="Arial" w:cs="Arial"/>
          <w:color w:val="000000"/>
          <w:sz w:val="22"/>
          <w:szCs w:val="22"/>
        </w:rPr>
        <w:t xml:space="preserve"> </w:t>
      </w:r>
      <w:r w:rsidR="00A275DA">
        <w:rPr>
          <w:rFonts w:ascii="Arial" w:hAnsi="Arial" w:cs="Arial"/>
          <w:color w:val="000000"/>
          <w:sz w:val="22"/>
          <w:szCs w:val="22"/>
        </w:rPr>
        <w:t>seeing everything they have</w:t>
      </w:r>
      <w:r w:rsidRPr="006D3798">
        <w:rPr>
          <w:rFonts w:ascii="Arial" w:hAnsi="Arial" w:cs="Arial"/>
          <w:color w:val="000000"/>
          <w:sz w:val="22"/>
          <w:szCs w:val="22"/>
        </w:rPr>
        <w:t xml:space="preserve"> writt</w:t>
      </w:r>
      <w:r w:rsidR="006D3798">
        <w:rPr>
          <w:rFonts w:ascii="Arial" w:hAnsi="Arial" w:cs="Arial"/>
          <w:color w:val="000000"/>
          <w:sz w:val="22"/>
          <w:szCs w:val="22"/>
        </w:rPr>
        <w:t>en, the boxes can be</w:t>
      </w:r>
    </w:p>
    <w:p w:rsidR="00A275DA" w:rsidRDefault="00A275DA" w:rsidP="00A275DA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D379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D3798">
        <w:rPr>
          <w:rFonts w:ascii="Arial" w:hAnsi="Arial" w:cs="Arial"/>
          <w:color w:val="000000"/>
          <w:sz w:val="22"/>
          <w:szCs w:val="22"/>
        </w:rPr>
        <w:t>enlarged in</w:t>
      </w:r>
      <w:r>
        <w:rPr>
          <w:rFonts w:ascii="Arial" w:hAnsi="Arial" w:cs="Arial"/>
          <w:color w:val="000000"/>
          <w:sz w:val="22"/>
          <w:szCs w:val="22"/>
        </w:rPr>
        <w:t xml:space="preserve"> the </w:t>
      </w:r>
      <w:r w:rsidR="00B46B68" w:rsidRPr="006D3798">
        <w:rPr>
          <w:rFonts w:ascii="Arial" w:hAnsi="Arial" w:cs="Arial"/>
          <w:color w:val="000000"/>
          <w:sz w:val="22"/>
          <w:szCs w:val="22"/>
        </w:rPr>
        <w:t>browser by dragging the bottom right hand corner</w:t>
      </w:r>
      <w:r>
        <w:rPr>
          <w:rFonts w:ascii="Arial" w:hAnsi="Arial" w:cs="Arial"/>
          <w:color w:val="000000"/>
          <w:sz w:val="22"/>
          <w:szCs w:val="22"/>
        </w:rPr>
        <w:t xml:space="preserve"> of the box.</w:t>
      </w:r>
      <w:r w:rsidRPr="00A275DA">
        <w:rPr>
          <w:rFonts w:ascii="Arial" w:hAnsi="Arial" w:cs="Arial"/>
          <w:color w:val="000000"/>
          <w:sz w:val="22"/>
          <w:szCs w:val="22"/>
        </w:rPr>
        <w:t xml:space="preserve"> This will</w:t>
      </w:r>
    </w:p>
    <w:p w:rsidR="00A275DA" w:rsidRDefault="00A275DA" w:rsidP="00A275DA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A275D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75DA">
        <w:rPr>
          <w:rFonts w:ascii="Arial" w:hAnsi="Arial" w:cs="Arial"/>
          <w:color w:val="000000"/>
          <w:sz w:val="22"/>
          <w:szCs w:val="22"/>
        </w:rPr>
        <w:t>not</w:t>
      </w:r>
      <w:r w:rsidRPr="00A275DA">
        <w:rPr>
          <w:rFonts w:ascii="Arial" w:hAnsi="Arial" w:cs="Arial"/>
          <w:color w:val="000000"/>
          <w:sz w:val="22"/>
          <w:szCs w:val="22"/>
        </w:rPr>
        <w:t xml:space="preserve"> alter the word count, </w:t>
      </w:r>
      <w:r w:rsidRPr="00A275DA">
        <w:rPr>
          <w:rFonts w:ascii="Arial" w:hAnsi="Arial" w:cs="Arial"/>
          <w:color w:val="000000"/>
          <w:sz w:val="22"/>
          <w:szCs w:val="22"/>
        </w:rPr>
        <w:t xml:space="preserve">but it should let you see more of what you have written in the </w:t>
      </w:r>
    </w:p>
    <w:p w:rsidR="00B46B68" w:rsidRDefault="00A275DA" w:rsidP="00A275DA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A275DA">
        <w:rPr>
          <w:rFonts w:ascii="Arial" w:hAnsi="Arial" w:cs="Arial"/>
          <w:color w:val="000000"/>
          <w:sz w:val="22"/>
          <w:szCs w:val="22"/>
        </w:rPr>
        <w:t>box.</w:t>
      </w:r>
    </w:p>
    <w:p w:rsidR="00A275DA" w:rsidRPr="006D3798" w:rsidRDefault="00A275DA" w:rsidP="00A275DA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</w:p>
    <w:p w:rsidR="00A7154E" w:rsidRPr="00A7154E" w:rsidRDefault="00A7154E" w:rsidP="00A7154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 </w:t>
      </w:r>
      <w:r w:rsidRPr="00A7154E">
        <w:rPr>
          <w:rFonts w:ascii="Arial" w:hAnsi="Arial" w:cs="Arial"/>
          <w:b/>
          <w:sz w:val="22"/>
          <w:szCs w:val="22"/>
        </w:rPr>
        <w:t>Closing Date -</w:t>
      </w:r>
      <w:r>
        <w:rPr>
          <w:rFonts w:ascii="Arial" w:hAnsi="Arial" w:cs="Arial"/>
          <w:sz w:val="22"/>
          <w:szCs w:val="22"/>
        </w:rPr>
        <w:t xml:space="preserve"> </w:t>
      </w:r>
      <w:r w:rsidR="00074F68">
        <w:rPr>
          <w:rFonts w:ascii="Arial" w:hAnsi="Arial" w:cs="Arial"/>
          <w:sz w:val="22"/>
          <w:szCs w:val="22"/>
        </w:rPr>
        <w:t>The closing date for the 2021</w:t>
      </w:r>
      <w:r w:rsidR="00914300" w:rsidRPr="00A7154E">
        <w:rPr>
          <w:rFonts w:ascii="Arial" w:hAnsi="Arial" w:cs="Arial"/>
          <w:sz w:val="22"/>
          <w:szCs w:val="22"/>
        </w:rPr>
        <w:t xml:space="preserve"> process is 5pm on </w:t>
      </w:r>
      <w:r w:rsidR="00AE6741" w:rsidRPr="00A7154E">
        <w:rPr>
          <w:rFonts w:ascii="Arial" w:hAnsi="Arial" w:cs="Arial"/>
          <w:sz w:val="22"/>
          <w:szCs w:val="22"/>
        </w:rPr>
        <w:t>Friday 1 October</w:t>
      </w:r>
      <w:r w:rsidRPr="00A7154E">
        <w:rPr>
          <w:rFonts w:ascii="Arial" w:hAnsi="Arial" w:cs="Arial"/>
          <w:sz w:val="22"/>
          <w:szCs w:val="22"/>
        </w:rPr>
        <w:t xml:space="preserve"> 2021</w:t>
      </w:r>
    </w:p>
    <w:p w:rsidR="00A7154E" w:rsidRDefault="00A7154E" w:rsidP="00A7154E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A7154E" w:rsidRDefault="00A7154E" w:rsidP="00A7154E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A7154E">
        <w:rPr>
          <w:rFonts w:ascii="Arial" w:hAnsi="Arial" w:cs="Arial"/>
          <w:b/>
          <w:sz w:val="22"/>
          <w:szCs w:val="22"/>
        </w:rPr>
        <w:t>Allocation of Points</w:t>
      </w:r>
      <w:r>
        <w:rPr>
          <w:rFonts w:ascii="Arial" w:hAnsi="Arial" w:cs="Arial"/>
          <w:sz w:val="22"/>
          <w:szCs w:val="22"/>
        </w:rPr>
        <w:t>:</w:t>
      </w:r>
    </w:p>
    <w:p w:rsidR="00A73091" w:rsidRDefault="00A7154E" w:rsidP="00A7154E">
      <w:pPr>
        <w:spacing w:after="160" w:line="259" w:lineRule="auto"/>
        <w:ind w:left="240"/>
        <w:rPr>
          <w:rFonts w:ascii="Arial" w:hAnsi="Arial" w:cs="Arial"/>
          <w:sz w:val="22"/>
          <w:szCs w:val="22"/>
        </w:rPr>
      </w:pPr>
      <w:r w:rsidRPr="00A7154E">
        <w:rPr>
          <w:rFonts w:ascii="Arial" w:hAnsi="Arial" w:cs="Arial"/>
          <w:sz w:val="22"/>
          <w:szCs w:val="22"/>
        </w:rPr>
        <w:t>T</w:t>
      </w:r>
      <w:r w:rsidR="00AE6741" w:rsidRPr="00A7154E">
        <w:rPr>
          <w:rFonts w:ascii="Arial" w:hAnsi="Arial" w:cs="Arial"/>
          <w:sz w:val="22"/>
          <w:szCs w:val="22"/>
        </w:rPr>
        <w:t>he allocation of discretionary points will be based entirely on the information</w:t>
      </w:r>
      <w:r>
        <w:rPr>
          <w:rFonts w:ascii="Arial" w:hAnsi="Arial" w:cs="Arial"/>
          <w:sz w:val="22"/>
          <w:szCs w:val="22"/>
        </w:rPr>
        <w:t xml:space="preserve"> </w:t>
      </w:r>
      <w:r w:rsidR="00AE6741" w:rsidRPr="00A7154E">
        <w:rPr>
          <w:rFonts w:ascii="Arial" w:hAnsi="Arial" w:cs="Arial"/>
          <w:sz w:val="22"/>
          <w:szCs w:val="22"/>
        </w:rPr>
        <w:t>provided in</w:t>
      </w:r>
      <w:r>
        <w:rPr>
          <w:rFonts w:ascii="Arial" w:hAnsi="Arial" w:cs="Arial"/>
          <w:sz w:val="22"/>
          <w:szCs w:val="22"/>
        </w:rPr>
        <w:t xml:space="preserve">   </w:t>
      </w:r>
      <w:r w:rsidR="00AE6741" w:rsidRPr="00A71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AE6741" w:rsidRPr="00A7154E">
        <w:rPr>
          <w:rFonts w:ascii="Arial" w:hAnsi="Arial" w:cs="Arial"/>
          <w:sz w:val="22"/>
          <w:szCs w:val="22"/>
        </w:rPr>
        <w:t xml:space="preserve">Section 5 of the application form. If information is not included, it </w:t>
      </w:r>
      <w:r>
        <w:rPr>
          <w:rFonts w:ascii="Arial" w:hAnsi="Arial" w:cs="Arial"/>
          <w:sz w:val="22"/>
          <w:szCs w:val="22"/>
        </w:rPr>
        <w:t xml:space="preserve">cannot </w:t>
      </w:r>
      <w:r w:rsidR="00AE6741" w:rsidRPr="00A7154E">
        <w:rPr>
          <w:rFonts w:ascii="Arial" w:hAnsi="Arial" w:cs="Arial"/>
          <w:sz w:val="22"/>
          <w:szCs w:val="22"/>
        </w:rPr>
        <w:t>be used in the assessment</w:t>
      </w:r>
      <w:r w:rsidR="00170974" w:rsidRPr="00A7154E">
        <w:rPr>
          <w:rFonts w:ascii="Arial" w:hAnsi="Arial" w:cs="Arial"/>
          <w:sz w:val="22"/>
          <w:szCs w:val="22"/>
        </w:rPr>
        <w:t>. Please DO NOT submit any other letters, documents, CVs, abstracts with exception of a</w:t>
      </w:r>
      <w:r>
        <w:rPr>
          <w:rFonts w:ascii="Arial" w:hAnsi="Arial" w:cs="Arial"/>
          <w:sz w:val="22"/>
          <w:szCs w:val="22"/>
        </w:rPr>
        <w:t xml:space="preserve"> </w:t>
      </w:r>
      <w:r w:rsidR="00170974" w:rsidRPr="00A7154E">
        <w:rPr>
          <w:rFonts w:ascii="Arial" w:hAnsi="Arial" w:cs="Arial"/>
          <w:sz w:val="22"/>
          <w:szCs w:val="22"/>
        </w:rPr>
        <w:t>list of references to audit and research publications.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73091" w:rsidRDefault="00A73091" w:rsidP="00A7309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 </w:t>
      </w:r>
      <w:r w:rsidRPr="00A73091">
        <w:rPr>
          <w:rFonts w:ascii="Arial" w:hAnsi="Arial" w:cs="Arial"/>
          <w:b/>
          <w:sz w:val="22"/>
          <w:szCs w:val="22"/>
        </w:rPr>
        <w:t xml:space="preserve">Academic References and Publications </w:t>
      </w:r>
    </w:p>
    <w:p w:rsidR="00A73091" w:rsidRDefault="00A7154E" w:rsidP="00250C5E">
      <w:pPr>
        <w:spacing w:after="160" w:line="259" w:lineRule="auto"/>
        <w:ind w:left="240"/>
        <w:rPr>
          <w:rFonts w:ascii="Arial" w:hAnsi="Arial" w:cs="Arial"/>
          <w:b/>
          <w:sz w:val="22"/>
          <w:szCs w:val="22"/>
        </w:rPr>
      </w:pPr>
      <w:r w:rsidRPr="00074F68">
        <w:rPr>
          <w:rFonts w:ascii="Arial" w:hAnsi="Arial" w:cs="Arial"/>
          <w:sz w:val="22"/>
          <w:szCs w:val="22"/>
        </w:rPr>
        <w:t>References</w:t>
      </w:r>
      <w:r w:rsidRPr="00A730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should include only </w:t>
      </w:r>
      <w:r w:rsidR="00170974" w:rsidRPr="00A7154E">
        <w:rPr>
          <w:rFonts w:ascii="Arial" w:hAnsi="Arial" w:cs="Arial"/>
          <w:sz w:val="22"/>
          <w:szCs w:val="22"/>
        </w:rPr>
        <w:t>names of authors*, title of audit/research undertaken</w:t>
      </w:r>
      <w:proofErr w:type="gramStart"/>
      <w:r w:rsidR="00170974" w:rsidRPr="00A7154E">
        <w:rPr>
          <w:rFonts w:ascii="Arial" w:hAnsi="Arial" w:cs="Arial"/>
          <w:sz w:val="22"/>
          <w:szCs w:val="22"/>
        </w:rPr>
        <w:t xml:space="preserve">, </w:t>
      </w:r>
      <w:r w:rsidR="00A73091">
        <w:rPr>
          <w:rFonts w:ascii="Arial" w:hAnsi="Arial" w:cs="Arial"/>
          <w:sz w:val="22"/>
          <w:szCs w:val="22"/>
        </w:rPr>
        <w:t xml:space="preserve"> </w:t>
      </w:r>
      <w:r w:rsidR="00170974" w:rsidRPr="00A7154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ate</w:t>
      </w:r>
      <w:proofErr w:type="gramEnd"/>
      <w:r>
        <w:rPr>
          <w:rFonts w:ascii="Arial" w:hAnsi="Arial" w:cs="Arial"/>
          <w:sz w:val="22"/>
          <w:szCs w:val="22"/>
        </w:rPr>
        <w:t xml:space="preserve"> completed/published and name </w:t>
      </w:r>
      <w:r w:rsidR="00170974" w:rsidRPr="00A7154E">
        <w:rPr>
          <w:rFonts w:ascii="Arial" w:hAnsi="Arial" w:cs="Arial"/>
          <w:sz w:val="22"/>
          <w:szCs w:val="22"/>
        </w:rPr>
        <w:t>of publication (where appropriate). *Please remove any reference t</w:t>
      </w:r>
      <w:r>
        <w:rPr>
          <w:rFonts w:ascii="Arial" w:hAnsi="Arial" w:cs="Arial"/>
          <w:sz w:val="22"/>
          <w:szCs w:val="22"/>
        </w:rPr>
        <w:t>o your name to</w:t>
      </w:r>
      <w:r w:rsidR="00074F68">
        <w:rPr>
          <w:rFonts w:ascii="Arial" w:hAnsi="Arial" w:cs="Arial"/>
          <w:sz w:val="22"/>
          <w:szCs w:val="22"/>
        </w:rPr>
        <w:t xml:space="preserve"> </w:t>
      </w:r>
      <w:r w:rsidR="00170974" w:rsidRPr="00A7154E">
        <w:rPr>
          <w:rFonts w:ascii="Arial" w:hAnsi="Arial" w:cs="Arial"/>
          <w:sz w:val="22"/>
          <w:szCs w:val="22"/>
        </w:rPr>
        <w:t>preserve the anonymity of your application. Applicants shoul</w:t>
      </w:r>
      <w:r>
        <w:rPr>
          <w:rFonts w:ascii="Arial" w:hAnsi="Arial" w:cs="Arial"/>
          <w:sz w:val="22"/>
          <w:szCs w:val="22"/>
        </w:rPr>
        <w:t xml:space="preserve">d </w:t>
      </w:r>
      <w:proofErr w:type="spellStart"/>
      <w:r>
        <w:rPr>
          <w:rFonts w:ascii="Arial" w:hAnsi="Arial" w:cs="Arial"/>
          <w:sz w:val="22"/>
          <w:szCs w:val="22"/>
        </w:rPr>
        <w:t>categorise</w:t>
      </w:r>
      <w:proofErr w:type="spellEnd"/>
      <w:r>
        <w:rPr>
          <w:rFonts w:ascii="Arial" w:hAnsi="Arial" w:cs="Arial"/>
          <w:sz w:val="22"/>
          <w:szCs w:val="22"/>
        </w:rPr>
        <w:t xml:space="preserve"> their contribution </w:t>
      </w:r>
      <w:r w:rsidR="00170974" w:rsidRPr="00A7154E">
        <w:rPr>
          <w:rFonts w:ascii="Arial" w:hAnsi="Arial" w:cs="Arial"/>
          <w:sz w:val="22"/>
          <w:szCs w:val="22"/>
        </w:rPr>
        <w:t>instead e.g. Lead Author, Joint Author etc.</w:t>
      </w:r>
      <w:r w:rsidR="00170974" w:rsidRPr="00A7154E">
        <w:rPr>
          <w:rFonts w:ascii="Arial" w:hAnsi="Arial" w:cs="Arial"/>
          <w:b/>
          <w:sz w:val="22"/>
          <w:szCs w:val="22"/>
        </w:rPr>
        <w:t xml:space="preserve"> Applicants who fail to </w:t>
      </w:r>
      <w:proofErr w:type="spellStart"/>
      <w:r w:rsidR="00170974" w:rsidRPr="00A7154E">
        <w:rPr>
          <w:rFonts w:ascii="Arial" w:hAnsi="Arial" w:cs="Arial"/>
          <w:b/>
          <w:sz w:val="22"/>
          <w:szCs w:val="22"/>
        </w:rPr>
        <w:t>anonymise</w:t>
      </w:r>
      <w:proofErr w:type="spellEnd"/>
      <w:r w:rsidR="00170974" w:rsidRPr="00A7154E">
        <w:rPr>
          <w:rFonts w:ascii="Arial" w:hAnsi="Arial" w:cs="Arial"/>
          <w:b/>
          <w:sz w:val="22"/>
          <w:szCs w:val="22"/>
        </w:rPr>
        <w:t xml:space="preserve"> their bibliography will have their application disqualified.</w:t>
      </w:r>
    </w:p>
    <w:p w:rsidR="00A73091" w:rsidRDefault="00A73091" w:rsidP="00A73091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A71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74F68">
        <w:rPr>
          <w:rFonts w:ascii="Arial" w:hAnsi="Arial" w:cs="Arial"/>
          <w:sz w:val="22"/>
          <w:szCs w:val="22"/>
        </w:rPr>
        <w:t>Abbreviations</w:t>
      </w:r>
      <w:r w:rsidRPr="00A7309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170974" w:rsidRPr="00A7154E">
        <w:rPr>
          <w:rFonts w:ascii="Arial" w:hAnsi="Arial" w:cs="Arial"/>
          <w:sz w:val="22"/>
          <w:szCs w:val="22"/>
        </w:rPr>
        <w:t>If using a</w:t>
      </w:r>
      <w:r>
        <w:rPr>
          <w:rFonts w:ascii="Arial" w:hAnsi="Arial" w:cs="Arial"/>
          <w:sz w:val="22"/>
          <w:szCs w:val="22"/>
        </w:rPr>
        <w:t xml:space="preserve">bbreviations only </w:t>
      </w:r>
      <w:r w:rsidR="00170974" w:rsidRPr="00A7154E">
        <w:rPr>
          <w:rFonts w:ascii="Arial" w:hAnsi="Arial" w:cs="Arial"/>
          <w:sz w:val="22"/>
          <w:szCs w:val="22"/>
        </w:rPr>
        <w:t>do so, once the abbrevia</w:t>
      </w:r>
      <w:r>
        <w:rPr>
          <w:rFonts w:ascii="Arial" w:hAnsi="Arial" w:cs="Arial"/>
          <w:sz w:val="22"/>
          <w:szCs w:val="22"/>
        </w:rPr>
        <w:t xml:space="preserve">tion has been </w:t>
      </w:r>
    </w:p>
    <w:p w:rsidR="00170974" w:rsidRDefault="00A73091" w:rsidP="00A73091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explained in full </w:t>
      </w:r>
      <w:r w:rsidR="00170974" w:rsidRPr="00A73091"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, </w:t>
      </w:r>
      <w:r w:rsidRPr="00A73091">
        <w:rPr>
          <w:rFonts w:ascii="Arial" w:hAnsi="Arial" w:cs="Arial"/>
          <w:sz w:val="22"/>
          <w:szCs w:val="22"/>
        </w:rPr>
        <w:t>e.g. Corporate Management Team (CMT)</w:t>
      </w:r>
    </w:p>
    <w:p w:rsidR="00A73091" w:rsidRPr="00A73091" w:rsidRDefault="00A73091" w:rsidP="00A73091">
      <w:pPr>
        <w:spacing w:line="259" w:lineRule="auto"/>
        <w:rPr>
          <w:rFonts w:ascii="Arial" w:hAnsi="Arial" w:cs="Arial"/>
          <w:sz w:val="22"/>
          <w:szCs w:val="22"/>
        </w:rPr>
      </w:pPr>
    </w:p>
    <w:p w:rsidR="00170974" w:rsidRPr="00A7154E" w:rsidRDefault="00A73091" w:rsidP="00A7154E">
      <w:pPr>
        <w:jc w:val="both"/>
        <w:rPr>
          <w:rFonts w:ascii="Arial" w:hAnsi="Arial" w:cs="Arial"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  </w:t>
      </w:r>
      <w:r w:rsidRPr="00074F68">
        <w:rPr>
          <w:rFonts w:ascii="Arial" w:hAnsi="Arial" w:cs="Arial"/>
          <w:sz w:val="22"/>
          <w:szCs w:val="22"/>
        </w:rPr>
        <w:t>Canvassing</w:t>
      </w:r>
      <w:r w:rsidRPr="00A7309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170974" w:rsidRPr="00A7154E">
        <w:rPr>
          <w:rFonts w:ascii="Arial" w:hAnsi="Arial" w:cs="Arial"/>
          <w:sz w:val="22"/>
          <w:szCs w:val="22"/>
        </w:rPr>
        <w:t>Canvassing the DPC Members will disqualify the applicant.</w:t>
      </w:r>
    </w:p>
    <w:p w:rsidR="00170974" w:rsidRPr="004D51D5" w:rsidRDefault="00170974" w:rsidP="00170974">
      <w:pPr>
        <w:jc w:val="both"/>
        <w:rPr>
          <w:rFonts w:ascii="Arial" w:hAnsi="Arial" w:cs="Arial"/>
          <w:sz w:val="22"/>
          <w:szCs w:val="22"/>
        </w:rPr>
      </w:pPr>
    </w:p>
    <w:p w:rsidR="00A73091" w:rsidRDefault="00A73091" w:rsidP="00A73091">
      <w:pPr>
        <w:rPr>
          <w:rFonts w:ascii="Arial" w:hAnsi="Arial" w:cs="Arial"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 </w:t>
      </w:r>
      <w:r w:rsidR="00170974" w:rsidRPr="00250C5E">
        <w:rPr>
          <w:rFonts w:ascii="Arial" w:hAnsi="Arial" w:cs="Arial"/>
          <w:sz w:val="22"/>
          <w:szCs w:val="22"/>
        </w:rPr>
        <w:t>Statements</w:t>
      </w:r>
      <w:r w:rsidR="00170974" w:rsidRPr="00A73091">
        <w:rPr>
          <w:rFonts w:ascii="Arial" w:hAnsi="Arial" w:cs="Arial"/>
          <w:sz w:val="22"/>
          <w:szCs w:val="22"/>
        </w:rPr>
        <w:t xml:space="preserve"> must be accurate and wherever possible should be quantified and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3091" w:rsidRDefault="00A73091" w:rsidP="00A73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50C5E">
        <w:rPr>
          <w:rFonts w:ascii="Arial" w:hAnsi="Arial" w:cs="Arial"/>
          <w:sz w:val="22"/>
          <w:szCs w:val="22"/>
        </w:rPr>
        <w:t xml:space="preserve"> </w:t>
      </w:r>
      <w:r w:rsidR="00170974" w:rsidRPr="00A73091">
        <w:rPr>
          <w:rFonts w:ascii="Arial" w:hAnsi="Arial" w:cs="Arial"/>
          <w:sz w:val="22"/>
          <w:szCs w:val="22"/>
        </w:rPr>
        <w:t xml:space="preserve">verifiable.  Vague platitudes will not count.  To clarify the criteria in NHS Circular </w:t>
      </w:r>
      <w:smartTag w:uri="urn:schemas-microsoft-com:office:smarttags" w:element="stockticker">
        <w:r w:rsidR="00170974" w:rsidRPr="00A73091">
          <w:rPr>
            <w:rFonts w:ascii="Arial" w:hAnsi="Arial" w:cs="Arial"/>
            <w:sz w:val="22"/>
            <w:szCs w:val="22"/>
          </w:rPr>
          <w:t>PCS</w:t>
        </w:r>
      </w:smartTag>
    </w:p>
    <w:p w:rsidR="00A73091" w:rsidRDefault="00A73091" w:rsidP="00A73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70974" w:rsidRPr="00A730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50C5E">
        <w:rPr>
          <w:rFonts w:ascii="Arial" w:hAnsi="Arial" w:cs="Arial"/>
          <w:sz w:val="22"/>
          <w:szCs w:val="22"/>
        </w:rPr>
        <w:t xml:space="preserve">  </w:t>
      </w:r>
      <w:r w:rsidR="00170974" w:rsidRPr="00A73091">
        <w:rPr>
          <w:rFonts w:ascii="Arial" w:hAnsi="Arial" w:cs="Arial"/>
          <w:sz w:val="22"/>
          <w:szCs w:val="22"/>
        </w:rPr>
        <w:t xml:space="preserve">(DD) 1995/6, as amended by the SEHD in its letter to </w:t>
      </w:r>
      <w:proofErr w:type="spellStart"/>
      <w:r w:rsidR="00170974" w:rsidRPr="00A73091">
        <w:rPr>
          <w:rFonts w:ascii="Arial" w:hAnsi="Arial" w:cs="Arial"/>
          <w:sz w:val="22"/>
          <w:szCs w:val="22"/>
        </w:rPr>
        <w:t>Organisations</w:t>
      </w:r>
      <w:proofErr w:type="spellEnd"/>
      <w:r w:rsidR="00170974" w:rsidRPr="00A73091">
        <w:rPr>
          <w:rFonts w:ascii="Arial" w:hAnsi="Arial" w:cs="Arial"/>
          <w:sz w:val="22"/>
          <w:szCs w:val="22"/>
        </w:rPr>
        <w:t xml:space="preserve"> dated 12 January </w:t>
      </w:r>
    </w:p>
    <w:p w:rsidR="00074F68" w:rsidRDefault="00A73091" w:rsidP="00A73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74F68">
        <w:rPr>
          <w:rFonts w:ascii="Arial" w:hAnsi="Arial" w:cs="Arial"/>
          <w:sz w:val="22"/>
          <w:szCs w:val="22"/>
        </w:rPr>
        <w:t xml:space="preserve"> </w:t>
      </w:r>
      <w:r w:rsidR="00170974" w:rsidRPr="00A73091">
        <w:rPr>
          <w:rFonts w:ascii="Arial" w:hAnsi="Arial" w:cs="Arial"/>
          <w:sz w:val="22"/>
          <w:szCs w:val="22"/>
        </w:rPr>
        <w:t xml:space="preserve">2000 for consultants, an example of the type of information requested has been </w:t>
      </w:r>
    </w:p>
    <w:p w:rsidR="00250C5E" w:rsidRDefault="00074F68" w:rsidP="00A73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170974" w:rsidRPr="00A73091">
        <w:rPr>
          <w:rFonts w:ascii="Arial" w:hAnsi="Arial" w:cs="Arial"/>
          <w:sz w:val="22"/>
          <w:szCs w:val="22"/>
        </w:rPr>
        <w:t>included</w:t>
      </w:r>
      <w:proofErr w:type="gramEnd"/>
      <w:r w:rsidR="00170974" w:rsidRPr="00A73091">
        <w:rPr>
          <w:rFonts w:ascii="Arial" w:hAnsi="Arial" w:cs="Arial"/>
          <w:sz w:val="22"/>
          <w:szCs w:val="22"/>
        </w:rPr>
        <w:t xml:space="preserve"> in the document ‘Example Statement of Case’</w:t>
      </w:r>
      <w:r w:rsidR="00250C5E">
        <w:rPr>
          <w:rFonts w:ascii="Arial" w:hAnsi="Arial" w:cs="Arial"/>
          <w:sz w:val="22"/>
          <w:szCs w:val="22"/>
        </w:rPr>
        <w:t xml:space="preserve"> in the Discretionary Points Policy</w:t>
      </w:r>
    </w:p>
    <w:p w:rsidR="00170974" w:rsidRPr="00A73091" w:rsidRDefault="00250C5E" w:rsidP="00A73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(Appendix 4).</w:t>
      </w:r>
    </w:p>
    <w:p w:rsidR="00170974" w:rsidRPr="004D51D5" w:rsidRDefault="00170974" w:rsidP="00170974">
      <w:pPr>
        <w:jc w:val="both"/>
        <w:rPr>
          <w:rFonts w:ascii="Arial" w:hAnsi="Arial" w:cs="Arial"/>
          <w:sz w:val="22"/>
          <w:szCs w:val="22"/>
        </w:rPr>
      </w:pPr>
    </w:p>
    <w:p w:rsidR="00A73091" w:rsidRDefault="00A73091" w:rsidP="00A730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70974" w:rsidRPr="00A73091">
        <w:rPr>
          <w:rFonts w:ascii="Arial" w:hAnsi="Arial" w:cs="Arial"/>
          <w:sz w:val="22"/>
          <w:szCs w:val="22"/>
        </w:rPr>
        <w:t>In summary, give as much information as you can, with dates (the calendar year will do)</w:t>
      </w:r>
    </w:p>
    <w:p w:rsidR="00170974" w:rsidRPr="00A73091" w:rsidRDefault="00A73091" w:rsidP="00A730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70974" w:rsidRPr="00A730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70974" w:rsidRPr="00A73091">
        <w:rPr>
          <w:rFonts w:ascii="Arial" w:hAnsi="Arial" w:cs="Arial"/>
          <w:sz w:val="22"/>
          <w:szCs w:val="22"/>
        </w:rPr>
        <w:t xml:space="preserve">and, where appropriate, some quantification of the time involved.  </w:t>
      </w:r>
    </w:p>
    <w:p w:rsidR="00170974" w:rsidRDefault="00170974" w:rsidP="00170974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074F68" w:rsidRDefault="00250C5E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 </w:t>
      </w:r>
      <w:r w:rsidR="00074F68" w:rsidRPr="00074F68">
        <w:rPr>
          <w:rFonts w:ascii="Arial" w:hAnsi="Arial" w:cs="Arial"/>
          <w:sz w:val="22"/>
          <w:szCs w:val="22"/>
        </w:rPr>
        <w:t>Assessment Process</w:t>
      </w:r>
      <w:r w:rsidR="00074F68" w:rsidRPr="00074F68">
        <w:rPr>
          <w:rFonts w:ascii="Arial" w:hAnsi="Arial" w:cs="Arial"/>
          <w:b/>
          <w:sz w:val="22"/>
          <w:szCs w:val="22"/>
        </w:rPr>
        <w:t>:</w:t>
      </w:r>
      <w:r w:rsidR="00074F68">
        <w:rPr>
          <w:rFonts w:ascii="Arial" w:hAnsi="Arial" w:cs="Arial"/>
          <w:sz w:val="22"/>
          <w:szCs w:val="22"/>
        </w:rPr>
        <w:t xml:space="preserve"> </w:t>
      </w:r>
      <w:r w:rsidR="00170974" w:rsidRPr="00250C5E">
        <w:rPr>
          <w:rFonts w:ascii="Arial" w:hAnsi="Arial" w:cs="Arial"/>
          <w:sz w:val="22"/>
          <w:szCs w:val="22"/>
        </w:rPr>
        <w:t>The Secretary to the DPC (non-scoring) will aggregate the</w:t>
      </w:r>
    </w:p>
    <w:p w:rsidR="00074F68" w:rsidRDefault="00074F68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70974" w:rsidRPr="00250C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scores.</w:t>
      </w:r>
      <w:r w:rsidRPr="00250C5E">
        <w:rPr>
          <w:rFonts w:ascii="Arial" w:hAnsi="Arial" w:cs="Arial"/>
          <w:sz w:val="22"/>
          <w:szCs w:val="22"/>
        </w:rPr>
        <w:t xml:space="preserve"> The</w:t>
      </w:r>
      <w:r w:rsidR="00170974" w:rsidRPr="00250C5E">
        <w:rPr>
          <w:rFonts w:ascii="Arial" w:hAnsi="Arial" w:cs="Arial"/>
          <w:sz w:val="22"/>
          <w:szCs w:val="22"/>
        </w:rPr>
        <w:t xml:space="preserve"> aggregate scores</w:t>
      </w:r>
      <w:r>
        <w:rPr>
          <w:rFonts w:ascii="Arial" w:hAnsi="Arial" w:cs="Arial"/>
          <w:sz w:val="22"/>
          <w:szCs w:val="22"/>
        </w:rPr>
        <w:t xml:space="preserve"> </w:t>
      </w:r>
      <w:r w:rsidR="00170974" w:rsidRPr="00250C5E">
        <w:rPr>
          <w:rFonts w:ascii="Arial" w:hAnsi="Arial" w:cs="Arial"/>
          <w:sz w:val="22"/>
          <w:szCs w:val="22"/>
        </w:rPr>
        <w:t>will then be used to assist the panel in awarding the</w:t>
      </w:r>
    </w:p>
    <w:p w:rsidR="00074F68" w:rsidRDefault="00074F68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70974" w:rsidRPr="00250C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70974" w:rsidRPr="00250C5E">
        <w:rPr>
          <w:rFonts w:ascii="Arial" w:hAnsi="Arial" w:cs="Arial"/>
          <w:sz w:val="22"/>
          <w:szCs w:val="22"/>
        </w:rPr>
        <w:t>disc</w:t>
      </w:r>
      <w:r>
        <w:rPr>
          <w:rFonts w:ascii="Arial" w:hAnsi="Arial" w:cs="Arial"/>
          <w:sz w:val="22"/>
          <w:szCs w:val="22"/>
        </w:rPr>
        <w:t>retionary points.  The awarding</w:t>
      </w:r>
      <w:r w:rsidR="00250C5E">
        <w:rPr>
          <w:rFonts w:ascii="Arial" w:hAnsi="Arial" w:cs="Arial"/>
          <w:sz w:val="22"/>
          <w:szCs w:val="22"/>
        </w:rPr>
        <w:t xml:space="preserve"> </w:t>
      </w:r>
      <w:r w:rsidR="00170974" w:rsidRPr="00250C5E">
        <w:rPr>
          <w:rFonts w:ascii="Arial" w:hAnsi="Arial" w:cs="Arial"/>
          <w:sz w:val="22"/>
          <w:szCs w:val="22"/>
        </w:rPr>
        <w:t xml:space="preserve">process will also take account of the other factors </w:t>
      </w:r>
    </w:p>
    <w:p w:rsidR="00074F68" w:rsidRDefault="00074F68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70974" w:rsidRPr="00250C5E">
        <w:rPr>
          <w:rFonts w:ascii="Arial" w:hAnsi="Arial" w:cs="Arial"/>
          <w:sz w:val="22"/>
          <w:szCs w:val="22"/>
        </w:rPr>
        <w:t>within the Statement of Case</w:t>
      </w:r>
      <w:r>
        <w:rPr>
          <w:rFonts w:ascii="Arial" w:hAnsi="Arial" w:cs="Arial"/>
          <w:sz w:val="22"/>
          <w:szCs w:val="22"/>
        </w:rPr>
        <w:t xml:space="preserve"> </w:t>
      </w:r>
      <w:r w:rsidR="00170974" w:rsidRPr="00250C5E">
        <w:rPr>
          <w:rFonts w:ascii="Arial" w:hAnsi="Arial" w:cs="Arial"/>
          <w:sz w:val="22"/>
          <w:szCs w:val="22"/>
        </w:rPr>
        <w:t xml:space="preserve">Statement of Case will </w:t>
      </w:r>
      <w:r>
        <w:rPr>
          <w:rFonts w:ascii="Arial" w:hAnsi="Arial" w:cs="Arial"/>
          <w:sz w:val="22"/>
          <w:szCs w:val="22"/>
        </w:rPr>
        <w:t xml:space="preserve">be </w:t>
      </w:r>
      <w:proofErr w:type="spellStart"/>
      <w:r>
        <w:rPr>
          <w:rFonts w:ascii="Arial" w:hAnsi="Arial" w:cs="Arial"/>
          <w:sz w:val="22"/>
          <w:szCs w:val="22"/>
        </w:rPr>
        <w:t>anonymised</w:t>
      </w:r>
      <w:proofErr w:type="spellEnd"/>
      <w:r>
        <w:rPr>
          <w:rFonts w:ascii="Arial" w:hAnsi="Arial" w:cs="Arial"/>
          <w:sz w:val="22"/>
          <w:szCs w:val="22"/>
        </w:rPr>
        <w:t xml:space="preserve"> and identified by </w:t>
      </w:r>
    </w:p>
    <w:p w:rsidR="00170974" w:rsidRPr="00250C5E" w:rsidRDefault="00074F68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="00170974" w:rsidRPr="00250C5E">
        <w:rPr>
          <w:rFonts w:ascii="Arial" w:hAnsi="Arial" w:cs="Arial"/>
          <w:sz w:val="22"/>
          <w:szCs w:val="22"/>
        </w:rPr>
        <w:t>Payroll number only.</w:t>
      </w:r>
    </w:p>
    <w:p w:rsidR="00170974" w:rsidRDefault="00170974" w:rsidP="00170974">
      <w:pPr>
        <w:tabs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74F68" w:rsidRDefault="00250C5E" w:rsidP="00074F68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</w:t>
      </w:r>
      <w:r w:rsidR="00074F68">
        <w:rPr>
          <w:rFonts w:ascii="Arial" w:hAnsi="Arial" w:cs="Arial"/>
          <w:sz w:val="22"/>
          <w:szCs w:val="22"/>
        </w:rPr>
        <w:t xml:space="preserve">In Section 4 of the new Form </w:t>
      </w:r>
      <w:r w:rsidR="00170974" w:rsidRPr="00250C5E">
        <w:rPr>
          <w:rFonts w:ascii="Arial" w:hAnsi="Arial" w:cs="Arial"/>
          <w:sz w:val="22"/>
          <w:szCs w:val="22"/>
        </w:rPr>
        <w:t xml:space="preserve">Applicants are asked to </w:t>
      </w:r>
      <w:r w:rsidR="00074F68">
        <w:rPr>
          <w:rFonts w:ascii="Arial" w:hAnsi="Arial" w:cs="Arial"/>
          <w:sz w:val="22"/>
          <w:szCs w:val="22"/>
        </w:rPr>
        <w:t>provide a breakdown of their</w:t>
      </w:r>
    </w:p>
    <w:p w:rsidR="00250C5E" w:rsidRDefault="00074F68" w:rsidP="00074F68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170974" w:rsidRPr="00250C5E">
        <w:rPr>
          <w:rFonts w:ascii="Arial" w:hAnsi="Arial" w:cs="Arial"/>
          <w:sz w:val="22"/>
          <w:szCs w:val="22"/>
        </w:rPr>
        <w:t>current</w:t>
      </w:r>
      <w:proofErr w:type="gramEnd"/>
      <w:r w:rsidR="00170974" w:rsidRPr="00250C5E">
        <w:rPr>
          <w:rFonts w:ascii="Arial" w:hAnsi="Arial" w:cs="Arial"/>
          <w:sz w:val="22"/>
          <w:szCs w:val="22"/>
        </w:rPr>
        <w:t xml:space="preserve"> job plan plus a brief descrip</w:t>
      </w:r>
      <w:r>
        <w:rPr>
          <w:rFonts w:ascii="Arial" w:hAnsi="Arial" w:cs="Arial"/>
          <w:sz w:val="22"/>
          <w:szCs w:val="22"/>
        </w:rPr>
        <w:t xml:space="preserve">tion of the duties undertaken. </w:t>
      </w:r>
      <w:r w:rsidR="00170974" w:rsidRPr="00250C5E">
        <w:rPr>
          <w:rFonts w:ascii="Arial" w:hAnsi="Arial" w:cs="Arial"/>
          <w:sz w:val="22"/>
          <w:szCs w:val="22"/>
        </w:rPr>
        <w:t xml:space="preserve">This </w:t>
      </w:r>
    </w:p>
    <w:p w:rsidR="00250C5E" w:rsidRDefault="00250C5E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70974" w:rsidRPr="00250C5E">
        <w:rPr>
          <w:rFonts w:ascii="Arial" w:hAnsi="Arial" w:cs="Arial"/>
          <w:sz w:val="22"/>
          <w:szCs w:val="22"/>
        </w:rPr>
        <w:t xml:space="preserve">will allow the panel to manage expectations in terms of research, audit and teaching </w:t>
      </w:r>
    </w:p>
    <w:p w:rsidR="00250C5E" w:rsidRDefault="00250C5E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70974" w:rsidRPr="00250C5E">
        <w:rPr>
          <w:rFonts w:ascii="Arial" w:hAnsi="Arial" w:cs="Arial"/>
          <w:sz w:val="22"/>
          <w:szCs w:val="22"/>
        </w:rPr>
        <w:t>where a consultant has minimal SPA time to undertake these roles compared to a</w:t>
      </w:r>
    </w:p>
    <w:p w:rsidR="00170974" w:rsidRPr="00250C5E" w:rsidRDefault="00250C5E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70974" w:rsidRPr="00250C5E">
        <w:rPr>
          <w:rFonts w:ascii="Arial" w:hAnsi="Arial" w:cs="Arial"/>
          <w:sz w:val="22"/>
          <w:szCs w:val="22"/>
        </w:rPr>
        <w:t>consultant on the maximum allowance.</w:t>
      </w:r>
    </w:p>
    <w:p w:rsidR="00170974" w:rsidRDefault="00170974" w:rsidP="00170974">
      <w:pPr>
        <w:tabs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E6741" w:rsidRDefault="00AE6741" w:rsidP="00170974">
      <w:pPr>
        <w:tabs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E6741" w:rsidRDefault="00AE6741" w:rsidP="00170974">
      <w:pPr>
        <w:tabs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E6741" w:rsidRDefault="00AE6741" w:rsidP="00170974">
      <w:pPr>
        <w:tabs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E6741" w:rsidRDefault="00AE6741" w:rsidP="00170974">
      <w:pPr>
        <w:tabs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E6741" w:rsidRPr="004D51D5" w:rsidRDefault="00AE6741" w:rsidP="00170974">
      <w:pPr>
        <w:tabs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70974" w:rsidRDefault="00170974" w:rsidP="00841B01">
      <w:pPr>
        <w:pStyle w:val="BlockText"/>
        <w:numPr>
          <w:ilvl w:val="0"/>
          <w:numId w:val="5"/>
        </w:numPr>
        <w:spacing w:line="240" w:lineRule="auto"/>
        <w:ind w:right="74"/>
        <w:rPr>
          <w:b/>
          <w:szCs w:val="22"/>
        </w:rPr>
      </w:pPr>
      <w:r>
        <w:rPr>
          <w:b/>
          <w:szCs w:val="22"/>
        </w:rPr>
        <w:t>Applications will be considered within 3 broad groupings:-</w:t>
      </w:r>
    </w:p>
    <w:p w:rsidR="00170974" w:rsidRDefault="00170974" w:rsidP="00170974">
      <w:pPr>
        <w:pStyle w:val="BlockText"/>
        <w:spacing w:line="240" w:lineRule="auto"/>
        <w:ind w:left="0" w:right="74"/>
        <w:rPr>
          <w:b/>
          <w:szCs w:val="22"/>
        </w:rPr>
      </w:pPr>
    </w:p>
    <w:p w:rsidR="00170974" w:rsidRDefault="00170974" w:rsidP="00250C5E">
      <w:pPr>
        <w:pStyle w:val="BlockText"/>
        <w:spacing w:line="240" w:lineRule="auto"/>
        <w:ind w:left="432" w:right="74"/>
        <w:rPr>
          <w:b/>
          <w:szCs w:val="22"/>
        </w:rPr>
      </w:pPr>
      <w:r>
        <w:rPr>
          <w:b/>
          <w:szCs w:val="22"/>
        </w:rPr>
        <w:t>Acute Specialties</w:t>
      </w:r>
    </w:p>
    <w:p w:rsidR="00170974" w:rsidRDefault="00170974" w:rsidP="00170974">
      <w:pPr>
        <w:pStyle w:val="BlockText"/>
        <w:spacing w:line="240" w:lineRule="auto"/>
        <w:ind w:left="0" w:right="74"/>
        <w:rPr>
          <w:b/>
          <w:szCs w:val="22"/>
        </w:rPr>
      </w:pPr>
    </w:p>
    <w:p w:rsidR="00170974" w:rsidRDefault="00170974" w:rsidP="00250C5E">
      <w:pPr>
        <w:pStyle w:val="BlockText"/>
        <w:spacing w:line="240" w:lineRule="auto"/>
        <w:ind w:left="432" w:right="74"/>
        <w:rPr>
          <w:szCs w:val="22"/>
        </w:rPr>
      </w:pPr>
      <w:r>
        <w:rPr>
          <w:szCs w:val="22"/>
        </w:rPr>
        <w:t>By Sector or Directorate</w:t>
      </w:r>
      <w:r w:rsidRPr="00894319">
        <w:rPr>
          <w:szCs w:val="22"/>
        </w:rPr>
        <w:t xml:space="preserve"> – </w:t>
      </w:r>
      <w:r>
        <w:rPr>
          <w:szCs w:val="22"/>
        </w:rPr>
        <w:t>e</w:t>
      </w:r>
      <w:r w:rsidRPr="00894319">
        <w:rPr>
          <w:szCs w:val="22"/>
        </w:rPr>
        <w:t>ach clinical directorate</w:t>
      </w:r>
      <w:r>
        <w:rPr>
          <w:szCs w:val="22"/>
        </w:rPr>
        <w:t>/specialty</w:t>
      </w:r>
      <w:r w:rsidRPr="00894319">
        <w:rPr>
          <w:szCs w:val="22"/>
        </w:rPr>
        <w:t xml:space="preserve"> will be represented combined with a rep</w:t>
      </w:r>
      <w:r>
        <w:rPr>
          <w:szCs w:val="22"/>
        </w:rPr>
        <w:t>resentative</w:t>
      </w:r>
      <w:r w:rsidRPr="00894319">
        <w:rPr>
          <w:szCs w:val="22"/>
        </w:rPr>
        <w:t xml:space="preserve"> from each site, nominated from the Medical Staff Association</w:t>
      </w:r>
      <w:r>
        <w:rPr>
          <w:szCs w:val="22"/>
        </w:rPr>
        <w:t>.</w:t>
      </w:r>
    </w:p>
    <w:p w:rsidR="00170974" w:rsidRDefault="00170974" w:rsidP="00170974">
      <w:pPr>
        <w:pStyle w:val="BlockText"/>
        <w:spacing w:line="240" w:lineRule="auto"/>
        <w:ind w:left="0" w:right="74"/>
        <w:rPr>
          <w:szCs w:val="22"/>
        </w:rPr>
      </w:pPr>
    </w:p>
    <w:p w:rsidR="00170974" w:rsidRDefault="00170974" w:rsidP="00250C5E">
      <w:pPr>
        <w:pStyle w:val="BlockText"/>
        <w:spacing w:line="240" w:lineRule="auto"/>
        <w:ind w:left="432" w:right="74"/>
        <w:rPr>
          <w:szCs w:val="22"/>
        </w:rPr>
      </w:pPr>
      <w:r>
        <w:rPr>
          <w:szCs w:val="22"/>
        </w:rPr>
        <w:t>South Sector</w:t>
      </w:r>
    </w:p>
    <w:p w:rsidR="00170974" w:rsidRDefault="00170974" w:rsidP="00250C5E">
      <w:pPr>
        <w:pStyle w:val="BlockText"/>
        <w:spacing w:line="240" w:lineRule="auto"/>
        <w:ind w:left="432" w:right="74"/>
        <w:rPr>
          <w:szCs w:val="22"/>
        </w:rPr>
      </w:pPr>
      <w:r>
        <w:rPr>
          <w:szCs w:val="22"/>
        </w:rPr>
        <w:t>North Sector</w:t>
      </w:r>
    </w:p>
    <w:p w:rsidR="00170974" w:rsidRDefault="00170974" w:rsidP="00250C5E">
      <w:pPr>
        <w:pStyle w:val="BlockText"/>
        <w:spacing w:line="240" w:lineRule="auto"/>
        <w:ind w:left="432" w:right="74"/>
        <w:rPr>
          <w:szCs w:val="22"/>
        </w:rPr>
      </w:pPr>
      <w:r>
        <w:rPr>
          <w:szCs w:val="22"/>
        </w:rPr>
        <w:t>South Clyde</w:t>
      </w:r>
    </w:p>
    <w:p w:rsidR="00170974" w:rsidRDefault="00170974" w:rsidP="00250C5E">
      <w:pPr>
        <w:pStyle w:val="BlockText"/>
        <w:spacing w:line="240" w:lineRule="auto"/>
        <w:ind w:left="432" w:right="74"/>
        <w:rPr>
          <w:szCs w:val="22"/>
        </w:rPr>
      </w:pPr>
      <w:r>
        <w:rPr>
          <w:szCs w:val="22"/>
        </w:rPr>
        <w:t>Women &amp; Children’s Directorate</w:t>
      </w:r>
    </w:p>
    <w:p w:rsidR="00170974" w:rsidRDefault="00170974" w:rsidP="00250C5E">
      <w:pPr>
        <w:pStyle w:val="BlockText"/>
        <w:spacing w:line="240" w:lineRule="auto"/>
        <w:ind w:left="432" w:right="74"/>
        <w:rPr>
          <w:szCs w:val="22"/>
        </w:rPr>
      </w:pPr>
      <w:r>
        <w:rPr>
          <w:szCs w:val="22"/>
        </w:rPr>
        <w:t>Regional Services Directorate</w:t>
      </w:r>
    </w:p>
    <w:p w:rsidR="00170974" w:rsidRPr="00894319" w:rsidRDefault="00170974" w:rsidP="00250C5E">
      <w:pPr>
        <w:pStyle w:val="BlockText"/>
        <w:spacing w:line="240" w:lineRule="auto"/>
        <w:ind w:left="432" w:right="74"/>
        <w:rPr>
          <w:szCs w:val="22"/>
        </w:rPr>
      </w:pPr>
      <w:r>
        <w:rPr>
          <w:szCs w:val="22"/>
        </w:rPr>
        <w:t xml:space="preserve">Diagnostic Directorate </w:t>
      </w:r>
    </w:p>
    <w:p w:rsidR="00170974" w:rsidRDefault="00170974" w:rsidP="00170974">
      <w:pPr>
        <w:pStyle w:val="BlockText"/>
        <w:spacing w:line="240" w:lineRule="auto"/>
        <w:ind w:left="0" w:right="74"/>
        <w:rPr>
          <w:b/>
          <w:szCs w:val="22"/>
        </w:rPr>
      </w:pPr>
    </w:p>
    <w:p w:rsidR="00170974" w:rsidRDefault="00170974" w:rsidP="00250C5E">
      <w:pPr>
        <w:pStyle w:val="BlockText"/>
        <w:spacing w:line="240" w:lineRule="auto"/>
        <w:ind w:left="432" w:right="74"/>
        <w:rPr>
          <w:b/>
          <w:szCs w:val="22"/>
        </w:rPr>
      </w:pPr>
      <w:r>
        <w:rPr>
          <w:b/>
          <w:szCs w:val="22"/>
        </w:rPr>
        <w:t>Non Acute Specialties</w:t>
      </w:r>
    </w:p>
    <w:p w:rsidR="00170974" w:rsidRPr="00894319" w:rsidRDefault="00170974" w:rsidP="00170974">
      <w:pPr>
        <w:pStyle w:val="BlockText"/>
        <w:spacing w:line="240" w:lineRule="auto"/>
        <w:ind w:left="0" w:right="74"/>
        <w:rPr>
          <w:szCs w:val="22"/>
        </w:rPr>
      </w:pPr>
    </w:p>
    <w:p w:rsidR="00170974" w:rsidRDefault="00170974" w:rsidP="00841B01">
      <w:pPr>
        <w:pStyle w:val="BlockText"/>
        <w:numPr>
          <w:ilvl w:val="0"/>
          <w:numId w:val="1"/>
        </w:numPr>
        <w:spacing w:line="240" w:lineRule="auto"/>
        <w:ind w:right="74"/>
        <w:jc w:val="left"/>
        <w:rPr>
          <w:szCs w:val="22"/>
        </w:rPr>
      </w:pPr>
      <w:r w:rsidRPr="00894319">
        <w:rPr>
          <w:szCs w:val="22"/>
        </w:rPr>
        <w:t>Partnerships, Mental Health/Learning Disabilities/CAMHS/Addiction/Forensic/Public</w:t>
      </w:r>
      <w:r>
        <w:rPr>
          <w:szCs w:val="22"/>
        </w:rPr>
        <w:t xml:space="preserve">  h</w:t>
      </w:r>
      <w:r w:rsidRPr="00894319">
        <w:rPr>
          <w:szCs w:val="22"/>
        </w:rPr>
        <w:t>ealth/GUM/YPD/Family Planning/Occupational Health</w:t>
      </w:r>
    </w:p>
    <w:p w:rsidR="00170974" w:rsidRDefault="00170974" w:rsidP="00170974">
      <w:pPr>
        <w:pStyle w:val="BlockText"/>
        <w:spacing w:line="240" w:lineRule="auto"/>
        <w:ind w:left="0" w:right="74"/>
        <w:rPr>
          <w:szCs w:val="22"/>
        </w:rPr>
      </w:pPr>
    </w:p>
    <w:p w:rsidR="00170974" w:rsidRPr="00894319" w:rsidRDefault="00170974" w:rsidP="00250C5E">
      <w:pPr>
        <w:pStyle w:val="BlockText"/>
        <w:spacing w:line="240" w:lineRule="auto"/>
        <w:ind w:left="432" w:right="74"/>
        <w:rPr>
          <w:rFonts w:cs="Arial"/>
          <w:szCs w:val="22"/>
        </w:rPr>
      </w:pPr>
      <w:r w:rsidRPr="00894319">
        <w:rPr>
          <w:szCs w:val="22"/>
        </w:rPr>
        <w:t xml:space="preserve">The allocation of points should reflect the </w:t>
      </w:r>
      <w:r>
        <w:rPr>
          <w:szCs w:val="22"/>
        </w:rPr>
        <w:t>different specialties</w:t>
      </w:r>
      <w:r w:rsidRPr="00894319">
        <w:rPr>
          <w:szCs w:val="22"/>
        </w:rPr>
        <w:t>.  There will be some flexibility for the panel in the allocation of points if it is felt that there are exceptional circumstances</w:t>
      </w:r>
    </w:p>
    <w:p w:rsidR="00170974" w:rsidRPr="00894319" w:rsidRDefault="00170974" w:rsidP="00170974">
      <w:pPr>
        <w:pStyle w:val="BlockText"/>
        <w:spacing w:line="480" w:lineRule="auto"/>
        <w:ind w:left="0"/>
        <w:rPr>
          <w:rFonts w:cs="Arial"/>
          <w:szCs w:val="22"/>
        </w:rPr>
      </w:pPr>
    </w:p>
    <w:p w:rsidR="004F1AE9" w:rsidRPr="00894319" w:rsidRDefault="004F1AE9" w:rsidP="00170974">
      <w:pPr>
        <w:ind w:left="720" w:hanging="720"/>
        <w:rPr>
          <w:rFonts w:cs="Arial"/>
          <w:szCs w:val="22"/>
        </w:rPr>
      </w:pPr>
      <w:bookmarkStart w:id="0" w:name="_GoBack"/>
      <w:bookmarkEnd w:id="0"/>
    </w:p>
    <w:sectPr w:rsidR="004F1AE9" w:rsidRPr="00894319" w:rsidSect="00F4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6DD"/>
    <w:multiLevelType w:val="hybridMultilevel"/>
    <w:tmpl w:val="DBC4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A0332"/>
    <w:multiLevelType w:val="hybridMultilevel"/>
    <w:tmpl w:val="91B8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303C3"/>
    <w:multiLevelType w:val="hybridMultilevel"/>
    <w:tmpl w:val="192E62E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70887082"/>
    <w:multiLevelType w:val="multilevel"/>
    <w:tmpl w:val="C3763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3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9"/>
    <w:rsid w:val="00004FD4"/>
    <w:rsid w:val="00074F68"/>
    <w:rsid w:val="000916B8"/>
    <w:rsid w:val="00154A28"/>
    <w:rsid w:val="00170974"/>
    <w:rsid w:val="00180693"/>
    <w:rsid w:val="00250C5E"/>
    <w:rsid w:val="003314A7"/>
    <w:rsid w:val="0033278B"/>
    <w:rsid w:val="003654DF"/>
    <w:rsid w:val="003F0113"/>
    <w:rsid w:val="0049708E"/>
    <w:rsid w:val="004A1EC6"/>
    <w:rsid w:val="004F1AE9"/>
    <w:rsid w:val="00593B3E"/>
    <w:rsid w:val="00647C16"/>
    <w:rsid w:val="006621D9"/>
    <w:rsid w:val="00682424"/>
    <w:rsid w:val="006A63CC"/>
    <w:rsid w:val="006D28EC"/>
    <w:rsid w:val="006D3798"/>
    <w:rsid w:val="00762007"/>
    <w:rsid w:val="007A6D38"/>
    <w:rsid w:val="007F0E9D"/>
    <w:rsid w:val="00841B01"/>
    <w:rsid w:val="00895489"/>
    <w:rsid w:val="00914300"/>
    <w:rsid w:val="009F3C8C"/>
    <w:rsid w:val="00A275DA"/>
    <w:rsid w:val="00A7154E"/>
    <w:rsid w:val="00A73091"/>
    <w:rsid w:val="00AE0F3E"/>
    <w:rsid w:val="00AE6741"/>
    <w:rsid w:val="00B46B68"/>
    <w:rsid w:val="00BE09A6"/>
    <w:rsid w:val="00C8493C"/>
    <w:rsid w:val="00D13533"/>
    <w:rsid w:val="00D4012F"/>
    <w:rsid w:val="00D45E6D"/>
    <w:rsid w:val="00DA7AC8"/>
    <w:rsid w:val="00DF28C9"/>
    <w:rsid w:val="00E453DD"/>
    <w:rsid w:val="00EF393B"/>
    <w:rsid w:val="00F404F0"/>
    <w:rsid w:val="00F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A860E7C-7D17-487E-A51A-64CD4B32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08E"/>
    <w:pPr>
      <w:keepNext/>
      <w:keepLines/>
      <w:spacing w:before="480"/>
      <w:ind w:left="432" w:hanging="432"/>
      <w:outlineLvl w:val="0"/>
    </w:pPr>
    <w:rPr>
      <w:rFonts w:eastAsiaTheme="majorEastAsia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708E"/>
    <w:pPr>
      <w:outlineLvl w:val="1"/>
    </w:pPr>
    <w:rPr>
      <w:b/>
      <w:lang w:eastAsia="en-GB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9708E"/>
    <w:pPr>
      <w:numPr>
        <w:ilvl w:val="2"/>
        <w:numId w:val="1"/>
      </w:numPr>
      <w:spacing w:before="0"/>
      <w:outlineLvl w:val="2"/>
    </w:pPr>
    <w:rPr>
      <w:b w:val="0"/>
      <w:sz w:val="22"/>
      <w:szCs w:val="56"/>
    </w:rPr>
  </w:style>
  <w:style w:type="paragraph" w:styleId="Heading4">
    <w:name w:val="heading 4"/>
    <w:basedOn w:val="Normal"/>
    <w:next w:val="Normal"/>
    <w:link w:val="Heading4Char"/>
    <w:unhideWhenUsed/>
    <w:qFormat/>
    <w:rsid w:val="0049708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0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0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70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70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0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8E"/>
    <w:rPr>
      <w:rFonts w:ascii="Arial" w:eastAsiaTheme="majorEastAsia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08E"/>
    <w:rPr>
      <w:rFonts w:ascii="Arial" w:eastAsia="Times New Roman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708E"/>
    <w:rPr>
      <w:rFonts w:ascii="Times New Roman" w:eastAsiaTheme="majorEastAsia" w:hAnsi="Times New Roman" w:cs="Times New Roman"/>
      <w:bCs/>
      <w:szCs w:val="56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4970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9708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970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970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7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9708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9708E"/>
    <w:pPr>
      <w:spacing w:after="100"/>
      <w:ind w:left="480"/>
    </w:pPr>
  </w:style>
  <w:style w:type="character" w:styleId="Strong">
    <w:name w:val="Strong"/>
    <w:basedOn w:val="DefaultParagraphFont"/>
    <w:qFormat/>
    <w:rsid w:val="0049708E"/>
    <w:rPr>
      <w:b/>
      <w:bCs/>
    </w:rPr>
  </w:style>
  <w:style w:type="character" w:styleId="Emphasis">
    <w:name w:val="Emphasis"/>
    <w:basedOn w:val="DefaultParagraphFont"/>
    <w:uiPriority w:val="20"/>
    <w:qFormat/>
    <w:rsid w:val="0049708E"/>
    <w:rPr>
      <w:i/>
      <w:iCs/>
    </w:rPr>
  </w:style>
  <w:style w:type="paragraph" w:styleId="NoSpacing">
    <w:name w:val="No Spacing"/>
    <w:uiPriority w:val="1"/>
    <w:qFormat/>
    <w:rsid w:val="0049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49708E"/>
    <w:pPr>
      <w:ind w:left="720"/>
      <w:contextualSpacing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qFormat/>
    <w:locked/>
    <w:rsid w:val="0049708E"/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9708E"/>
    <w:pPr>
      <w:spacing w:line="276" w:lineRule="auto"/>
      <w:outlineLvl w:val="9"/>
    </w:pPr>
  </w:style>
  <w:style w:type="paragraph" w:styleId="BlockText">
    <w:name w:val="Block Text"/>
    <w:basedOn w:val="Normal"/>
    <w:rsid w:val="004F1AE9"/>
    <w:pPr>
      <w:spacing w:line="384" w:lineRule="exact"/>
      <w:ind w:left="720" w:right="72"/>
      <w:jc w:val="both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4F1AE9"/>
    <w:pPr>
      <w:jc w:val="right"/>
    </w:pPr>
    <w:rPr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4F1A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ggc.org.uk/working-with-us/hr-connect/policies-and-staff-%20%20%20%20%20%20%20%20%20%20%20%20%20%20governance/medical-and-dental-policies/discretionary-poi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coopean829</dc:creator>
  <cp:lastModifiedBy>Gavin McFarlane</cp:lastModifiedBy>
  <cp:revision>5</cp:revision>
  <dcterms:created xsi:type="dcterms:W3CDTF">2021-08-30T16:25:00Z</dcterms:created>
  <dcterms:modified xsi:type="dcterms:W3CDTF">2021-08-31T13:38:00Z</dcterms:modified>
</cp:coreProperties>
</file>