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0670" w14:textId="170AAA44" w:rsidR="004742E8" w:rsidRPr="00196224" w:rsidRDefault="008113EB">
      <w:pPr>
        <w:rPr>
          <w:rFonts w:ascii="Arial" w:hAnsi="Arial"/>
          <w:b/>
        </w:rPr>
      </w:pPr>
      <w:r w:rsidRPr="00196224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11F6CF7" wp14:editId="1DA41800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838835" cy="604520"/>
            <wp:effectExtent l="0" t="0" r="0" b="5080"/>
            <wp:wrapTight wrapText="bothSides">
              <wp:wrapPolygon edited="0">
                <wp:start x="1962" y="0"/>
                <wp:lineTo x="0" y="13613"/>
                <wp:lineTo x="0" y="20874"/>
                <wp:lineTo x="11119" y="20874"/>
                <wp:lineTo x="14389" y="20874"/>
                <wp:lineTo x="20930" y="19966"/>
                <wp:lineTo x="20930" y="13613"/>
                <wp:lineTo x="18967" y="0"/>
                <wp:lineTo x="19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04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9E" w:rsidRPr="00196224">
        <w:rPr>
          <w:rFonts w:ascii="Arial" w:hAnsi="Arial"/>
          <w:b/>
        </w:rPr>
        <w:t>Mental Health Improvement</w:t>
      </w:r>
      <w:r w:rsidR="00FF484E" w:rsidRPr="00196224">
        <w:rPr>
          <w:rFonts w:ascii="Arial" w:hAnsi="Arial"/>
          <w:b/>
        </w:rPr>
        <w:t xml:space="preserve"> and Equalities</w:t>
      </w:r>
      <w:r w:rsidR="0070589E" w:rsidRPr="00196224">
        <w:rPr>
          <w:rFonts w:ascii="Arial" w:hAnsi="Arial"/>
          <w:b/>
        </w:rPr>
        <w:t xml:space="preserve"> Team Plan: Mental Health Awareness Week 2021</w:t>
      </w:r>
      <w:bookmarkStart w:id="0" w:name="_GoBack"/>
    </w:p>
    <w:bookmarkEnd w:id="0"/>
    <w:p w14:paraId="6E43F3AA" w14:textId="77777777" w:rsidR="0070589E" w:rsidRPr="00196224" w:rsidRDefault="0070589E">
      <w:pPr>
        <w:rPr>
          <w:rFonts w:ascii="Arial" w:hAnsi="Arial"/>
        </w:rPr>
      </w:pPr>
    </w:p>
    <w:p w14:paraId="3FE7C010" w14:textId="584B0985" w:rsidR="0070589E" w:rsidRPr="00196224" w:rsidRDefault="0070589E">
      <w:pPr>
        <w:rPr>
          <w:rFonts w:ascii="Arial" w:hAnsi="Arial"/>
        </w:rPr>
      </w:pPr>
      <w:r w:rsidRPr="00196224">
        <w:rPr>
          <w:rFonts w:ascii="Arial" w:hAnsi="Arial"/>
        </w:rPr>
        <w:t>Below you will find information about the</w:t>
      </w:r>
      <w:r w:rsidR="008113EB" w:rsidRPr="00196224">
        <w:rPr>
          <w:rFonts w:ascii="Arial" w:hAnsi="Arial"/>
        </w:rPr>
        <w:t xml:space="preserve"> Mental Health Improvement</w:t>
      </w:r>
      <w:r w:rsidR="00FF484E" w:rsidRPr="00196224">
        <w:rPr>
          <w:rFonts w:ascii="Arial" w:hAnsi="Arial"/>
        </w:rPr>
        <w:t xml:space="preserve"> and Equalities</w:t>
      </w:r>
      <w:r w:rsidR="008113EB" w:rsidRPr="00196224">
        <w:rPr>
          <w:rFonts w:ascii="Arial" w:hAnsi="Arial"/>
        </w:rPr>
        <w:t xml:space="preserve"> team’s</w:t>
      </w:r>
      <w:r w:rsidRPr="00196224">
        <w:rPr>
          <w:rFonts w:ascii="Arial" w:hAnsi="Arial"/>
        </w:rPr>
        <w:t xml:space="preserve"> planned activity for Men</w:t>
      </w:r>
      <w:r w:rsidR="008113EB" w:rsidRPr="00196224">
        <w:rPr>
          <w:rFonts w:ascii="Arial" w:hAnsi="Arial"/>
        </w:rPr>
        <w:t>tal Health Awarenes</w:t>
      </w:r>
      <w:r w:rsidR="00196224" w:rsidRPr="00196224">
        <w:rPr>
          <w:rFonts w:ascii="Arial" w:hAnsi="Arial"/>
        </w:rPr>
        <w:t>s Week 2021, which runs from 10–</w:t>
      </w:r>
      <w:r w:rsidR="008113EB" w:rsidRPr="00196224">
        <w:rPr>
          <w:rFonts w:ascii="Arial" w:hAnsi="Arial"/>
        </w:rPr>
        <w:t xml:space="preserve">16 May. </w:t>
      </w:r>
      <w:r w:rsidR="006C77FB" w:rsidRPr="00196224">
        <w:rPr>
          <w:rFonts w:ascii="Arial" w:hAnsi="Arial"/>
        </w:rPr>
        <w:t xml:space="preserve">This year’s theme is on nature and mental health. </w:t>
      </w:r>
    </w:p>
    <w:p w14:paraId="38BFF0AB" w14:textId="77777777" w:rsidR="008113EB" w:rsidRPr="00196224" w:rsidRDefault="008113E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0589E" w:rsidRPr="00196224" w14:paraId="68AE094E" w14:textId="77777777" w:rsidTr="5C31DF91">
        <w:tc>
          <w:tcPr>
            <w:tcW w:w="2660" w:type="dxa"/>
            <w:shd w:val="clear" w:color="auto" w:fill="D9D9D9" w:themeFill="background1" w:themeFillShade="D9"/>
          </w:tcPr>
          <w:p w14:paraId="36809535" w14:textId="77777777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 xml:space="preserve">Date 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14:paraId="7DE8D7DC" w14:textId="77777777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Activity Planned</w:t>
            </w:r>
          </w:p>
        </w:tc>
      </w:tr>
      <w:tr w:rsidR="008113EB" w:rsidRPr="00196224" w14:paraId="0C87CC36" w14:textId="77777777" w:rsidTr="5C31DF91">
        <w:tc>
          <w:tcPr>
            <w:tcW w:w="2660" w:type="dxa"/>
            <w:vMerge w:val="restart"/>
          </w:tcPr>
          <w:p w14:paraId="77A7F53C" w14:textId="6E0372C7" w:rsidR="008113EB" w:rsidRPr="00196224" w:rsidRDefault="008113EB" w:rsidP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Monday 10</w:t>
            </w:r>
            <w:r w:rsidR="009506D1">
              <w:rPr>
                <w:rFonts w:ascii="Arial" w:hAnsi="Arial"/>
              </w:rPr>
              <w:t>th</w:t>
            </w:r>
            <w:r w:rsidRPr="00196224">
              <w:rPr>
                <w:rFonts w:ascii="Arial" w:hAnsi="Arial"/>
              </w:rPr>
              <w:t xml:space="preserve"> May</w:t>
            </w:r>
          </w:p>
        </w:tc>
        <w:tc>
          <w:tcPr>
            <w:tcW w:w="5856" w:type="dxa"/>
          </w:tcPr>
          <w:p w14:paraId="01780153" w14:textId="4D24D7C2" w:rsidR="008113EB" w:rsidRPr="00196224" w:rsidRDefault="001B45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drop-in event will be held Via</w:t>
            </w:r>
            <w:r w:rsidR="6EBB8E05" w:rsidRPr="6EBB8E05">
              <w:rPr>
                <w:rFonts w:ascii="Arial" w:hAnsi="Arial"/>
              </w:rPr>
              <w:t xml:space="preserve"> Teams on Monday from 10.00 – 10.30 am to kick off the week. The event will cover what we’re doing for mental health awareness week, as well as information about the benefits of nature on mental health. </w:t>
            </w:r>
          </w:p>
          <w:p w14:paraId="73D790CF" w14:textId="77777777" w:rsidR="008113EB" w:rsidRPr="00196224" w:rsidRDefault="008113EB">
            <w:pPr>
              <w:rPr>
                <w:rFonts w:ascii="Arial" w:hAnsi="Arial"/>
              </w:rPr>
            </w:pPr>
          </w:p>
          <w:p w14:paraId="2FDB563A" w14:textId="487D5473" w:rsidR="008113EB" w:rsidRPr="00196224" w:rsidRDefault="008113EB" w:rsidP="008628B0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The session w</w:t>
            </w:r>
            <w:r w:rsidR="008628B0">
              <w:rPr>
                <w:rFonts w:ascii="Arial" w:hAnsi="Arial"/>
              </w:rPr>
              <w:t>ill be recorded and will be</w:t>
            </w:r>
            <w:r w:rsidRPr="00196224">
              <w:rPr>
                <w:rFonts w:ascii="Arial" w:hAnsi="Arial"/>
              </w:rPr>
              <w:t xml:space="preserve"> available on demand for people to listen to throughout the week. </w:t>
            </w:r>
          </w:p>
        </w:tc>
      </w:tr>
      <w:tr w:rsidR="008113EB" w:rsidRPr="00196224" w14:paraId="3EF2F913" w14:textId="77777777" w:rsidTr="5C31DF91">
        <w:tc>
          <w:tcPr>
            <w:tcW w:w="2660" w:type="dxa"/>
            <w:vMerge/>
          </w:tcPr>
          <w:p w14:paraId="50B1DEA0" w14:textId="77777777" w:rsidR="008113EB" w:rsidRPr="00196224" w:rsidRDefault="008113EB" w:rsidP="0070589E">
            <w:pPr>
              <w:rPr>
                <w:rFonts w:ascii="Arial" w:hAnsi="Arial"/>
              </w:rPr>
            </w:pPr>
          </w:p>
        </w:tc>
        <w:tc>
          <w:tcPr>
            <w:tcW w:w="5856" w:type="dxa"/>
          </w:tcPr>
          <w:p w14:paraId="52B68401" w14:textId="23C66C53" w:rsidR="008113EB" w:rsidRPr="00196224" w:rsidRDefault="5C31DF91" w:rsidP="00E66DC5">
            <w:pPr>
              <w:rPr>
                <w:rFonts w:ascii="Arial" w:hAnsi="Arial"/>
              </w:rPr>
            </w:pPr>
            <w:r w:rsidRPr="5C31DF91">
              <w:rPr>
                <w:rFonts w:ascii="Arial" w:hAnsi="Arial"/>
              </w:rPr>
              <w:t xml:space="preserve">Our </w:t>
            </w:r>
            <w:r w:rsidRPr="009506D1">
              <w:rPr>
                <w:rFonts w:ascii="Arial" w:hAnsi="Arial"/>
                <w:b/>
              </w:rPr>
              <w:t>#</w:t>
            </w:r>
            <w:proofErr w:type="spellStart"/>
            <w:r w:rsidRPr="009506D1">
              <w:rPr>
                <w:rFonts w:ascii="Arial" w:hAnsi="Arial"/>
                <w:b/>
              </w:rPr>
              <w:t>HeidOutdoors</w:t>
            </w:r>
            <w:proofErr w:type="spellEnd"/>
            <w:r w:rsidRPr="009506D1">
              <w:rPr>
                <w:rFonts w:ascii="Arial" w:hAnsi="Arial"/>
                <w:b/>
              </w:rPr>
              <w:t xml:space="preserve"> </w:t>
            </w:r>
            <w:r w:rsidRPr="5C31DF91">
              <w:rPr>
                <w:rFonts w:ascii="Arial" w:hAnsi="Arial"/>
              </w:rPr>
              <w:t>campaign will be launched on social media, encouraging people to get outside for their mental health. People can take part by using the hashtag or tagging @AyeMind99 in their posts.</w:t>
            </w:r>
          </w:p>
        </w:tc>
      </w:tr>
      <w:tr w:rsidR="0070589E" w:rsidRPr="00196224" w14:paraId="6CF0FDCB" w14:textId="77777777" w:rsidTr="5C31DF91">
        <w:tc>
          <w:tcPr>
            <w:tcW w:w="2660" w:type="dxa"/>
            <w:vMerge w:val="restart"/>
          </w:tcPr>
          <w:p w14:paraId="0A4A1829" w14:textId="15572AD1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Tuesday 11</w:t>
            </w:r>
            <w:r w:rsidR="009506D1">
              <w:rPr>
                <w:rFonts w:ascii="Arial" w:hAnsi="Arial"/>
              </w:rPr>
              <w:t>th</w:t>
            </w:r>
            <w:r w:rsidRPr="00196224">
              <w:rPr>
                <w:rFonts w:ascii="Arial" w:hAnsi="Arial"/>
              </w:rPr>
              <w:t xml:space="preserve"> May</w:t>
            </w:r>
          </w:p>
        </w:tc>
        <w:tc>
          <w:tcPr>
            <w:tcW w:w="5856" w:type="dxa"/>
          </w:tcPr>
          <w:p w14:paraId="578D9098" w14:textId="731C4E53" w:rsidR="0070589E" w:rsidRPr="00196224" w:rsidRDefault="00A54210" w:rsidP="008113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196224" w:rsidRPr="00196224">
              <w:rPr>
                <w:rFonts w:ascii="Arial" w:hAnsi="Arial"/>
              </w:rPr>
              <w:t>ur ‘Green Spaces of Greater Glasgow and Clyde’</w:t>
            </w:r>
            <w:r w:rsidR="008113EB" w:rsidRPr="00196224">
              <w:rPr>
                <w:rFonts w:ascii="Arial" w:hAnsi="Arial"/>
              </w:rPr>
              <w:t xml:space="preserve"> resource</w:t>
            </w:r>
            <w:r>
              <w:rPr>
                <w:rFonts w:ascii="Arial" w:hAnsi="Arial"/>
              </w:rPr>
              <w:t xml:space="preserve"> will be launched,</w:t>
            </w:r>
            <w:r w:rsidR="008113EB" w:rsidRPr="00196224">
              <w:rPr>
                <w:rFonts w:ascii="Arial" w:hAnsi="Arial"/>
              </w:rPr>
              <w:t xml:space="preserve"> which includes information about available green spaces across the six different HSCPs. This will sit on our team site and will be shared across social media as part of the </w:t>
            </w:r>
            <w:r w:rsidR="008113EB" w:rsidRPr="009506D1">
              <w:rPr>
                <w:rFonts w:ascii="Arial" w:hAnsi="Arial"/>
                <w:b/>
              </w:rPr>
              <w:t>#</w:t>
            </w:r>
            <w:proofErr w:type="spellStart"/>
            <w:r w:rsidR="008113EB" w:rsidRPr="009506D1">
              <w:rPr>
                <w:rFonts w:ascii="Arial" w:hAnsi="Arial"/>
                <w:b/>
              </w:rPr>
              <w:t>HeidOutdoors</w:t>
            </w:r>
            <w:proofErr w:type="spellEnd"/>
            <w:r w:rsidR="008113EB" w:rsidRPr="00196224">
              <w:rPr>
                <w:rFonts w:ascii="Arial" w:hAnsi="Arial"/>
              </w:rPr>
              <w:t xml:space="preserve"> campaign. </w:t>
            </w:r>
          </w:p>
        </w:tc>
      </w:tr>
      <w:tr w:rsidR="0070589E" w:rsidRPr="00196224" w14:paraId="473FEB70" w14:textId="77777777" w:rsidTr="5C31DF91">
        <w:tc>
          <w:tcPr>
            <w:tcW w:w="2660" w:type="dxa"/>
            <w:vMerge/>
          </w:tcPr>
          <w:p w14:paraId="74454822" w14:textId="77777777" w:rsidR="0070589E" w:rsidRPr="00196224" w:rsidRDefault="0070589E">
            <w:pPr>
              <w:rPr>
                <w:rFonts w:ascii="Arial" w:hAnsi="Arial"/>
              </w:rPr>
            </w:pPr>
          </w:p>
        </w:tc>
        <w:tc>
          <w:tcPr>
            <w:tcW w:w="5856" w:type="dxa"/>
          </w:tcPr>
          <w:p w14:paraId="20ED3611" w14:textId="76E91AC6" w:rsidR="0070589E" w:rsidRPr="00196224" w:rsidRDefault="5C31DF91">
            <w:pPr>
              <w:rPr>
                <w:rFonts w:ascii="Arial" w:hAnsi="Arial"/>
              </w:rPr>
            </w:pPr>
            <w:r w:rsidRPr="5C31DF91">
              <w:rPr>
                <w:rFonts w:ascii="Arial" w:hAnsi="Arial"/>
              </w:rPr>
              <w:t>Posts will be shared across @AyeMind99 Twitter account around 5 ways to wellbeing in nature.</w:t>
            </w:r>
          </w:p>
        </w:tc>
      </w:tr>
      <w:tr w:rsidR="0070589E" w:rsidRPr="00196224" w14:paraId="0315AD40" w14:textId="77777777" w:rsidTr="5C31DF91">
        <w:tc>
          <w:tcPr>
            <w:tcW w:w="2660" w:type="dxa"/>
            <w:vMerge w:val="restart"/>
          </w:tcPr>
          <w:p w14:paraId="7A38098A" w14:textId="4C124467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Wednesday 12</w:t>
            </w:r>
            <w:r w:rsidR="009506D1">
              <w:rPr>
                <w:rFonts w:ascii="Arial" w:hAnsi="Arial"/>
              </w:rPr>
              <w:t>th</w:t>
            </w:r>
            <w:r w:rsidRPr="00196224">
              <w:rPr>
                <w:rFonts w:ascii="Arial" w:hAnsi="Arial"/>
              </w:rPr>
              <w:t xml:space="preserve"> May</w:t>
            </w:r>
          </w:p>
        </w:tc>
        <w:tc>
          <w:tcPr>
            <w:tcW w:w="5856" w:type="dxa"/>
          </w:tcPr>
          <w:p w14:paraId="52D2FBE0" w14:textId="39479353" w:rsidR="0070589E" w:rsidRPr="00196224" w:rsidRDefault="5C31DF91" w:rsidP="00A54210">
            <w:pPr>
              <w:rPr>
                <w:rFonts w:ascii="Arial" w:hAnsi="Arial"/>
              </w:rPr>
            </w:pPr>
            <w:r w:rsidRPr="5C31DF91">
              <w:rPr>
                <w:rFonts w:ascii="Arial" w:hAnsi="Arial"/>
              </w:rPr>
              <w:t>Posts will be shared on the @AyeMind99 Twitter account from members of the Mental Health Improvement and Equalities team around how nature benefits their wellbeing.</w:t>
            </w:r>
          </w:p>
        </w:tc>
      </w:tr>
      <w:tr w:rsidR="0070589E" w:rsidRPr="00196224" w14:paraId="3B20E12E" w14:textId="77777777" w:rsidTr="5C31DF91">
        <w:tc>
          <w:tcPr>
            <w:tcW w:w="2660" w:type="dxa"/>
            <w:vMerge/>
          </w:tcPr>
          <w:p w14:paraId="71A420CD" w14:textId="77777777" w:rsidR="0070589E" w:rsidRPr="00196224" w:rsidRDefault="0070589E">
            <w:pPr>
              <w:rPr>
                <w:rFonts w:ascii="Arial" w:hAnsi="Arial"/>
              </w:rPr>
            </w:pPr>
          </w:p>
        </w:tc>
        <w:tc>
          <w:tcPr>
            <w:tcW w:w="5856" w:type="dxa"/>
          </w:tcPr>
          <w:p w14:paraId="408B4D4A" w14:textId="26B60F5C" w:rsidR="0070589E" w:rsidRPr="00196224" w:rsidRDefault="6EBB8E05" w:rsidP="0070589E">
            <w:pPr>
              <w:rPr>
                <w:rFonts w:ascii="Arial" w:hAnsi="Arial"/>
              </w:rPr>
            </w:pPr>
            <w:r w:rsidRPr="6EBB8E05">
              <w:rPr>
                <w:rFonts w:ascii="Arial" w:hAnsi="Arial"/>
              </w:rPr>
              <w:t xml:space="preserve">Our monthly mental health snippet, covering nature and mental health, will be promoted on social media and will direct people to the full resource on our team site. </w:t>
            </w:r>
          </w:p>
        </w:tc>
      </w:tr>
      <w:tr w:rsidR="0070589E" w:rsidRPr="00196224" w14:paraId="0BE99D2D" w14:textId="77777777" w:rsidTr="5C31DF91">
        <w:tc>
          <w:tcPr>
            <w:tcW w:w="2660" w:type="dxa"/>
          </w:tcPr>
          <w:p w14:paraId="776B7E9E" w14:textId="73D71143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Thursday 13</w:t>
            </w:r>
            <w:r w:rsidR="009506D1">
              <w:rPr>
                <w:rFonts w:ascii="Arial" w:hAnsi="Arial"/>
              </w:rPr>
              <w:t>th</w:t>
            </w:r>
            <w:r w:rsidRPr="00196224">
              <w:rPr>
                <w:rFonts w:ascii="Arial" w:hAnsi="Arial"/>
              </w:rPr>
              <w:t xml:space="preserve"> May</w:t>
            </w:r>
          </w:p>
        </w:tc>
        <w:tc>
          <w:tcPr>
            <w:tcW w:w="5856" w:type="dxa"/>
          </w:tcPr>
          <w:p w14:paraId="71E57C97" w14:textId="1FEBE4E6" w:rsidR="0070589E" w:rsidRPr="00196224" w:rsidRDefault="5C31DF91" w:rsidP="00A54210">
            <w:pPr>
              <w:rPr>
                <w:rFonts w:ascii="Arial" w:hAnsi="Arial"/>
              </w:rPr>
            </w:pPr>
            <w:r w:rsidRPr="5C31DF91">
              <w:rPr>
                <w:rFonts w:ascii="Arial" w:hAnsi="Arial"/>
              </w:rPr>
              <w:t xml:space="preserve">Ongoing posts on @AyeMind99 around the campaign, 5 ways to wellbeing in nature, and quotes from the team. </w:t>
            </w:r>
          </w:p>
        </w:tc>
      </w:tr>
      <w:tr w:rsidR="0070589E" w:rsidRPr="00196224" w14:paraId="2B6253CD" w14:textId="77777777" w:rsidTr="5C31DF91">
        <w:tc>
          <w:tcPr>
            <w:tcW w:w="2660" w:type="dxa"/>
          </w:tcPr>
          <w:p w14:paraId="1C3F859E" w14:textId="1CBE1C1F" w:rsidR="0070589E" w:rsidRPr="00196224" w:rsidRDefault="0070589E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>Friday 14</w:t>
            </w:r>
            <w:r w:rsidR="009506D1">
              <w:rPr>
                <w:rFonts w:ascii="Arial" w:hAnsi="Arial"/>
              </w:rPr>
              <w:t>th</w:t>
            </w:r>
            <w:r w:rsidRPr="00196224">
              <w:rPr>
                <w:rFonts w:ascii="Arial" w:hAnsi="Arial"/>
              </w:rPr>
              <w:t xml:space="preserve"> May</w:t>
            </w:r>
          </w:p>
        </w:tc>
        <w:tc>
          <w:tcPr>
            <w:tcW w:w="5856" w:type="dxa"/>
          </w:tcPr>
          <w:p w14:paraId="4BF5AFB3" w14:textId="47C07710" w:rsidR="0070589E" w:rsidRPr="00196224" w:rsidRDefault="008113EB">
            <w:pPr>
              <w:rPr>
                <w:rFonts w:ascii="Arial" w:hAnsi="Arial"/>
              </w:rPr>
            </w:pPr>
            <w:r w:rsidRPr="00196224">
              <w:rPr>
                <w:rFonts w:ascii="Arial" w:hAnsi="Arial"/>
              </w:rPr>
              <w:t xml:space="preserve">A </w:t>
            </w:r>
            <w:proofErr w:type="gramStart"/>
            <w:r w:rsidRPr="00196224">
              <w:rPr>
                <w:rFonts w:ascii="Arial" w:hAnsi="Arial"/>
              </w:rPr>
              <w:t>round-up</w:t>
            </w:r>
            <w:proofErr w:type="gramEnd"/>
            <w:r w:rsidRPr="00196224">
              <w:rPr>
                <w:rFonts w:ascii="Arial" w:hAnsi="Arial"/>
              </w:rPr>
              <w:t xml:space="preserve"> </w:t>
            </w:r>
            <w:r w:rsidR="00E66DC5" w:rsidRPr="00196224">
              <w:rPr>
                <w:rFonts w:ascii="Arial" w:hAnsi="Arial"/>
              </w:rPr>
              <w:t xml:space="preserve">of photos </w:t>
            </w:r>
            <w:r w:rsidRPr="00196224">
              <w:rPr>
                <w:rFonts w:ascii="Arial" w:hAnsi="Arial"/>
              </w:rPr>
              <w:t xml:space="preserve">will be shared of everyone who took part in the </w:t>
            </w:r>
            <w:r w:rsidRPr="009506D1">
              <w:rPr>
                <w:rFonts w:ascii="Arial" w:hAnsi="Arial"/>
                <w:b/>
              </w:rPr>
              <w:t>#</w:t>
            </w:r>
            <w:proofErr w:type="spellStart"/>
            <w:r w:rsidRPr="009506D1">
              <w:rPr>
                <w:rFonts w:ascii="Arial" w:hAnsi="Arial"/>
                <w:b/>
              </w:rPr>
              <w:t>HeidOutdoors</w:t>
            </w:r>
            <w:proofErr w:type="spellEnd"/>
            <w:r w:rsidRPr="00196224">
              <w:rPr>
                <w:rFonts w:ascii="Arial" w:hAnsi="Arial"/>
              </w:rPr>
              <w:t xml:space="preserve"> challenge. </w:t>
            </w:r>
          </w:p>
        </w:tc>
      </w:tr>
    </w:tbl>
    <w:p w14:paraId="6A4340F2" w14:textId="6412B721" w:rsidR="0070589E" w:rsidRDefault="0002796E">
      <w:r>
        <w:t xml:space="preserve"> </w:t>
      </w:r>
    </w:p>
    <w:sectPr w:rsidR="0070589E" w:rsidSect="009D6D6F">
      <w:headerReference w:type="even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AFA8" w14:textId="77777777" w:rsidR="001B452C" w:rsidRDefault="001B452C" w:rsidP="001B452C">
      <w:r>
        <w:separator/>
      </w:r>
    </w:p>
  </w:endnote>
  <w:endnote w:type="continuationSeparator" w:id="0">
    <w:p w14:paraId="57B84037" w14:textId="77777777" w:rsidR="001B452C" w:rsidRDefault="001B452C" w:rsidP="001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9542" w14:textId="77777777" w:rsidR="001B452C" w:rsidRDefault="001B452C" w:rsidP="001B452C">
      <w:r>
        <w:separator/>
      </w:r>
    </w:p>
  </w:footnote>
  <w:footnote w:type="continuationSeparator" w:id="0">
    <w:p w14:paraId="0BD199B5" w14:textId="77777777" w:rsidR="001B452C" w:rsidRDefault="001B452C" w:rsidP="001B45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7F730B" w14:textId="651A96D5" w:rsidR="001B452C" w:rsidRDefault="00C065D2">
    <w:pPr>
      <w:pStyle w:val="Header"/>
    </w:pPr>
    <w:r>
      <w:rPr>
        <w:noProof/>
      </w:rPr>
      <w:pict w14:anchorId="412C8C9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44016" o:spid="_x0000_s2050" type="#_x0000_t136" style="position:absolute;margin-left:0;margin-top:0;width:417.95pt;height:16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D235BA" w14:textId="24671679" w:rsidR="001B452C" w:rsidRDefault="00C065D2">
    <w:pPr>
      <w:pStyle w:val="Header"/>
    </w:pPr>
    <w:r>
      <w:rPr>
        <w:noProof/>
      </w:rPr>
      <w:pict w14:anchorId="0464A6F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44015" o:spid="_x0000_s2049" type="#_x0000_t136" style="position:absolute;margin-left:0;margin-top:0;width:417.95pt;height:16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9E"/>
    <w:rsid w:val="0002796E"/>
    <w:rsid w:val="00196224"/>
    <w:rsid w:val="001B452C"/>
    <w:rsid w:val="00304361"/>
    <w:rsid w:val="004742E8"/>
    <w:rsid w:val="006C77FB"/>
    <w:rsid w:val="0070589E"/>
    <w:rsid w:val="008113EB"/>
    <w:rsid w:val="008628B0"/>
    <w:rsid w:val="009506D1"/>
    <w:rsid w:val="00954B7B"/>
    <w:rsid w:val="009D6D6F"/>
    <w:rsid w:val="00A54210"/>
    <w:rsid w:val="00C065D2"/>
    <w:rsid w:val="00E66DC5"/>
    <w:rsid w:val="00FF484E"/>
    <w:rsid w:val="5C31DF91"/>
    <w:rsid w:val="6EBB8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4B4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2C"/>
  </w:style>
  <w:style w:type="paragraph" w:styleId="Footer">
    <w:name w:val="footer"/>
    <w:basedOn w:val="Normal"/>
    <w:link w:val="FooterChar"/>
    <w:uiPriority w:val="99"/>
    <w:unhideWhenUsed/>
    <w:rsid w:val="001B4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2C"/>
  </w:style>
  <w:style w:type="paragraph" w:styleId="Footer">
    <w:name w:val="footer"/>
    <w:basedOn w:val="Normal"/>
    <w:link w:val="FooterChar"/>
    <w:uiPriority w:val="99"/>
    <w:unhideWhenUsed/>
    <w:rsid w:val="001B4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FB2A-BAED-5549-9B22-F1C0B87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</dc:creator>
  <cp:keywords/>
  <dc:description/>
  <cp:lastModifiedBy>Tom H</cp:lastModifiedBy>
  <cp:revision>2</cp:revision>
  <dcterms:created xsi:type="dcterms:W3CDTF">2021-04-30T15:47:00Z</dcterms:created>
  <dcterms:modified xsi:type="dcterms:W3CDTF">2021-04-30T15:47:00Z</dcterms:modified>
</cp:coreProperties>
</file>