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885"/>
      </w:tblGrid>
      <w:tr w:rsidR="00DA290D" w:rsidRPr="004D7661" w14:paraId="4656ABAB" w14:textId="77777777" w:rsidTr="68D82373">
        <w:tc>
          <w:tcPr>
            <w:tcW w:w="2660" w:type="dxa"/>
            <w:shd w:val="clear" w:color="auto" w:fill="D9E2F3" w:themeFill="accent1" w:themeFillTint="33"/>
          </w:tcPr>
          <w:p w14:paraId="135D37DF" w14:textId="77777777" w:rsidR="00DA290D" w:rsidRPr="004D7661" w:rsidRDefault="00DA290D" w:rsidP="004A2938">
            <w:pPr>
              <w:spacing w:line="240" w:lineRule="auto"/>
              <w:rPr>
                <w:rFonts w:asciiTheme="minorHAnsi" w:hAnsiTheme="minorHAnsi"/>
                <w:b/>
                <w:sz w:val="24"/>
                <w:szCs w:val="24"/>
              </w:rPr>
            </w:pPr>
            <w:bookmarkStart w:id="0" w:name="_GoBack"/>
            <w:bookmarkEnd w:id="0"/>
            <w:r w:rsidRPr="004D7661">
              <w:rPr>
                <w:rFonts w:asciiTheme="minorHAnsi" w:hAnsiTheme="minorHAnsi"/>
                <w:b/>
                <w:sz w:val="24"/>
                <w:szCs w:val="24"/>
              </w:rPr>
              <w:t>Department</w:t>
            </w:r>
          </w:p>
        </w:tc>
        <w:tc>
          <w:tcPr>
            <w:tcW w:w="7885" w:type="dxa"/>
            <w:shd w:val="clear" w:color="auto" w:fill="auto"/>
          </w:tcPr>
          <w:p w14:paraId="0CBCAC79" w14:textId="77777777" w:rsidR="00DA290D" w:rsidRPr="004D7661" w:rsidRDefault="00DA290D" w:rsidP="004A2938">
            <w:pPr>
              <w:spacing w:line="240" w:lineRule="auto"/>
              <w:rPr>
                <w:rFonts w:asciiTheme="minorHAnsi" w:hAnsiTheme="minorHAnsi"/>
                <w:sz w:val="24"/>
                <w:szCs w:val="24"/>
              </w:rPr>
            </w:pPr>
            <w:r w:rsidRPr="004D7661">
              <w:rPr>
                <w:rFonts w:asciiTheme="minorHAnsi" w:hAnsiTheme="minorHAnsi"/>
                <w:sz w:val="24"/>
                <w:szCs w:val="24"/>
              </w:rPr>
              <w:t>All NHSGGC inpatient wards</w:t>
            </w:r>
            <w:r w:rsidR="004B16D8">
              <w:rPr>
                <w:rFonts w:asciiTheme="minorHAnsi" w:hAnsiTheme="minorHAnsi"/>
                <w:sz w:val="24"/>
                <w:szCs w:val="24"/>
              </w:rPr>
              <w:t xml:space="preserve"> and departments</w:t>
            </w:r>
          </w:p>
        </w:tc>
      </w:tr>
      <w:tr w:rsidR="00DA290D" w:rsidRPr="004D7661" w14:paraId="348E2E5F" w14:textId="77777777" w:rsidTr="68D82373">
        <w:tc>
          <w:tcPr>
            <w:tcW w:w="2660" w:type="dxa"/>
            <w:shd w:val="clear" w:color="auto" w:fill="D9E2F3" w:themeFill="accent1" w:themeFillTint="33"/>
          </w:tcPr>
          <w:p w14:paraId="2BD6FF3A" w14:textId="77777777" w:rsidR="00DA290D" w:rsidRPr="004D7661" w:rsidRDefault="00DA290D" w:rsidP="004A2938">
            <w:pPr>
              <w:spacing w:line="240" w:lineRule="auto"/>
              <w:rPr>
                <w:rFonts w:asciiTheme="minorHAnsi" w:hAnsiTheme="minorHAnsi"/>
                <w:b/>
                <w:sz w:val="24"/>
                <w:szCs w:val="24"/>
              </w:rPr>
            </w:pPr>
            <w:r w:rsidRPr="004D7661">
              <w:rPr>
                <w:rFonts w:asciiTheme="minorHAnsi" w:hAnsiTheme="minorHAnsi"/>
                <w:b/>
                <w:sz w:val="24"/>
                <w:szCs w:val="24"/>
              </w:rPr>
              <w:t>Written by</w:t>
            </w:r>
          </w:p>
        </w:tc>
        <w:tc>
          <w:tcPr>
            <w:tcW w:w="7885" w:type="dxa"/>
            <w:shd w:val="clear" w:color="auto" w:fill="auto"/>
          </w:tcPr>
          <w:p w14:paraId="334275B5" w14:textId="196EB5C8" w:rsidR="00DA290D" w:rsidRPr="004D7661" w:rsidRDefault="00DA290D" w:rsidP="44525E4C">
            <w:pPr>
              <w:spacing w:line="240" w:lineRule="auto"/>
              <w:rPr>
                <w:rFonts w:asciiTheme="minorHAnsi" w:hAnsiTheme="minorHAnsi"/>
                <w:sz w:val="24"/>
                <w:szCs w:val="24"/>
              </w:rPr>
            </w:pPr>
            <w:r w:rsidRPr="44525E4C">
              <w:rPr>
                <w:rFonts w:asciiTheme="minorHAnsi" w:hAnsiTheme="minorHAnsi"/>
                <w:sz w:val="24"/>
                <w:szCs w:val="24"/>
              </w:rPr>
              <w:t xml:space="preserve">Rachel </w:t>
            </w:r>
            <w:proofErr w:type="spellStart"/>
            <w:r w:rsidRPr="44525E4C">
              <w:rPr>
                <w:rFonts w:asciiTheme="minorHAnsi" w:hAnsiTheme="minorHAnsi"/>
                <w:sz w:val="24"/>
                <w:szCs w:val="24"/>
              </w:rPr>
              <w:t>Killick</w:t>
            </w:r>
            <w:proofErr w:type="spellEnd"/>
            <w:r w:rsidRPr="44525E4C">
              <w:rPr>
                <w:rFonts w:asciiTheme="minorHAnsi" w:hAnsiTheme="minorHAnsi"/>
                <w:sz w:val="24"/>
                <w:szCs w:val="24"/>
              </w:rPr>
              <w:t>, Lead Clinical Improvement Coordinator – Person Centred Ca</w:t>
            </w:r>
            <w:r w:rsidR="3AB98068" w:rsidRPr="44525E4C">
              <w:rPr>
                <w:rFonts w:asciiTheme="minorHAnsi" w:hAnsiTheme="minorHAnsi"/>
                <w:sz w:val="24"/>
                <w:szCs w:val="24"/>
              </w:rPr>
              <w:t>re</w:t>
            </w:r>
          </w:p>
        </w:tc>
      </w:tr>
      <w:tr w:rsidR="00DA290D" w:rsidRPr="004D7661" w14:paraId="29E46530" w14:textId="77777777" w:rsidTr="68D82373">
        <w:tc>
          <w:tcPr>
            <w:tcW w:w="2660" w:type="dxa"/>
            <w:shd w:val="clear" w:color="auto" w:fill="D9E2F3" w:themeFill="accent1" w:themeFillTint="33"/>
          </w:tcPr>
          <w:p w14:paraId="733B320F" w14:textId="77777777" w:rsidR="00DA290D" w:rsidRPr="004D7661" w:rsidRDefault="00DA290D" w:rsidP="004A2938">
            <w:pPr>
              <w:spacing w:line="240" w:lineRule="auto"/>
              <w:rPr>
                <w:rFonts w:asciiTheme="minorHAnsi" w:hAnsiTheme="minorHAnsi"/>
                <w:b/>
                <w:sz w:val="24"/>
                <w:szCs w:val="24"/>
              </w:rPr>
            </w:pPr>
            <w:r w:rsidRPr="004D7661">
              <w:rPr>
                <w:rFonts w:asciiTheme="minorHAnsi" w:hAnsiTheme="minorHAnsi"/>
                <w:b/>
                <w:sz w:val="24"/>
                <w:szCs w:val="24"/>
              </w:rPr>
              <w:t>Date written</w:t>
            </w:r>
          </w:p>
        </w:tc>
        <w:tc>
          <w:tcPr>
            <w:tcW w:w="7885" w:type="dxa"/>
            <w:shd w:val="clear" w:color="auto" w:fill="auto"/>
          </w:tcPr>
          <w:p w14:paraId="587EDCD6" w14:textId="77777777" w:rsidR="00DA290D" w:rsidRPr="004D7661" w:rsidRDefault="00F14FAD" w:rsidP="004A2938">
            <w:pPr>
              <w:spacing w:line="240" w:lineRule="auto"/>
              <w:rPr>
                <w:rFonts w:asciiTheme="minorHAnsi" w:hAnsiTheme="minorHAnsi"/>
                <w:sz w:val="24"/>
                <w:szCs w:val="24"/>
              </w:rPr>
            </w:pPr>
            <w:r>
              <w:rPr>
                <w:rFonts w:asciiTheme="minorHAnsi" w:hAnsiTheme="minorHAnsi"/>
                <w:sz w:val="24"/>
                <w:szCs w:val="24"/>
              </w:rPr>
              <w:t>Monday 20</w:t>
            </w:r>
            <w:r w:rsidRPr="00F14FAD">
              <w:rPr>
                <w:rFonts w:asciiTheme="minorHAnsi" w:hAnsiTheme="minorHAnsi"/>
                <w:sz w:val="24"/>
                <w:szCs w:val="24"/>
                <w:vertAlign w:val="superscript"/>
              </w:rPr>
              <w:t>th</w:t>
            </w:r>
            <w:r>
              <w:rPr>
                <w:rFonts w:asciiTheme="minorHAnsi" w:hAnsiTheme="minorHAnsi"/>
                <w:sz w:val="24"/>
                <w:szCs w:val="24"/>
              </w:rPr>
              <w:t xml:space="preserve"> </w:t>
            </w:r>
            <w:r w:rsidR="003F4CAD" w:rsidRPr="004D7661">
              <w:rPr>
                <w:rFonts w:asciiTheme="minorHAnsi" w:hAnsiTheme="minorHAnsi"/>
                <w:sz w:val="24"/>
                <w:szCs w:val="24"/>
              </w:rPr>
              <w:t>April 2020</w:t>
            </w:r>
          </w:p>
        </w:tc>
      </w:tr>
      <w:tr w:rsidR="00DA290D" w:rsidRPr="004D7661" w14:paraId="05948783" w14:textId="77777777" w:rsidTr="68D82373">
        <w:tc>
          <w:tcPr>
            <w:tcW w:w="2660" w:type="dxa"/>
            <w:shd w:val="clear" w:color="auto" w:fill="D9E2F3" w:themeFill="accent1" w:themeFillTint="33"/>
          </w:tcPr>
          <w:p w14:paraId="344E8418" w14:textId="77777777" w:rsidR="00DA290D" w:rsidRPr="004D7661" w:rsidRDefault="00DA290D" w:rsidP="77EF8511">
            <w:pPr>
              <w:spacing w:line="240" w:lineRule="auto"/>
              <w:rPr>
                <w:rFonts w:asciiTheme="minorHAnsi" w:hAnsiTheme="minorHAnsi"/>
                <w:b/>
                <w:bCs/>
                <w:sz w:val="24"/>
                <w:szCs w:val="24"/>
              </w:rPr>
            </w:pPr>
            <w:r w:rsidRPr="004D7661">
              <w:rPr>
                <w:rFonts w:asciiTheme="minorHAnsi" w:hAnsiTheme="minorHAnsi"/>
                <w:b/>
                <w:bCs/>
                <w:sz w:val="24"/>
                <w:szCs w:val="24"/>
              </w:rPr>
              <w:t>Approved by</w:t>
            </w:r>
          </w:p>
        </w:tc>
        <w:tc>
          <w:tcPr>
            <w:tcW w:w="7885" w:type="dxa"/>
            <w:shd w:val="clear" w:color="auto" w:fill="auto"/>
          </w:tcPr>
          <w:p w14:paraId="5FADE9B6" w14:textId="77777777" w:rsidR="004A2938" w:rsidRPr="004D7661" w:rsidRDefault="0021471B" w:rsidP="004A2938">
            <w:pPr>
              <w:spacing w:line="240" w:lineRule="auto"/>
              <w:rPr>
                <w:rFonts w:asciiTheme="minorHAnsi" w:hAnsiTheme="minorHAnsi"/>
                <w:sz w:val="24"/>
                <w:szCs w:val="24"/>
              </w:rPr>
            </w:pPr>
            <w:r>
              <w:rPr>
                <w:rFonts w:asciiTheme="minorHAnsi" w:hAnsiTheme="minorHAnsi"/>
                <w:sz w:val="24"/>
                <w:szCs w:val="24"/>
              </w:rPr>
              <w:t xml:space="preserve">COVID-19 </w:t>
            </w:r>
            <w:r w:rsidR="00AF384D">
              <w:rPr>
                <w:rFonts w:asciiTheme="minorHAnsi" w:hAnsiTheme="minorHAnsi"/>
                <w:sz w:val="24"/>
                <w:szCs w:val="24"/>
              </w:rPr>
              <w:t>S</w:t>
            </w:r>
            <w:r>
              <w:rPr>
                <w:rFonts w:asciiTheme="minorHAnsi" w:hAnsiTheme="minorHAnsi"/>
                <w:sz w:val="24"/>
                <w:szCs w:val="24"/>
              </w:rPr>
              <w:t xml:space="preserve">trategic </w:t>
            </w:r>
            <w:r w:rsidR="00AF384D">
              <w:rPr>
                <w:rFonts w:asciiTheme="minorHAnsi" w:hAnsiTheme="minorHAnsi"/>
                <w:sz w:val="24"/>
                <w:szCs w:val="24"/>
              </w:rPr>
              <w:t>E</w:t>
            </w:r>
            <w:r>
              <w:rPr>
                <w:rFonts w:asciiTheme="minorHAnsi" w:hAnsiTheme="minorHAnsi"/>
                <w:sz w:val="24"/>
                <w:szCs w:val="24"/>
              </w:rPr>
              <w:t xml:space="preserve">xecutive </w:t>
            </w:r>
            <w:r w:rsidR="00AF384D">
              <w:rPr>
                <w:rFonts w:asciiTheme="minorHAnsi" w:hAnsiTheme="minorHAnsi"/>
                <w:sz w:val="24"/>
                <w:szCs w:val="24"/>
              </w:rPr>
              <w:t>G</w:t>
            </w:r>
            <w:r>
              <w:rPr>
                <w:rFonts w:asciiTheme="minorHAnsi" w:hAnsiTheme="minorHAnsi"/>
                <w:sz w:val="24"/>
                <w:szCs w:val="24"/>
              </w:rPr>
              <w:t>roup</w:t>
            </w:r>
          </w:p>
        </w:tc>
      </w:tr>
      <w:tr w:rsidR="00DA290D" w:rsidRPr="004D7661" w14:paraId="1E42D076" w14:textId="77777777" w:rsidTr="68D82373">
        <w:tc>
          <w:tcPr>
            <w:tcW w:w="2660" w:type="dxa"/>
            <w:shd w:val="clear" w:color="auto" w:fill="D9E2F3" w:themeFill="accent1" w:themeFillTint="33"/>
          </w:tcPr>
          <w:p w14:paraId="630DD495" w14:textId="77777777" w:rsidR="00DA290D" w:rsidRPr="004D7661" w:rsidRDefault="00DA290D" w:rsidP="004A2938">
            <w:pPr>
              <w:spacing w:line="240" w:lineRule="auto"/>
              <w:rPr>
                <w:rFonts w:asciiTheme="minorHAnsi" w:hAnsiTheme="minorHAnsi"/>
                <w:b/>
                <w:sz w:val="24"/>
                <w:szCs w:val="24"/>
              </w:rPr>
            </w:pPr>
            <w:r w:rsidRPr="004D7661">
              <w:rPr>
                <w:rFonts w:asciiTheme="minorHAnsi" w:hAnsiTheme="minorHAnsi"/>
                <w:b/>
                <w:sz w:val="24"/>
                <w:szCs w:val="24"/>
              </w:rPr>
              <w:t>Effective date</w:t>
            </w:r>
          </w:p>
        </w:tc>
        <w:tc>
          <w:tcPr>
            <w:tcW w:w="7885" w:type="dxa"/>
            <w:shd w:val="clear" w:color="auto" w:fill="auto"/>
          </w:tcPr>
          <w:p w14:paraId="3627609F" w14:textId="77777777" w:rsidR="00DA290D" w:rsidRPr="004D7661" w:rsidRDefault="00AF384D" w:rsidP="004A2938">
            <w:pPr>
              <w:spacing w:line="240" w:lineRule="auto"/>
              <w:rPr>
                <w:rFonts w:asciiTheme="minorHAnsi" w:hAnsiTheme="minorHAnsi"/>
                <w:sz w:val="24"/>
                <w:szCs w:val="24"/>
              </w:rPr>
            </w:pPr>
            <w:r>
              <w:rPr>
                <w:rFonts w:asciiTheme="minorHAnsi" w:hAnsiTheme="minorHAnsi"/>
                <w:sz w:val="24"/>
                <w:szCs w:val="24"/>
              </w:rPr>
              <w:t>Tuesday 21 April 2020</w:t>
            </w:r>
          </w:p>
        </w:tc>
      </w:tr>
      <w:tr w:rsidR="00620213" w:rsidRPr="004D7661" w14:paraId="1AC2FE11" w14:textId="77777777" w:rsidTr="68D82373">
        <w:tc>
          <w:tcPr>
            <w:tcW w:w="2660" w:type="dxa"/>
            <w:shd w:val="clear" w:color="auto" w:fill="D9E2F3" w:themeFill="accent1" w:themeFillTint="33"/>
          </w:tcPr>
          <w:p w14:paraId="4796B045" w14:textId="77777777" w:rsidR="00620213" w:rsidRPr="004D7661" w:rsidRDefault="00620213" w:rsidP="004A2938">
            <w:pPr>
              <w:spacing w:line="240" w:lineRule="auto"/>
              <w:rPr>
                <w:rFonts w:asciiTheme="minorHAnsi" w:hAnsiTheme="minorHAnsi"/>
                <w:b/>
                <w:sz w:val="24"/>
                <w:szCs w:val="24"/>
              </w:rPr>
            </w:pPr>
            <w:r>
              <w:rPr>
                <w:rFonts w:asciiTheme="minorHAnsi" w:hAnsiTheme="minorHAnsi"/>
                <w:b/>
                <w:sz w:val="24"/>
                <w:szCs w:val="24"/>
              </w:rPr>
              <w:t>Last amendments made</w:t>
            </w:r>
          </w:p>
        </w:tc>
        <w:tc>
          <w:tcPr>
            <w:tcW w:w="7885" w:type="dxa"/>
            <w:shd w:val="clear" w:color="auto" w:fill="auto"/>
          </w:tcPr>
          <w:p w14:paraId="0A481C18" w14:textId="77777777" w:rsidR="00620213" w:rsidRDefault="004A47E8" w:rsidP="004A2938">
            <w:pPr>
              <w:spacing w:line="240" w:lineRule="auto"/>
              <w:rPr>
                <w:rFonts w:asciiTheme="minorHAnsi" w:hAnsiTheme="minorHAnsi"/>
                <w:sz w:val="24"/>
                <w:szCs w:val="24"/>
              </w:rPr>
            </w:pPr>
            <w:r>
              <w:rPr>
                <w:rFonts w:asciiTheme="minorHAnsi" w:hAnsiTheme="minorHAnsi"/>
                <w:sz w:val="24"/>
                <w:szCs w:val="24"/>
              </w:rPr>
              <w:t>Wednesday 20 January 2021</w:t>
            </w:r>
          </w:p>
        </w:tc>
      </w:tr>
      <w:tr w:rsidR="00DA290D" w:rsidRPr="004D7661" w14:paraId="7783816B" w14:textId="77777777" w:rsidTr="68D82373">
        <w:tc>
          <w:tcPr>
            <w:tcW w:w="2660" w:type="dxa"/>
            <w:shd w:val="clear" w:color="auto" w:fill="D9E2F3" w:themeFill="accent1" w:themeFillTint="33"/>
          </w:tcPr>
          <w:p w14:paraId="765471B8" w14:textId="77777777" w:rsidR="00DA290D" w:rsidRPr="004D7661" w:rsidRDefault="00DA290D" w:rsidP="004A2938">
            <w:pPr>
              <w:spacing w:line="240" w:lineRule="auto"/>
              <w:rPr>
                <w:rFonts w:asciiTheme="minorHAnsi" w:hAnsiTheme="minorHAnsi"/>
                <w:b/>
                <w:sz w:val="24"/>
                <w:szCs w:val="24"/>
              </w:rPr>
            </w:pPr>
            <w:r w:rsidRPr="004D7661">
              <w:rPr>
                <w:rFonts w:asciiTheme="minorHAnsi" w:hAnsiTheme="minorHAnsi"/>
                <w:b/>
                <w:sz w:val="24"/>
                <w:szCs w:val="24"/>
              </w:rPr>
              <w:t>Review date</w:t>
            </w:r>
          </w:p>
        </w:tc>
        <w:tc>
          <w:tcPr>
            <w:tcW w:w="7885" w:type="dxa"/>
            <w:shd w:val="clear" w:color="auto" w:fill="auto"/>
          </w:tcPr>
          <w:p w14:paraId="7CC4BADD" w14:textId="77777777" w:rsidR="00DA290D" w:rsidRPr="004D7661" w:rsidRDefault="3329ABEE" w:rsidP="004A2938">
            <w:pPr>
              <w:spacing w:line="240" w:lineRule="auto"/>
              <w:rPr>
                <w:rFonts w:asciiTheme="minorHAnsi" w:hAnsiTheme="minorHAnsi"/>
                <w:sz w:val="24"/>
                <w:szCs w:val="24"/>
              </w:rPr>
            </w:pPr>
            <w:r w:rsidRPr="004D7661">
              <w:rPr>
                <w:rFonts w:asciiTheme="minorHAnsi" w:hAnsiTheme="minorHAnsi"/>
                <w:sz w:val="24"/>
                <w:szCs w:val="24"/>
              </w:rPr>
              <w:t>As Covid-19 Guidance is amended/changed</w:t>
            </w:r>
          </w:p>
        </w:tc>
      </w:tr>
      <w:tr w:rsidR="00DA290D" w:rsidRPr="004D7661" w14:paraId="34EA5181" w14:textId="77777777" w:rsidTr="68D82373">
        <w:tc>
          <w:tcPr>
            <w:tcW w:w="2660" w:type="dxa"/>
            <w:shd w:val="clear" w:color="auto" w:fill="D9E2F3" w:themeFill="accent1" w:themeFillTint="33"/>
          </w:tcPr>
          <w:p w14:paraId="0719A626" w14:textId="77777777" w:rsidR="00DA290D" w:rsidRPr="004D7661" w:rsidRDefault="00DA290D" w:rsidP="77EF8511">
            <w:pPr>
              <w:spacing w:line="240" w:lineRule="auto"/>
              <w:rPr>
                <w:rFonts w:asciiTheme="minorHAnsi" w:hAnsiTheme="minorHAnsi"/>
                <w:b/>
                <w:bCs/>
                <w:sz w:val="24"/>
                <w:szCs w:val="24"/>
              </w:rPr>
            </w:pPr>
            <w:r w:rsidRPr="004D7661">
              <w:rPr>
                <w:rFonts w:asciiTheme="minorHAnsi" w:hAnsiTheme="minorHAnsi"/>
                <w:b/>
                <w:bCs/>
                <w:sz w:val="24"/>
                <w:szCs w:val="24"/>
              </w:rPr>
              <w:t>Responsibility</w:t>
            </w:r>
          </w:p>
        </w:tc>
        <w:tc>
          <w:tcPr>
            <w:tcW w:w="7885" w:type="dxa"/>
            <w:shd w:val="clear" w:color="auto" w:fill="auto"/>
          </w:tcPr>
          <w:p w14:paraId="7EAEC060" w14:textId="77777777" w:rsidR="00DA290D" w:rsidRPr="004D7661" w:rsidRDefault="004D7661" w:rsidP="77EF8511">
            <w:pPr>
              <w:spacing w:line="240" w:lineRule="auto"/>
              <w:rPr>
                <w:rFonts w:asciiTheme="minorHAnsi" w:hAnsiTheme="minorHAnsi"/>
                <w:bCs/>
                <w:sz w:val="24"/>
                <w:szCs w:val="24"/>
              </w:rPr>
            </w:pPr>
            <w:r w:rsidRPr="004D7661">
              <w:rPr>
                <w:rFonts w:asciiTheme="minorHAnsi" w:hAnsiTheme="minorHAnsi"/>
                <w:bCs/>
                <w:sz w:val="24"/>
                <w:szCs w:val="24"/>
              </w:rPr>
              <w:t>All inpatient areas and de</w:t>
            </w:r>
            <w:r w:rsidR="00957095">
              <w:rPr>
                <w:rFonts w:asciiTheme="minorHAnsi" w:hAnsiTheme="minorHAnsi"/>
                <w:bCs/>
                <w:sz w:val="24"/>
                <w:szCs w:val="24"/>
              </w:rPr>
              <w:t xml:space="preserve">partments who have a hospital </w:t>
            </w:r>
            <w:r w:rsidR="00AE7E29">
              <w:rPr>
                <w:rFonts w:asciiTheme="minorHAnsi" w:hAnsiTheme="minorHAnsi"/>
                <w:bCs/>
                <w:sz w:val="24"/>
                <w:szCs w:val="24"/>
              </w:rPr>
              <w:t xml:space="preserve">Person-Centred Visiting </w:t>
            </w:r>
            <w:r w:rsidR="00957095">
              <w:rPr>
                <w:rFonts w:asciiTheme="minorHAnsi" w:hAnsiTheme="minorHAnsi"/>
                <w:bCs/>
                <w:sz w:val="24"/>
                <w:szCs w:val="24"/>
              </w:rPr>
              <w:t>iP</w:t>
            </w:r>
            <w:r w:rsidRPr="004D7661">
              <w:rPr>
                <w:rFonts w:asciiTheme="minorHAnsi" w:hAnsiTheme="minorHAnsi"/>
                <w:bCs/>
                <w:sz w:val="24"/>
                <w:szCs w:val="24"/>
              </w:rPr>
              <w:t>ad</w:t>
            </w:r>
          </w:p>
        </w:tc>
      </w:tr>
    </w:tbl>
    <w:p w14:paraId="5C6DE080" w14:textId="632D45EB" w:rsidR="68D82373" w:rsidRDefault="68D82373"/>
    <w:p w14:paraId="672A6659" w14:textId="77777777" w:rsidR="00DA290D" w:rsidRPr="004D7661" w:rsidRDefault="00DA290D" w:rsidP="00DA290D">
      <w:pPr>
        <w:rPr>
          <w:rFonts w:asciiTheme="minorHAnsi" w:hAnsiTheme="minorHAnsi"/>
          <w:b/>
          <w:sz w:val="24"/>
          <w:szCs w:val="24"/>
        </w:rPr>
      </w:pPr>
    </w:p>
    <w:p w14:paraId="16EFBD43" w14:textId="77777777" w:rsidR="1971EE92" w:rsidRPr="001D7D9C" w:rsidRDefault="1971EE92" w:rsidP="001D7D9C">
      <w:pPr>
        <w:pStyle w:val="Title"/>
        <w:jc w:val="center"/>
        <w:rPr>
          <w:b/>
          <w:sz w:val="48"/>
        </w:rPr>
      </w:pPr>
      <w:r w:rsidRPr="001D7D9C">
        <w:rPr>
          <w:b/>
          <w:sz w:val="48"/>
        </w:rPr>
        <w:t>Standard Operating Procedure</w:t>
      </w:r>
    </w:p>
    <w:p w14:paraId="5048851A" w14:textId="77777777" w:rsidR="1971EE92" w:rsidRDefault="1971EE92" w:rsidP="001D7D9C">
      <w:pPr>
        <w:pStyle w:val="Title"/>
        <w:jc w:val="center"/>
        <w:rPr>
          <w:b/>
          <w:sz w:val="48"/>
        </w:rPr>
      </w:pPr>
      <w:r w:rsidRPr="001D7D9C">
        <w:rPr>
          <w:b/>
          <w:sz w:val="48"/>
        </w:rPr>
        <w:t>Person-Centred Virtual Visiting</w:t>
      </w:r>
    </w:p>
    <w:p w14:paraId="0A37501D" w14:textId="77777777" w:rsidR="00293BCC" w:rsidRPr="00293BCC" w:rsidRDefault="00293BCC" w:rsidP="00293BCC"/>
    <w:sdt>
      <w:sdtPr>
        <w:rPr>
          <w:rFonts w:ascii="Calibri" w:eastAsia="Calibri" w:hAnsi="Calibri" w:cs="Times New Roman"/>
          <w:b w:val="0"/>
          <w:bCs w:val="0"/>
          <w:color w:val="auto"/>
          <w:sz w:val="22"/>
          <w:szCs w:val="22"/>
          <w:lang w:val="en-GB"/>
        </w:rPr>
        <w:id w:val="34057577"/>
        <w:docPartObj>
          <w:docPartGallery w:val="Table of Contents"/>
          <w:docPartUnique/>
        </w:docPartObj>
      </w:sdtPr>
      <w:sdtEndPr/>
      <w:sdtContent>
        <w:p w14:paraId="406425CA" w14:textId="77777777" w:rsidR="00951A32" w:rsidRDefault="00951A32">
          <w:pPr>
            <w:pStyle w:val="TOCHeading"/>
          </w:pPr>
          <w:r>
            <w:t>Contents</w:t>
          </w:r>
        </w:p>
        <w:p w14:paraId="2AB5D831" w14:textId="77777777" w:rsidR="00512E23" w:rsidRDefault="007F62EA">
          <w:pPr>
            <w:pStyle w:val="TOC1"/>
            <w:tabs>
              <w:tab w:val="left" w:pos="440"/>
              <w:tab w:val="right" w:leader="dot" w:pos="10456"/>
            </w:tabs>
            <w:rPr>
              <w:rFonts w:asciiTheme="minorHAnsi" w:eastAsiaTheme="minorEastAsia" w:hAnsiTheme="minorHAnsi" w:cstheme="minorBidi"/>
              <w:noProof/>
              <w:lang w:eastAsia="en-GB"/>
            </w:rPr>
          </w:pPr>
          <w:r>
            <w:fldChar w:fldCharType="begin"/>
          </w:r>
          <w:r w:rsidR="00951A32">
            <w:instrText xml:space="preserve"> TOC \o "1-3" \h \z \u </w:instrText>
          </w:r>
          <w:r>
            <w:fldChar w:fldCharType="separate"/>
          </w:r>
          <w:hyperlink w:anchor="_Toc62040015" w:history="1">
            <w:r w:rsidR="00512E23" w:rsidRPr="00BD7F19">
              <w:rPr>
                <w:rStyle w:val="Hyperlink"/>
                <w:noProof/>
              </w:rPr>
              <w:t>1</w:t>
            </w:r>
            <w:r w:rsidR="00512E23">
              <w:rPr>
                <w:rFonts w:asciiTheme="minorHAnsi" w:eastAsiaTheme="minorEastAsia" w:hAnsiTheme="minorHAnsi" w:cstheme="minorBidi"/>
                <w:noProof/>
                <w:lang w:eastAsia="en-GB"/>
              </w:rPr>
              <w:tab/>
            </w:r>
            <w:r w:rsidR="00512E23" w:rsidRPr="00BD7F19">
              <w:rPr>
                <w:rStyle w:val="Hyperlink"/>
                <w:noProof/>
              </w:rPr>
              <w:t>Introduction</w:t>
            </w:r>
            <w:r w:rsidR="00512E23">
              <w:rPr>
                <w:noProof/>
                <w:webHidden/>
              </w:rPr>
              <w:tab/>
            </w:r>
            <w:r w:rsidR="00512E23">
              <w:rPr>
                <w:noProof/>
                <w:webHidden/>
              </w:rPr>
              <w:fldChar w:fldCharType="begin"/>
            </w:r>
            <w:r w:rsidR="00512E23">
              <w:rPr>
                <w:noProof/>
                <w:webHidden/>
              </w:rPr>
              <w:instrText xml:space="preserve"> PAGEREF _Toc62040015 \h </w:instrText>
            </w:r>
            <w:r w:rsidR="00512E23">
              <w:rPr>
                <w:noProof/>
                <w:webHidden/>
              </w:rPr>
            </w:r>
            <w:r w:rsidR="00512E23">
              <w:rPr>
                <w:noProof/>
                <w:webHidden/>
              </w:rPr>
              <w:fldChar w:fldCharType="separate"/>
            </w:r>
            <w:r w:rsidR="00512E23">
              <w:rPr>
                <w:noProof/>
                <w:webHidden/>
              </w:rPr>
              <w:t>3</w:t>
            </w:r>
            <w:r w:rsidR="00512E23">
              <w:rPr>
                <w:noProof/>
                <w:webHidden/>
              </w:rPr>
              <w:fldChar w:fldCharType="end"/>
            </w:r>
          </w:hyperlink>
        </w:p>
        <w:p w14:paraId="73AB3BD8"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16" w:history="1">
            <w:r w:rsidR="00512E23" w:rsidRPr="00BD7F19">
              <w:rPr>
                <w:rStyle w:val="Hyperlink"/>
                <w:noProof/>
              </w:rPr>
              <w:t>2</w:t>
            </w:r>
            <w:r w:rsidR="00512E23">
              <w:rPr>
                <w:rFonts w:asciiTheme="minorHAnsi" w:eastAsiaTheme="minorEastAsia" w:hAnsiTheme="minorHAnsi" w:cstheme="minorBidi"/>
                <w:noProof/>
                <w:lang w:eastAsia="en-GB"/>
              </w:rPr>
              <w:tab/>
            </w:r>
            <w:r w:rsidR="00512E23" w:rsidRPr="00BD7F19">
              <w:rPr>
                <w:rStyle w:val="Hyperlink"/>
                <w:noProof/>
              </w:rPr>
              <w:t>Availability of Resource</w:t>
            </w:r>
            <w:r w:rsidR="00512E23">
              <w:rPr>
                <w:noProof/>
                <w:webHidden/>
              </w:rPr>
              <w:tab/>
            </w:r>
            <w:r w:rsidR="00512E23">
              <w:rPr>
                <w:noProof/>
                <w:webHidden/>
              </w:rPr>
              <w:fldChar w:fldCharType="begin"/>
            </w:r>
            <w:r w:rsidR="00512E23">
              <w:rPr>
                <w:noProof/>
                <w:webHidden/>
              </w:rPr>
              <w:instrText xml:space="preserve"> PAGEREF _Toc62040016 \h </w:instrText>
            </w:r>
            <w:r w:rsidR="00512E23">
              <w:rPr>
                <w:noProof/>
                <w:webHidden/>
              </w:rPr>
            </w:r>
            <w:r w:rsidR="00512E23">
              <w:rPr>
                <w:noProof/>
                <w:webHidden/>
              </w:rPr>
              <w:fldChar w:fldCharType="separate"/>
            </w:r>
            <w:r w:rsidR="00512E23">
              <w:rPr>
                <w:noProof/>
                <w:webHidden/>
              </w:rPr>
              <w:t>3</w:t>
            </w:r>
            <w:r w:rsidR="00512E23">
              <w:rPr>
                <w:noProof/>
                <w:webHidden/>
              </w:rPr>
              <w:fldChar w:fldCharType="end"/>
            </w:r>
          </w:hyperlink>
        </w:p>
        <w:p w14:paraId="1391E491"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17" w:history="1">
            <w:r w:rsidR="00512E23" w:rsidRPr="00BD7F19">
              <w:rPr>
                <w:rStyle w:val="Hyperlink"/>
                <w:noProof/>
              </w:rPr>
              <w:t>3</w:t>
            </w:r>
            <w:r w:rsidR="00512E23">
              <w:rPr>
                <w:rFonts w:asciiTheme="minorHAnsi" w:eastAsiaTheme="minorEastAsia" w:hAnsiTheme="minorHAnsi" w:cstheme="minorBidi"/>
                <w:noProof/>
                <w:lang w:eastAsia="en-GB"/>
              </w:rPr>
              <w:tab/>
            </w:r>
            <w:r w:rsidR="00512E23" w:rsidRPr="00BD7F19">
              <w:rPr>
                <w:rStyle w:val="Hyperlink"/>
                <w:noProof/>
              </w:rPr>
              <w:t>Guiding Principles to Facilitate a Successful Person-Centred Virtual Visiting Video Call</w:t>
            </w:r>
            <w:r w:rsidR="00512E23">
              <w:rPr>
                <w:noProof/>
                <w:webHidden/>
              </w:rPr>
              <w:tab/>
            </w:r>
            <w:r w:rsidR="00512E23">
              <w:rPr>
                <w:noProof/>
                <w:webHidden/>
              </w:rPr>
              <w:fldChar w:fldCharType="begin"/>
            </w:r>
            <w:r w:rsidR="00512E23">
              <w:rPr>
                <w:noProof/>
                <w:webHidden/>
              </w:rPr>
              <w:instrText xml:space="preserve"> PAGEREF _Toc62040017 \h </w:instrText>
            </w:r>
            <w:r w:rsidR="00512E23">
              <w:rPr>
                <w:noProof/>
                <w:webHidden/>
              </w:rPr>
            </w:r>
            <w:r w:rsidR="00512E23">
              <w:rPr>
                <w:noProof/>
                <w:webHidden/>
              </w:rPr>
              <w:fldChar w:fldCharType="separate"/>
            </w:r>
            <w:r w:rsidR="00512E23">
              <w:rPr>
                <w:noProof/>
                <w:webHidden/>
              </w:rPr>
              <w:t>3</w:t>
            </w:r>
            <w:r w:rsidR="00512E23">
              <w:rPr>
                <w:noProof/>
                <w:webHidden/>
              </w:rPr>
              <w:fldChar w:fldCharType="end"/>
            </w:r>
          </w:hyperlink>
        </w:p>
        <w:p w14:paraId="30459DF7"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18" w:history="1">
            <w:r w:rsidR="00512E23" w:rsidRPr="00BD7F19">
              <w:rPr>
                <w:rStyle w:val="Hyperlink"/>
                <w:noProof/>
              </w:rPr>
              <w:t>4</w:t>
            </w:r>
            <w:r w:rsidR="00512E23">
              <w:rPr>
                <w:rFonts w:asciiTheme="minorHAnsi" w:eastAsiaTheme="minorEastAsia" w:hAnsiTheme="minorHAnsi" w:cstheme="minorBidi"/>
                <w:noProof/>
                <w:lang w:eastAsia="en-GB"/>
              </w:rPr>
              <w:tab/>
            </w:r>
            <w:r w:rsidR="00512E23" w:rsidRPr="00BD7F19">
              <w:rPr>
                <w:rStyle w:val="Hyperlink"/>
                <w:noProof/>
              </w:rPr>
              <w:t>Functions Available</w:t>
            </w:r>
            <w:r w:rsidR="00512E23">
              <w:rPr>
                <w:noProof/>
                <w:webHidden/>
              </w:rPr>
              <w:tab/>
            </w:r>
            <w:r w:rsidR="00512E23">
              <w:rPr>
                <w:noProof/>
                <w:webHidden/>
              </w:rPr>
              <w:fldChar w:fldCharType="begin"/>
            </w:r>
            <w:r w:rsidR="00512E23">
              <w:rPr>
                <w:noProof/>
                <w:webHidden/>
              </w:rPr>
              <w:instrText xml:space="preserve"> PAGEREF _Toc62040018 \h </w:instrText>
            </w:r>
            <w:r w:rsidR="00512E23">
              <w:rPr>
                <w:noProof/>
                <w:webHidden/>
              </w:rPr>
            </w:r>
            <w:r w:rsidR="00512E23">
              <w:rPr>
                <w:noProof/>
                <w:webHidden/>
              </w:rPr>
              <w:fldChar w:fldCharType="separate"/>
            </w:r>
            <w:r w:rsidR="00512E23">
              <w:rPr>
                <w:noProof/>
                <w:webHidden/>
              </w:rPr>
              <w:t>4</w:t>
            </w:r>
            <w:r w:rsidR="00512E23">
              <w:rPr>
                <w:noProof/>
                <w:webHidden/>
              </w:rPr>
              <w:fldChar w:fldCharType="end"/>
            </w:r>
          </w:hyperlink>
        </w:p>
        <w:p w14:paraId="5F68DD10"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19" w:history="1">
            <w:r w:rsidR="00512E23" w:rsidRPr="00BD7F19">
              <w:rPr>
                <w:rStyle w:val="Hyperlink"/>
                <w:noProof/>
              </w:rPr>
              <w:t>4.1</w:t>
            </w:r>
            <w:r w:rsidR="00512E23">
              <w:rPr>
                <w:rFonts w:asciiTheme="minorHAnsi" w:eastAsiaTheme="minorEastAsia" w:hAnsiTheme="minorHAnsi" w:cstheme="minorBidi"/>
                <w:noProof/>
                <w:lang w:eastAsia="en-GB"/>
              </w:rPr>
              <w:tab/>
            </w:r>
            <w:r w:rsidR="00512E23" w:rsidRPr="00BD7F19">
              <w:rPr>
                <w:rStyle w:val="Hyperlink"/>
                <w:noProof/>
              </w:rPr>
              <w:t>How to use the iPad</w:t>
            </w:r>
            <w:r w:rsidR="00512E23">
              <w:rPr>
                <w:noProof/>
                <w:webHidden/>
              </w:rPr>
              <w:tab/>
            </w:r>
            <w:r w:rsidR="00512E23">
              <w:rPr>
                <w:noProof/>
                <w:webHidden/>
              </w:rPr>
              <w:fldChar w:fldCharType="begin"/>
            </w:r>
            <w:r w:rsidR="00512E23">
              <w:rPr>
                <w:noProof/>
                <w:webHidden/>
              </w:rPr>
              <w:instrText xml:space="preserve"> PAGEREF _Toc62040019 \h </w:instrText>
            </w:r>
            <w:r w:rsidR="00512E23">
              <w:rPr>
                <w:noProof/>
                <w:webHidden/>
              </w:rPr>
            </w:r>
            <w:r w:rsidR="00512E23">
              <w:rPr>
                <w:noProof/>
                <w:webHidden/>
              </w:rPr>
              <w:fldChar w:fldCharType="separate"/>
            </w:r>
            <w:r w:rsidR="00512E23">
              <w:rPr>
                <w:noProof/>
                <w:webHidden/>
              </w:rPr>
              <w:t>4</w:t>
            </w:r>
            <w:r w:rsidR="00512E23">
              <w:rPr>
                <w:noProof/>
                <w:webHidden/>
              </w:rPr>
              <w:fldChar w:fldCharType="end"/>
            </w:r>
          </w:hyperlink>
        </w:p>
        <w:p w14:paraId="4A96C3C4"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20" w:history="1">
            <w:r w:rsidR="00512E23" w:rsidRPr="00BD7F19">
              <w:rPr>
                <w:rStyle w:val="Hyperlink"/>
                <w:noProof/>
              </w:rPr>
              <w:t>4.2</w:t>
            </w:r>
            <w:r w:rsidR="00512E23">
              <w:rPr>
                <w:rFonts w:asciiTheme="minorHAnsi" w:eastAsiaTheme="minorEastAsia" w:hAnsiTheme="minorHAnsi" w:cstheme="minorBidi"/>
                <w:noProof/>
                <w:lang w:eastAsia="en-GB"/>
              </w:rPr>
              <w:tab/>
            </w:r>
            <w:r w:rsidR="00512E23" w:rsidRPr="00BD7F19">
              <w:rPr>
                <w:rStyle w:val="Hyperlink"/>
                <w:noProof/>
              </w:rPr>
              <w:t>Apps and Icons available on the iPad</w:t>
            </w:r>
            <w:r w:rsidR="00512E23">
              <w:rPr>
                <w:noProof/>
                <w:webHidden/>
              </w:rPr>
              <w:tab/>
            </w:r>
            <w:r w:rsidR="00512E23">
              <w:rPr>
                <w:noProof/>
                <w:webHidden/>
              </w:rPr>
              <w:fldChar w:fldCharType="begin"/>
            </w:r>
            <w:r w:rsidR="00512E23">
              <w:rPr>
                <w:noProof/>
                <w:webHidden/>
              </w:rPr>
              <w:instrText xml:space="preserve"> PAGEREF _Toc62040020 \h </w:instrText>
            </w:r>
            <w:r w:rsidR="00512E23">
              <w:rPr>
                <w:noProof/>
                <w:webHidden/>
              </w:rPr>
            </w:r>
            <w:r w:rsidR="00512E23">
              <w:rPr>
                <w:noProof/>
                <w:webHidden/>
              </w:rPr>
              <w:fldChar w:fldCharType="separate"/>
            </w:r>
            <w:r w:rsidR="00512E23">
              <w:rPr>
                <w:noProof/>
                <w:webHidden/>
              </w:rPr>
              <w:t>4</w:t>
            </w:r>
            <w:r w:rsidR="00512E23">
              <w:rPr>
                <w:noProof/>
                <w:webHidden/>
              </w:rPr>
              <w:fldChar w:fldCharType="end"/>
            </w:r>
          </w:hyperlink>
        </w:p>
        <w:p w14:paraId="24412F5D"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1" w:history="1">
            <w:r w:rsidR="00512E23" w:rsidRPr="00BD7F19">
              <w:rPr>
                <w:rStyle w:val="Hyperlink"/>
                <w:noProof/>
              </w:rPr>
              <w:t>4.2.1</w:t>
            </w:r>
            <w:r w:rsidR="00512E23">
              <w:rPr>
                <w:rFonts w:asciiTheme="minorHAnsi" w:eastAsiaTheme="minorEastAsia" w:hAnsiTheme="minorHAnsi" w:cstheme="minorBidi"/>
                <w:noProof/>
                <w:lang w:eastAsia="en-GB"/>
              </w:rPr>
              <w:tab/>
            </w:r>
            <w:r w:rsidR="00512E23" w:rsidRPr="00BD7F19">
              <w:rPr>
                <w:rStyle w:val="Hyperlink"/>
                <w:noProof/>
              </w:rPr>
              <w:t>Communication tools to support person-centred virtual visiting and hospital appointments</w:t>
            </w:r>
            <w:r w:rsidR="00512E23">
              <w:rPr>
                <w:noProof/>
                <w:webHidden/>
              </w:rPr>
              <w:tab/>
            </w:r>
            <w:r w:rsidR="00512E23">
              <w:rPr>
                <w:noProof/>
                <w:webHidden/>
              </w:rPr>
              <w:fldChar w:fldCharType="begin"/>
            </w:r>
            <w:r w:rsidR="00512E23">
              <w:rPr>
                <w:noProof/>
                <w:webHidden/>
              </w:rPr>
              <w:instrText xml:space="preserve"> PAGEREF _Toc62040021 \h </w:instrText>
            </w:r>
            <w:r w:rsidR="00512E23">
              <w:rPr>
                <w:noProof/>
                <w:webHidden/>
              </w:rPr>
            </w:r>
            <w:r w:rsidR="00512E23">
              <w:rPr>
                <w:noProof/>
                <w:webHidden/>
              </w:rPr>
              <w:fldChar w:fldCharType="separate"/>
            </w:r>
            <w:r w:rsidR="00512E23">
              <w:rPr>
                <w:noProof/>
                <w:webHidden/>
              </w:rPr>
              <w:t>4</w:t>
            </w:r>
            <w:r w:rsidR="00512E23">
              <w:rPr>
                <w:noProof/>
                <w:webHidden/>
              </w:rPr>
              <w:fldChar w:fldCharType="end"/>
            </w:r>
          </w:hyperlink>
        </w:p>
        <w:p w14:paraId="3B6F4751"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2" w:history="1">
            <w:r w:rsidR="00512E23" w:rsidRPr="00BD7F19">
              <w:rPr>
                <w:rStyle w:val="Hyperlink"/>
                <w:noProof/>
              </w:rPr>
              <w:t>4.2.2</w:t>
            </w:r>
            <w:r w:rsidR="00512E23">
              <w:rPr>
                <w:rFonts w:asciiTheme="minorHAnsi" w:eastAsiaTheme="minorEastAsia" w:hAnsiTheme="minorHAnsi" w:cstheme="minorBidi"/>
                <w:noProof/>
                <w:lang w:eastAsia="en-GB"/>
              </w:rPr>
              <w:tab/>
            </w:r>
            <w:r w:rsidR="00512E23" w:rsidRPr="00BD7F19">
              <w:rPr>
                <w:rStyle w:val="Hyperlink"/>
                <w:noProof/>
              </w:rPr>
              <w:t>Communication support tools</w:t>
            </w:r>
            <w:r w:rsidR="00512E23">
              <w:rPr>
                <w:noProof/>
                <w:webHidden/>
              </w:rPr>
              <w:tab/>
            </w:r>
            <w:r w:rsidR="00512E23">
              <w:rPr>
                <w:noProof/>
                <w:webHidden/>
              </w:rPr>
              <w:fldChar w:fldCharType="begin"/>
            </w:r>
            <w:r w:rsidR="00512E23">
              <w:rPr>
                <w:noProof/>
                <w:webHidden/>
              </w:rPr>
              <w:instrText xml:space="preserve"> PAGEREF _Toc62040022 \h </w:instrText>
            </w:r>
            <w:r w:rsidR="00512E23">
              <w:rPr>
                <w:noProof/>
                <w:webHidden/>
              </w:rPr>
            </w:r>
            <w:r w:rsidR="00512E23">
              <w:rPr>
                <w:noProof/>
                <w:webHidden/>
              </w:rPr>
              <w:fldChar w:fldCharType="separate"/>
            </w:r>
            <w:r w:rsidR="00512E23">
              <w:rPr>
                <w:noProof/>
                <w:webHidden/>
              </w:rPr>
              <w:t>6</w:t>
            </w:r>
            <w:r w:rsidR="00512E23">
              <w:rPr>
                <w:noProof/>
                <w:webHidden/>
              </w:rPr>
              <w:fldChar w:fldCharType="end"/>
            </w:r>
          </w:hyperlink>
        </w:p>
        <w:p w14:paraId="0902CF3A"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3" w:history="1">
            <w:r w:rsidR="00512E23" w:rsidRPr="00BD7F19">
              <w:rPr>
                <w:rStyle w:val="Hyperlink"/>
                <w:noProof/>
              </w:rPr>
              <w:t>4.2.3</w:t>
            </w:r>
            <w:r w:rsidR="00512E23">
              <w:rPr>
                <w:rFonts w:asciiTheme="minorHAnsi" w:eastAsiaTheme="minorEastAsia" w:hAnsiTheme="minorHAnsi" w:cstheme="minorBidi"/>
                <w:noProof/>
                <w:lang w:eastAsia="en-GB"/>
              </w:rPr>
              <w:tab/>
            </w:r>
            <w:r w:rsidR="00512E23" w:rsidRPr="00BD7F19">
              <w:rPr>
                <w:rStyle w:val="Hyperlink"/>
                <w:noProof/>
              </w:rPr>
              <w:t>Care experience feedback</w:t>
            </w:r>
            <w:r w:rsidR="00512E23">
              <w:rPr>
                <w:noProof/>
                <w:webHidden/>
              </w:rPr>
              <w:tab/>
            </w:r>
            <w:r w:rsidR="00512E23">
              <w:rPr>
                <w:noProof/>
                <w:webHidden/>
              </w:rPr>
              <w:fldChar w:fldCharType="begin"/>
            </w:r>
            <w:r w:rsidR="00512E23">
              <w:rPr>
                <w:noProof/>
                <w:webHidden/>
              </w:rPr>
              <w:instrText xml:space="preserve"> PAGEREF _Toc62040023 \h </w:instrText>
            </w:r>
            <w:r w:rsidR="00512E23">
              <w:rPr>
                <w:noProof/>
                <w:webHidden/>
              </w:rPr>
            </w:r>
            <w:r w:rsidR="00512E23">
              <w:rPr>
                <w:noProof/>
                <w:webHidden/>
              </w:rPr>
              <w:fldChar w:fldCharType="separate"/>
            </w:r>
            <w:r w:rsidR="00512E23">
              <w:rPr>
                <w:noProof/>
                <w:webHidden/>
              </w:rPr>
              <w:t>6</w:t>
            </w:r>
            <w:r w:rsidR="00512E23">
              <w:rPr>
                <w:noProof/>
                <w:webHidden/>
              </w:rPr>
              <w:fldChar w:fldCharType="end"/>
            </w:r>
          </w:hyperlink>
        </w:p>
        <w:p w14:paraId="0C283211"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4" w:history="1">
            <w:r w:rsidR="00512E23" w:rsidRPr="00BD7F19">
              <w:rPr>
                <w:rStyle w:val="Hyperlink"/>
                <w:noProof/>
              </w:rPr>
              <w:t>4.2.4</w:t>
            </w:r>
            <w:r w:rsidR="00512E23">
              <w:rPr>
                <w:rFonts w:asciiTheme="minorHAnsi" w:eastAsiaTheme="minorEastAsia" w:hAnsiTheme="minorHAnsi" w:cstheme="minorBidi"/>
                <w:noProof/>
                <w:lang w:eastAsia="en-GB"/>
              </w:rPr>
              <w:tab/>
            </w:r>
            <w:r w:rsidR="00512E23" w:rsidRPr="00BD7F19">
              <w:rPr>
                <w:rStyle w:val="Hyperlink"/>
                <w:noProof/>
              </w:rPr>
              <w:t>Information support</w:t>
            </w:r>
            <w:r w:rsidR="00512E23">
              <w:rPr>
                <w:noProof/>
                <w:webHidden/>
              </w:rPr>
              <w:tab/>
            </w:r>
            <w:r w:rsidR="00512E23">
              <w:rPr>
                <w:noProof/>
                <w:webHidden/>
              </w:rPr>
              <w:fldChar w:fldCharType="begin"/>
            </w:r>
            <w:r w:rsidR="00512E23">
              <w:rPr>
                <w:noProof/>
                <w:webHidden/>
              </w:rPr>
              <w:instrText xml:space="preserve"> PAGEREF _Toc62040024 \h </w:instrText>
            </w:r>
            <w:r w:rsidR="00512E23">
              <w:rPr>
                <w:noProof/>
                <w:webHidden/>
              </w:rPr>
            </w:r>
            <w:r w:rsidR="00512E23">
              <w:rPr>
                <w:noProof/>
                <w:webHidden/>
              </w:rPr>
              <w:fldChar w:fldCharType="separate"/>
            </w:r>
            <w:r w:rsidR="00512E23">
              <w:rPr>
                <w:noProof/>
                <w:webHidden/>
              </w:rPr>
              <w:t>7</w:t>
            </w:r>
            <w:r w:rsidR="00512E23">
              <w:rPr>
                <w:noProof/>
                <w:webHidden/>
              </w:rPr>
              <w:fldChar w:fldCharType="end"/>
            </w:r>
          </w:hyperlink>
        </w:p>
        <w:p w14:paraId="55FAEB47"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5" w:history="1">
            <w:r w:rsidR="00512E23" w:rsidRPr="00BD7F19">
              <w:rPr>
                <w:rStyle w:val="Hyperlink"/>
                <w:noProof/>
              </w:rPr>
              <w:t>4.2.5</w:t>
            </w:r>
            <w:r w:rsidR="00512E23">
              <w:rPr>
                <w:rFonts w:asciiTheme="minorHAnsi" w:eastAsiaTheme="minorEastAsia" w:hAnsiTheme="minorHAnsi" w:cstheme="minorBidi"/>
                <w:noProof/>
                <w:lang w:eastAsia="en-GB"/>
              </w:rPr>
              <w:tab/>
            </w:r>
            <w:r w:rsidR="00512E23" w:rsidRPr="00BD7F19">
              <w:rPr>
                <w:rStyle w:val="Hyperlink"/>
                <w:noProof/>
              </w:rPr>
              <w:t>Health Improvement</w:t>
            </w:r>
            <w:r w:rsidR="00512E23">
              <w:rPr>
                <w:noProof/>
                <w:webHidden/>
              </w:rPr>
              <w:tab/>
            </w:r>
            <w:r w:rsidR="00512E23">
              <w:rPr>
                <w:noProof/>
                <w:webHidden/>
              </w:rPr>
              <w:fldChar w:fldCharType="begin"/>
            </w:r>
            <w:r w:rsidR="00512E23">
              <w:rPr>
                <w:noProof/>
                <w:webHidden/>
              </w:rPr>
              <w:instrText xml:space="preserve"> PAGEREF _Toc62040025 \h </w:instrText>
            </w:r>
            <w:r w:rsidR="00512E23">
              <w:rPr>
                <w:noProof/>
                <w:webHidden/>
              </w:rPr>
            </w:r>
            <w:r w:rsidR="00512E23">
              <w:rPr>
                <w:noProof/>
                <w:webHidden/>
              </w:rPr>
              <w:fldChar w:fldCharType="separate"/>
            </w:r>
            <w:r w:rsidR="00512E23">
              <w:rPr>
                <w:noProof/>
                <w:webHidden/>
              </w:rPr>
              <w:t>8</w:t>
            </w:r>
            <w:r w:rsidR="00512E23">
              <w:rPr>
                <w:noProof/>
                <w:webHidden/>
              </w:rPr>
              <w:fldChar w:fldCharType="end"/>
            </w:r>
          </w:hyperlink>
        </w:p>
        <w:p w14:paraId="0986C057" w14:textId="77777777" w:rsidR="00512E23" w:rsidRDefault="00787842">
          <w:pPr>
            <w:pStyle w:val="TOC3"/>
            <w:tabs>
              <w:tab w:val="left" w:pos="1320"/>
              <w:tab w:val="right" w:leader="dot" w:pos="10456"/>
            </w:tabs>
            <w:rPr>
              <w:rFonts w:asciiTheme="minorHAnsi" w:eastAsiaTheme="minorEastAsia" w:hAnsiTheme="minorHAnsi" w:cstheme="minorBidi"/>
              <w:noProof/>
              <w:lang w:eastAsia="en-GB"/>
            </w:rPr>
          </w:pPr>
          <w:hyperlink w:anchor="_Toc62040026" w:history="1">
            <w:r w:rsidR="00512E23" w:rsidRPr="00BD7F19">
              <w:rPr>
                <w:rStyle w:val="Hyperlink"/>
                <w:noProof/>
              </w:rPr>
              <w:t>4.2.6</w:t>
            </w:r>
            <w:r w:rsidR="00512E23">
              <w:rPr>
                <w:rFonts w:asciiTheme="minorHAnsi" w:eastAsiaTheme="minorEastAsia" w:hAnsiTheme="minorHAnsi" w:cstheme="minorBidi"/>
                <w:noProof/>
                <w:lang w:eastAsia="en-GB"/>
              </w:rPr>
              <w:tab/>
            </w:r>
            <w:r w:rsidR="00512E23" w:rsidRPr="00BD7F19">
              <w:rPr>
                <w:rStyle w:val="Hyperlink"/>
                <w:noProof/>
              </w:rPr>
              <w:t>Spiritual Care</w:t>
            </w:r>
            <w:r w:rsidR="00512E23">
              <w:rPr>
                <w:noProof/>
                <w:webHidden/>
              </w:rPr>
              <w:tab/>
            </w:r>
            <w:r w:rsidR="00512E23">
              <w:rPr>
                <w:noProof/>
                <w:webHidden/>
              </w:rPr>
              <w:fldChar w:fldCharType="begin"/>
            </w:r>
            <w:r w:rsidR="00512E23">
              <w:rPr>
                <w:noProof/>
                <w:webHidden/>
              </w:rPr>
              <w:instrText xml:space="preserve"> PAGEREF _Toc62040026 \h </w:instrText>
            </w:r>
            <w:r w:rsidR="00512E23">
              <w:rPr>
                <w:noProof/>
                <w:webHidden/>
              </w:rPr>
            </w:r>
            <w:r w:rsidR="00512E23">
              <w:rPr>
                <w:noProof/>
                <w:webHidden/>
              </w:rPr>
              <w:fldChar w:fldCharType="separate"/>
            </w:r>
            <w:r w:rsidR="00512E23">
              <w:rPr>
                <w:noProof/>
                <w:webHidden/>
              </w:rPr>
              <w:t>8</w:t>
            </w:r>
            <w:r w:rsidR="00512E23">
              <w:rPr>
                <w:noProof/>
                <w:webHidden/>
              </w:rPr>
              <w:fldChar w:fldCharType="end"/>
            </w:r>
          </w:hyperlink>
        </w:p>
        <w:p w14:paraId="49855366"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27" w:history="1">
            <w:r w:rsidR="00512E23" w:rsidRPr="00BD7F19">
              <w:rPr>
                <w:rStyle w:val="Hyperlink"/>
                <w:noProof/>
              </w:rPr>
              <w:t>4.3</w:t>
            </w:r>
            <w:r w:rsidR="00512E23">
              <w:rPr>
                <w:rFonts w:asciiTheme="minorHAnsi" w:eastAsiaTheme="minorEastAsia" w:hAnsiTheme="minorHAnsi" w:cstheme="minorBidi"/>
                <w:noProof/>
                <w:lang w:eastAsia="en-GB"/>
              </w:rPr>
              <w:tab/>
            </w:r>
            <w:r w:rsidR="00512E23" w:rsidRPr="00BD7F19">
              <w:rPr>
                <w:rStyle w:val="Hyperlink"/>
                <w:noProof/>
              </w:rPr>
              <w:t>Adding additional Apps and Icons</w:t>
            </w:r>
            <w:r w:rsidR="00512E23">
              <w:rPr>
                <w:noProof/>
                <w:webHidden/>
              </w:rPr>
              <w:tab/>
            </w:r>
            <w:r w:rsidR="00512E23">
              <w:rPr>
                <w:noProof/>
                <w:webHidden/>
              </w:rPr>
              <w:fldChar w:fldCharType="begin"/>
            </w:r>
            <w:r w:rsidR="00512E23">
              <w:rPr>
                <w:noProof/>
                <w:webHidden/>
              </w:rPr>
              <w:instrText xml:space="preserve"> PAGEREF _Toc62040027 \h </w:instrText>
            </w:r>
            <w:r w:rsidR="00512E23">
              <w:rPr>
                <w:noProof/>
                <w:webHidden/>
              </w:rPr>
            </w:r>
            <w:r w:rsidR="00512E23">
              <w:rPr>
                <w:noProof/>
                <w:webHidden/>
              </w:rPr>
              <w:fldChar w:fldCharType="separate"/>
            </w:r>
            <w:r w:rsidR="00512E23">
              <w:rPr>
                <w:noProof/>
                <w:webHidden/>
              </w:rPr>
              <w:t>10</w:t>
            </w:r>
            <w:r w:rsidR="00512E23">
              <w:rPr>
                <w:noProof/>
                <w:webHidden/>
              </w:rPr>
              <w:fldChar w:fldCharType="end"/>
            </w:r>
          </w:hyperlink>
        </w:p>
        <w:p w14:paraId="3E2F6FDC"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28" w:history="1">
            <w:r w:rsidR="00512E23" w:rsidRPr="00BD7F19">
              <w:rPr>
                <w:rStyle w:val="Hyperlink"/>
                <w:noProof/>
              </w:rPr>
              <w:t>5</w:t>
            </w:r>
            <w:r w:rsidR="00512E23">
              <w:rPr>
                <w:rFonts w:asciiTheme="minorHAnsi" w:eastAsiaTheme="minorEastAsia" w:hAnsiTheme="minorHAnsi" w:cstheme="minorBidi"/>
                <w:noProof/>
                <w:lang w:eastAsia="en-GB"/>
              </w:rPr>
              <w:tab/>
            </w:r>
            <w:r w:rsidR="00512E23" w:rsidRPr="00BD7F19">
              <w:rPr>
                <w:rStyle w:val="Hyperlink"/>
                <w:noProof/>
              </w:rPr>
              <w:t>Wi-Fi Connectivity</w:t>
            </w:r>
            <w:r w:rsidR="00512E23">
              <w:rPr>
                <w:noProof/>
                <w:webHidden/>
              </w:rPr>
              <w:tab/>
            </w:r>
            <w:r w:rsidR="00512E23">
              <w:rPr>
                <w:noProof/>
                <w:webHidden/>
              </w:rPr>
              <w:fldChar w:fldCharType="begin"/>
            </w:r>
            <w:r w:rsidR="00512E23">
              <w:rPr>
                <w:noProof/>
                <w:webHidden/>
              </w:rPr>
              <w:instrText xml:space="preserve"> PAGEREF _Toc62040028 \h </w:instrText>
            </w:r>
            <w:r w:rsidR="00512E23">
              <w:rPr>
                <w:noProof/>
                <w:webHidden/>
              </w:rPr>
            </w:r>
            <w:r w:rsidR="00512E23">
              <w:rPr>
                <w:noProof/>
                <w:webHidden/>
              </w:rPr>
              <w:fldChar w:fldCharType="separate"/>
            </w:r>
            <w:r w:rsidR="00512E23">
              <w:rPr>
                <w:noProof/>
                <w:webHidden/>
              </w:rPr>
              <w:t>10</w:t>
            </w:r>
            <w:r w:rsidR="00512E23">
              <w:rPr>
                <w:noProof/>
                <w:webHidden/>
              </w:rPr>
              <w:fldChar w:fldCharType="end"/>
            </w:r>
          </w:hyperlink>
        </w:p>
        <w:p w14:paraId="1AE69D1A"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29" w:history="1">
            <w:r w:rsidR="00512E23" w:rsidRPr="00BD7F19">
              <w:rPr>
                <w:rStyle w:val="Hyperlink"/>
                <w:noProof/>
              </w:rPr>
              <w:t>6</w:t>
            </w:r>
            <w:r w:rsidR="00512E23">
              <w:rPr>
                <w:rFonts w:asciiTheme="minorHAnsi" w:eastAsiaTheme="minorEastAsia" w:hAnsiTheme="minorHAnsi" w:cstheme="minorBidi"/>
                <w:noProof/>
                <w:lang w:eastAsia="en-GB"/>
              </w:rPr>
              <w:tab/>
            </w:r>
            <w:r w:rsidR="00512E23" w:rsidRPr="00BD7F19">
              <w:rPr>
                <w:rStyle w:val="Hyperlink"/>
                <w:noProof/>
              </w:rPr>
              <w:t>Support and Additional Information</w:t>
            </w:r>
            <w:r w:rsidR="00512E23">
              <w:rPr>
                <w:noProof/>
                <w:webHidden/>
              </w:rPr>
              <w:tab/>
            </w:r>
            <w:r w:rsidR="00512E23">
              <w:rPr>
                <w:noProof/>
                <w:webHidden/>
              </w:rPr>
              <w:fldChar w:fldCharType="begin"/>
            </w:r>
            <w:r w:rsidR="00512E23">
              <w:rPr>
                <w:noProof/>
                <w:webHidden/>
              </w:rPr>
              <w:instrText xml:space="preserve"> PAGEREF _Toc62040029 \h </w:instrText>
            </w:r>
            <w:r w:rsidR="00512E23">
              <w:rPr>
                <w:noProof/>
                <w:webHidden/>
              </w:rPr>
            </w:r>
            <w:r w:rsidR="00512E23">
              <w:rPr>
                <w:noProof/>
                <w:webHidden/>
              </w:rPr>
              <w:fldChar w:fldCharType="separate"/>
            </w:r>
            <w:r w:rsidR="00512E23">
              <w:rPr>
                <w:noProof/>
                <w:webHidden/>
              </w:rPr>
              <w:t>10</w:t>
            </w:r>
            <w:r w:rsidR="00512E23">
              <w:rPr>
                <w:noProof/>
                <w:webHidden/>
              </w:rPr>
              <w:fldChar w:fldCharType="end"/>
            </w:r>
          </w:hyperlink>
        </w:p>
        <w:p w14:paraId="38E524BA"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30" w:history="1">
            <w:r w:rsidR="00512E23" w:rsidRPr="00BD7F19">
              <w:rPr>
                <w:rStyle w:val="Hyperlink"/>
                <w:noProof/>
              </w:rPr>
              <w:t>7</w:t>
            </w:r>
            <w:r w:rsidR="00512E23">
              <w:rPr>
                <w:rFonts w:asciiTheme="minorHAnsi" w:eastAsiaTheme="minorEastAsia" w:hAnsiTheme="minorHAnsi" w:cstheme="minorBidi"/>
                <w:noProof/>
                <w:lang w:eastAsia="en-GB"/>
              </w:rPr>
              <w:tab/>
            </w:r>
            <w:r w:rsidR="00512E23" w:rsidRPr="00BD7F19">
              <w:rPr>
                <w:rStyle w:val="Hyperlink"/>
                <w:noProof/>
              </w:rPr>
              <w:t>How to guides</w:t>
            </w:r>
            <w:r w:rsidR="00512E23">
              <w:rPr>
                <w:noProof/>
                <w:webHidden/>
              </w:rPr>
              <w:tab/>
            </w:r>
            <w:r w:rsidR="00512E23">
              <w:rPr>
                <w:noProof/>
                <w:webHidden/>
              </w:rPr>
              <w:fldChar w:fldCharType="begin"/>
            </w:r>
            <w:r w:rsidR="00512E23">
              <w:rPr>
                <w:noProof/>
                <w:webHidden/>
              </w:rPr>
              <w:instrText xml:space="preserve"> PAGEREF _Toc62040030 \h </w:instrText>
            </w:r>
            <w:r w:rsidR="00512E23">
              <w:rPr>
                <w:noProof/>
                <w:webHidden/>
              </w:rPr>
            </w:r>
            <w:r w:rsidR="00512E23">
              <w:rPr>
                <w:noProof/>
                <w:webHidden/>
              </w:rPr>
              <w:fldChar w:fldCharType="separate"/>
            </w:r>
            <w:r w:rsidR="00512E23">
              <w:rPr>
                <w:noProof/>
                <w:webHidden/>
              </w:rPr>
              <w:t>11</w:t>
            </w:r>
            <w:r w:rsidR="00512E23">
              <w:rPr>
                <w:noProof/>
                <w:webHidden/>
              </w:rPr>
              <w:fldChar w:fldCharType="end"/>
            </w:r>
          </w:hyperlink>
        </w:p>
        <w:p w14:paraId="295B962B"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31" w:history="1">
            <w:r w:rsidR="00512E23" w:rsidRPr="00BD7F19">
              <w:rPr>
                <w:rStyle w:val="Hyperlink"/>
                <w:noProof/>
              </w:rPr>
              <w:t>8</w:t>
            </w:r>
            <w:r w:rsidR="00512E23">
              <w:rPr>
                <w:rFonts w:asciiTheme="minorHAnsi" w:eastAsiaTheme="minorEastAsia" w:hAnsiTheme="minorHAnsi" w:cstheme="minorBidi"/>
                <w:noProof/>
                <w:lang w:eastAsia="en-GB"/>
              </w:rPr>
              <w:tab/>
            </w:r>
            <w:r w:rsidR="00512E23" w:rsidRPr="00BD7F19">
              <w:rPr>
                <w:rStyle w:val="Hyperlink"/>
                <w:noProof/>
              </w:rPr>
              <w:t>Maintenance, security and storage of the iPad:</w:t>
            </w:r>
            <w:r w:rsidR="00512E23">
              <w:rPr>
                <w:noProof/>
                <w:webHidden/>
              </w:rPr>
              <w:tab/>
            </w:r>
            <w:r w:rsidR="00512E23">
              <w:rPr>
                <w:noProof/>
                <w:webHidden/>
              </w:rPr>
              <w:fldChar w:fldCharType="begin"/>
            </w:r>
            <w:r w:rsidR="00512E23">
              <w:rPr>
                <w:noProof/>
                <w:webHidden/>
              </w:rPr>
              <w:instrText xml:space="preserve"> PAGEREF _Toc62040031 \h </w:instrText>
            </w:r>
            <w:r w:rsidR="00512E23">
              <w:rPr>
                <w:noProof/>
                <w:webHidden/>
              </w:rPr>
            </w:r>
            <w:r w:rsidR="00512E23">
              <w:rPr>
                <w:noProof/>
                <w:webHidden/>
              </w:rPr>
              <w:fldChar w:fldCharType="separate"/>
            </w:r>
            <w:r w:rsidR="00512E23">
              <w:rPr>
                <w:noProof/>
                <w:webHidden/>
              </w:rPr>
              <w:t>11</w:t>
            </w:r>
            <w:r w:rsidR="00512E23">
              <w:rPr>
                <w:noProof/>
                <w:webHidden/>
              </w:rPr>
              <w:fldChar w:fldCharType="end"/>
            </w:r>
          </w:hyperlink>
        </w:p>
        <w:p w14:paraId="52EEEAF4"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2" w:history="1">
            <w:r w:rsidR="00512E23" w:rsidRPr="00BD7F19">
              <w:rPr>
                <w:rStyle w:val="Hyperlink"/>
                <w:noProof/>
              </w:rPr>
              <w:t>8.1</w:t>
            </w:r>
            <w:r w:rsidR="00512E23">
              <w:rPr>
                <w:rFonts w:asciiTheme="minorHAnsi" w:eastAsiaTheme="minorEastAsia" w:hAnsiTheme="minorHAnsi" w:cstheme="minorBidi"/>
                <w:noProof/>
                <w:lang w:eastAsia="en-GB"/>
              </w:rPr>
              <w:tab/>
            </w:r>
            <w:r w:rsidR="00512E23" w:rsidRPr="00BD7F19">
              <w:rPr>
                <w:rStyle w:val="Hyperlink"/>
                <w:noProof/>
              </w:rPr>
              <w:t>Key Principles</w:t>
            </w:r>
            <w:r w:rsidR="00512E23">
              <w:rPr>
                <w:noProof/>
                <w:webHidden/>
              </w:rPr>
              <w:tab/>
            </w:r>
            <w:r w:rsidR="00512E23">
              <w:rPr>
                <w:noProof/>
                <w:webHidden/>
              </w:rPr>
              <w:fldChar w:fldCharType="begin"/>
            </w:r>
            <w:r w:rsidR="00512E23">
              <w:rPr>
                <w:noProof/>
                <w:webHidden/>
              </w:rPr>
              <w:instrText xml:space="preserve"> PAGEREF _Toc62040032 \h </w:instrText>
            </w:r>
            <w:r w:rsidR="00512E23">
              <w:rPr>
                <w:noProof/>
                <w:webHidden/>
              </w:rPr>
            </w:r>
            <w:r w:rsidR="00512E23">
              <w:rPr>
                <w:noProof/>
                <w:webHidden/>
              </w:rPr>
              <w:fldChar w:fldCharType="separate"/>
            </w:r>
            <w:r w:rsidR="00512E23">
              <w:rPr>
                <w:noProof/>
                <w:webHidden/>
              </w:rPr>
              <w:t>11</w:t>
            </w:r>
            <w:r w:rsidR="00512E23">
              <w:rPr>
                <w:noProof/>
                <w:webHidden/>
              </w:rPr>
              <w:fldChar w:fldCharType="end"/>
            </w:r>
          </w:hyperlink>
        </w:p>
        <w:p w14:paraId="164B03C7"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3" w:history="1">
            <w:r w:rsidR="00512E23" w:rsidRPr="00BD7F19">
              <w:rPr>
                <w:rStyle w:val="Hyperlink"/>
                <w:noProof/>
              </w:rPr>
              <w:t>8.2</w:t>
            </w:r>
            <w:r w:rsidR="00512E23">
              <w:rPr>
                <w:rFonts w:asciiTheme="minorHAnsi" w:eastAsiaTheme="minorEastAsia" w:hAnsiTheme="minorHAnsi" w:cstheme="minorBidi"/>
                <w:noProof/>
                <w:lang w:eastAsia="en-GB"/>
              </w:rPr>
              <w:tab/>
            </w:r>
            <w:r w:rsidR="00512E23" w:rsidRPr="00BD7F19">
              <w:rPr>
                <w:rStyle w:val="Hyperlink"/>
                <w:noProof/>
              </w:rPr>
              <w:t>iPad Cases and Carts</w:t>
            </w:r>
            <w:r w:rsidR="00512E23">
              <w:rPr>
                <w:noProof/>
                <w:webHidden/>
              </w:rPr>
              <w:tab/>
            </w:r>
            <w:r w:rsidR="00512E23">
              <w:rPr>
                <w:noProof/>
                <w:webHidden/>
              </w:rPr>
              <w:fldChar w:fldCharType="begin"/>
            </w:r>
            <w:r w:rsidR="00512E23">
              <w:rPr>
                <w:noProof/>
                <w:webHidden/>
              </w:rPr>
              <w:instrText xml:space="preserve"> PAGEREF _Toc62040033 \h </w:instrText>
            </w:r>
            <w:r w:rsidR="00512E23">
              <w:rPr>
                <w:noProof/>
                <w:webHidden/>
              </w:rPr>
            </w:r>
            <w:r w:rsidR="00512E23">
              <w:rPr>
                <w:noProof/>
                <w:webHidden/>
              </w:rPr>
              <w:fldChar w:fldCharType="separate"/>
            </w:r>
            <w:r w:rsidR="00512E23">
              <w:rPr>
                <w:noProof/>
                <w:webHidden/>
              </w:rPr>
              <w:t>11</w:t>
            </w:r>
            <w:r w:rsidR="00512E23">
              <w:rPr>
                <w:noProof/>
                <w:webHidden/>
              </w:rPr>
              <w:fldChar w:fldCharType="end"/>
            </w:r>
          </w:hyperlink>
        </w:p>
        <w:p w14:paraId="4C6029B5" w14:textId="77777777" w:rsidR="00512E23" w:rsidRDefault="00787842">
          <w:pPr>
            <w:pStyle w:val="TOC1"/>
            <w:tabs>
              <w:tab w:val="left" w:pos="440"/>
              <w:tab w:val="right" w:leader="dot" w:pos="10456"/>
            </w:tabs>
            <w:rPr>
              <w:rFonts w:asciiTheme="minorHAnsi" w:eastAsiaTheme="minorEastAsia" w:hAnsiTheme="minorHAnsi" w:cstheme="minorBidi"/>
              <w:noProof/>
              <w:lang w:eastAsia="en-GB"/>
            </w:rPr>
          </w:pPr>
          <w:hyperlink w:anchor="_Toc62040034" w:history="1">
            <w:r w:rsidR="00512E23" w:rsidRPr="00BD7F19">
              <w:rPr>
                <w:rStyle w:val="Hyperlink"/>
                <w:noProof/>
              </w:rPr>
              <w:t>9</w:t>
            </w:r>
            <w:r w:rsidR="00512E23">
              <w:rPr>
                <w:rFonts w:asciiTheme="minorHAnsi" w:eastAsiaTheme="minorEastAsia" w:hAnsiTheme="minorHAnsi" w:cstheme="minorBidi"/>
                <w:noProof/>
                <w:lang w:eastAsia="en-GB"/>
              </w:rPr>
              <w:tab/>
            </w:r>
            <w:r w:rsidR="00512E23" w:rsidRPr="00BD7F19">
              <w:rPr>
                <w:rStyle w:val="Hyperlink"/>
                <w:noProof/>
              </w:rPr>
              <w:t>Information governance</w:t>
            </w:r>
            <w:r w:rsidR="00512E23">
              <w:rPr>
                <w:noProof/>
                <w:webHidden/>
              </w:rPr>
              <w:tab/>
            </w:r>
            <w:r w:rsidR="00512E23">
              <w:rPr>
                <w:noProof/>
                <w:webHidden/>
              </w:rPr>
              <w:fldChar w:fldCharType="begin"/>
            </w:r>
            <w:r w:rsidR="00512E23">
              <w:rPr>
                <w:noProof/>
                <w:webHidden/>
              </w:rPr>
              <w:instrText xml:space="preserve"> PAGEREF _Toc62040034 \h </w:instrText>
            </w:r>
            <w:r w:rsidR="00512E23">
              <w:rPr>
                <w:noProof/>
                <w:webHidden/>
              </w:rPr>
            </w:r>
            <w:r w:rsidR="00512E23">
              <w:rPr>
                <w:noProof/>
                <w:webHidden/>
              </w:rPr>
              <w:fldChar w:fldCharType="separate"/>
            </w:r>
            <w:r w:rsidR="00512E23">
              <w:rPr>
                <w:noProof/>
                <w:webHidden/>
              </w:rPr>
              <w:t>12</w:t>
            </w:r>
            <w:r w:rsidR="00512E23">
              <w:rPr>
                <w:noProof/>
                <w:webHidden/>
              </w:rPr>
              <w:fldChar w:fldCharType="end"/>
            </w:r>
          </w:hyperlink>
        </w:p>
        <w:p w14:paraId="1E1DC353" w14:textId="77777777" w:rsidR="00512E23" w:rsidRDefault="00787842">
          <w:pPr>
            <w:pStyle w:val="TOC1"/>
            <w:tabs>
              <w:tab w:val="left" w:pos="660"/>
              <w:tab w:val="right" w:leader="dot" w:pos="10456"/>
            </w:tabs>
            <w:rPr>
              <w:rFonts w:asciiTheme="minorHAnsi" w:eastAsiaTheme="minorEastAsia" w:hAnsiTheme="minorHAnsi" w:cstheme="minorBidi"/>
              <w:noProof/>
              <w:lang w:eastAsia="en-GB"/>
            </w:rPr>
          </w:pPr>
          <w:hyperlink w:anchor="_Toc62040035" w:history="1">
            <w:r w:rsidR="00512E23" w:rsidRPr="00BD7F19">
              <w:rPr>
                <w:rStyle w:val="Hyperlink"/>
                <w:noProof/>
              </w:rPr>
              <w:t>10</w:t>
            </w:r>
            <w:r w:rsidR="00512E23">
              <w:rPr>
                <w:rFonts w:asciiTheme="minorHAnsi" w:eastAsiaTheme="minorEastAsia" w:hAnsiTheme="minorHAnsi" w:cstheme="minorBidi"/>
                <w:noProof/>
                <w:lang w:eastAsia="en-GB"/>
              </w:rPr>
              <w:tab/>
            </w:r>
            <w:r w:rsidR="00512E23" w:rsidRPr="00BD7F19">
              <w:rPr>
                <w:rStyle w:val="Hyperlink"/>
                <w:noProof/>
              </w:rPr>
              <w:t>Steps to follow on admission, to setting up a call, during a call and on completion of the call</w:t>
            </w:r>
            <w:r w:rsidR="00512E23">
              <w:rPr>
                <w:noProof/>
                <w:webHidden/>
              </w:rPr>
              <w:tab/>
            </w:r>
            <w:r w:rsidR="00512E23">
              <w:rPr>
                <w:noProof/>
                <w:webHidden/>
              </w:rPr>
              <w:fldChar w:fldCharType="begin"/>
            </w:r>
            <w:r w:rsidR="00512E23">
              <w:rPr>
                <w:noProof/>
                <w:webHidden/>
              </w:rPr>
              <w:instrText xml:space="preserve"> PAGEREF _Toc62040035 \h </w:instrText>
            </w:r>
            <w:r w:rsidR="00512E23">
              <w:rPr>
                <w:noProof/>
                <w:webHidden/>
              </w:rPr>
            </w:r>
            <w:r w:rsidR="00512E23">
              <w:rPr>
                <w:noProof/>
                <w:webHidden/>
              </w:rPr>
              <w:fldChar w:fldCharType="separate"/>
            </w:r>
            <w:r w:rsidR="00512E23">
              <w:rPr>
                <w:noProof/>
                <w:webHidden/>
              </w:rPr>
              <w:t>12</w:t>
            </w:r>
            <w:r w:rsidR="00512E23">
              <w:rPr>
                <w:noProof/>
                <w:webHidden/>
              </w:rPr>
              <w:fldChar w:fldCharType="end"/>
            </w:r>
          </w:hyperlink>
        </w:p>
        <w:p w14:paraId="24FA34A8"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6" w:history="1">
            <w:r w:rsidR="00512E23" w:rsidRPr="00BD7F19">
              <w:rPr>
                <w:rStyle w:val="Hyperlink"/>
                <w:noProof/>
              </w:rPr>
              <w:t>10.1</w:t>
            </w:r>
            <w:r w:rsidR="00512E23">
              <w:rPr>
                <w:rFonts w:asciiTheme="minorHAnsi" w:eastAsiaTheme="minorEastAsia" w:hAnsiTheme="minorHAnsi" w:cstheme="minorBidi"/>
                <w:noProof/>
                <w:lang w:eastAsia="en-GB"/>
              </w:rPr>
              <w:tab/>
            </w:r>
            <w:r w:rsidR="00512E23" w:rsidRPr="00BD7F19">
              <w:rPr>
                <w:rStyle w:val="Hyperlink"/>
                <w:noProof/>
              </w:rPr>
              <w:t>On and during admission and at point of transfer to a different ward</w:t>
            </w:r>
            <w:r w:rsidR="00512E23">
              <w:rPr>
                <w:noProof/>
                <w:webHidden/>
              </w:rPr>
              <w:tab/>
            </w:r>
            <w:r w:rsidR="00512E23">
              <w:rPr>
                <w:noProof/>
                <w:webHidden/>
              </w:rPr>
              <w:fldChar w:fldCharType="begin"/>
            </w:r>
            <w:r w:rsidR="00512E23">
              <w:rPr>
                <w:noProof/>
                <w:webHidden/>
              </w:rPr>
              <w:instrText xml:space="preserve"> PAGEREF _Toc62040036 \h </w:instrText>
            </w:r>
            <w:r w:rsidR="00512E23">
              <w:rPr>
                <w:noProof/>
                <w:webHidden/>
              </w:rPr>
            </w:r>
            <w:r w:rsidR="00512E23">
              <w:rPr>
                <w:noProof/>
                <w:webHidden/>
              </w:rPr>
              <w:fldChar w:fldCharType="separate"/>
            </w:r>
            <w:r w:rsidR="00512E23">
              <w:rPr>
                <w:noProof/>
                <w:webHidden/>
              </w:rPr>
              <w:t>12</w:t>
            </w:r>
            <w:r w:rsidR="00512E23">
              <w:rPr>
                <w:noProof/>
                <w:webHidden/>
              </w:rPr>
              <w:fldChar w:fldCharType="end"/>
            </w:r>
          </w:hyperlink>
        </w:p>
        <w:p w14:paraId="389B0EFC"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7" w:history="1">
            <w:r w:rsidR="00512E23" w:rsidRPr="00BD7F19">
              <w:rPr>
                <w:rStyle w:val="Hyperlink"/>
                <w:noProof/>
              </w:rPr>
              <w:t>10.2</w:t>
            </w:r>
            <w:r w:rsidR="00512E23">
              <w:rPr>
                <w:rFonts w:asciiTheme="minorHAnsi" w:eastAsiaTheme="minorEastAsia" w:hAnsiTheme="minorHAnsi" w:cstheme="minorBidi"/>
                <w:noProof/>
                <w:lang w:eastAsia="en-GB"/>
              </w:rPr>
              <w:tab/>
            </w:r>
            <w:r w:rsidR="00512E23" w:rsidRPr="00BD7F19">
              <w:rPr>
                <w:rStyle w:val="Hyperlink"/>
                <w:noProof/>
              </w:rPr>
              <w:t>Setting up a call</w:t>
            </w:r>
            <w:r w:rsidR="00512E23">
              <w:rPr>
                <w:noProof/>
                <w:webHidden/>
              </w:rPr>
              <w:tab/>
            </w:r>
            <w:r w:rsidR="00512E23">
              <w:rPr>
                <w:noProof/>
                <w:webHidden/>
              </w:rPr>
              <w:fldChar w:fldCharType="begin"/>
            </w:r>
            <w:r w:rsidR="00512E23">
              <w:rPr>
                <w:noProof/>
                <w:webHidden/>
              </w:rPr>
              <w:instrText xml:space="preserve"> PAGEREF _Toc62040037 \h </w:instrText>
            </w:r>
            <w:r w:rsidR="00512E23">
              <w:rPr>
                <w:noProof/>
                <w:webHidden/>
              </w:rPr>
            </w:r>
            <w:r w:rsidR="00512E23">
              <w:rPr>
                <w:noProof/>
                <w:webHidden/>
              </w:rPr>
              <w:fldChar w:fldCharType="separate"/>
            </w:r>
            <w:r w:rsidR="00512E23">
              <w:rPr>
                <w:noProof/>
                <w:webHidden/>
              </w:rPr>
              <w:t>13</w:t>
            </w:r>
            <w:r w:rsidR="00512E23">
              <w:rPr>
                <w:noProof/>
                <w:webHidden/>
              </w:rPr>
              <w:fldChar w:fldCharType="end"/>
            </w:r>
          </w:hyperlink>
        </w:p>
        <w:p w14:paraId="299B961F"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8" w:history="1">
            <w:r w:rsidR="00512E23" w:rsidRPr="00BD7F19">
              <w:rPr>
                <w:rStyle w:val="Hyperlink"/>
                <w:noProof/>
              </w:rPr>
              <w:t>10.3</w:t>
            </w:r>
            <w:r w:rsidR="00512E23">
              <w:rPr>
                <w:rFonts w:asciiTheme="minorHAnsi" w:eastAsiaTheme="minorEastAsia" w:hAnsiTheme="minorHAnsi" w:cstheme="minorBidi"/>
                <w:noProof/>
                <w:lang w:eastAsia="en-GB"/>
              </w:rPr>
              <w:tab/>
            </w:r>
            <w:r w:rsidR="00512E23" w:rsidRPr="00BD7F19">
              <w:rPr>
                <w:rStyle w:val="Hyperlink"/>
                <w:noProof/>
              </w:rPr>
              <w:t>Before approaching the patient:</w:t>
            </w:r>
            <w:r w:rsidR="00512E23">
              <w:rPr>
                <w:noProof/>
                <w:webHidden/>
              </w:rPr>
              <w:tab/>
            </w:r>
            <w:r w:rsidR="00512E23">
              <w:rPr>
                <w:noProof/>
                <w:webHidden/>
              </w:rPr>
              <w:fldChar w:fldCharType="begin"/>
            </w:r>
            <w:r w:rsidR="00512E23">
              <w:rPr>
                <w:noProof/>
                <w:webHidden/>
              </w:rPr>
              <w:instrText xml:space="preserve"> PAGEREF _Toc62040038 \h </w:instrText>
            </w:r>
            <w:r w:rsidR="00512E23">
              <w:rPr>
                <w:noProof/>
                <w:webHidden/>
              </w:rPr>
            </w:r>
            <w:r w:rsidR="00512E23">
              <w:rPr>
                <w:noProof/>
                <w:webHidden/>
              </w:rPr>
              <w:fldChar w:fldCharType="separate"/>
            </w:r>
            <w:r w:rsidR="00512E23">
              <w:rPr>
                <w:noProof/>
                <w:webHidden/>
              </w:rPr>
              <w:t>13</w:t>
            </w:r>
            <w:r w:rsidR="00512E23">
              <w:rPr>
                <w:noProof/>
                <w:webHidden/>
              </w:rPr>
              <w:fldChar w:fldCharType="end"/>
            </w:r>
          </w:hyperlink>
        </w:p>
        <w:p w14:paraId="2DE4B0EC"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39" w:history="1">
            <w:r w:rsidR="00512E23" w:rsidRPr="00BD7F19">
              <w:rPr>
                <w:rStyle w:val="Hyperlink"/>
                <w:noProof/>
              </w:rPr>
              <w:t>10.4</w:t>
            </w:r>
            <w:r w:rsidR="00512E23">
              <w:rPr>
                <w:rFonts w:asciiTheme="minorHAnsi" w:eastAsiaTheme="minorEastAsia" w:hAnsiTheme="minorHAnsi" w:cstheme="minorBidi"/>
                <w:noProof/>
                <w:lang w:eastAsia="en-GB"/>
              </w:rPr>
              <w:tab/>
            </w:r>
            <w:r w:rsidR="00512E23" w:rsidRPr="00BD7F19">
              <w:rPr>
                <w:rStyle w:val="Hyperlink"/>
                <w:noProof/>
              </w:rPr>
              <w:t>During the call</w:t>
            </w:r>
            <w:r w:rsidR="00512E23">
              <w:rPr>
                <w:noProof/>
                <w:webHidden/>
              </w:rPr>
              <w:tab/>
            </w:r>
            <w:r w:rsidR="00512E23">
              <w:rPr>
                <w:noProof/>
                <w:webHidden/>
              </w:rPr>
              <w:fldChar w:fldCharType="begin"/>
            </w:r>
            <w:r w:rsidR="00512E23">
              <w:rPr>
                <w:noProof/>
                <w:webHidden/>
              </w:rPr>
              <w:instrText xml:space="preserve"> PAGEREF _Toc62040039 \h </w:instrText>
            </w:r>
            <w:r w:rsidR="00512E23">
              <w:rPr>
                <w:noProof/>
                <w:webHidden/>
              </w:rPr>
            </w:r>
            <w:r w:rsidR="00512E23">
              <w:rPr>
                <w:noProof/>
                <w:webHidden/>
              </w:rPr>
              <w:fldChar w:fldCharType="separate"/>
            </w:r>
            <w:r w:rsidR="00512E23">
              <w:rPr>
                <w:noProof/>
                <w:webHidden/>
              </w:rPr>
              <w:t>14</w:t>
            </w:r>
            <w:r w:rsidR="00512E23">
              <w:rPr>
                <w:noProof/>
                <w:webHidden/>
              </w:rPr>
              <w:fldChar w:fldCharType="end"/>
            </w:r>
          </w:hyperlink>
        </w:p>
        <w:p w14:paraId="428968C7"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40" w:history="1">
            <w:r w:rsidR="00512E23" w:rsidRPr="00BD7F19">
              <w:rPr>
                <w:rStyle w:val="Hyperlink"/>
                <w:noProof/>
              </w:rPr>
              <w:t>10.5</w:t>
            </w:r>
            <w:r w:rsidR="00512E23">
              <w:rPr>
                <w:rFonts w:asciiTheme="minorHAnsi" w:eastAsiaTheme="minorEastAsia" w:hAnsiTheme="minorHAnsi" w:cstheme="minorBidi"/>
                <w:noProof/>
                <w:lang w:eastAsia="en-GB"/>
              </w:rPr>
              <w:tab/>
            </w:r>
            <w:r w:rsidR="00512E23" w:rsidRPr="00BD7F19">
              <w:rPr>
                <w:rStyle w:val="Hyperlink"/>
                <w:noProof/>
              </w:rPr>
              <w:t>On completion of the call:</w:t>
            </w:r>
            <w:r w:rsidR="00512E23">
              <w:rPr>
                <w:noProof/>
                <w:webHidden/>
              </w:rPr>
              <w:tab/>
            </w:r>
            <w:r w:rsidR="00512E23">
              <w:rPr>
                <w:noProof/>
                <w:webHidden/>
              </w:rPr>
              <w:fldChar w:fldCharType="begin"/>
            </w:r>
            <w:r w:rsidR="00512E23">
              <w:rPr>
                <w:noProof/>
                <w:webHidden/>
              </w:rPr>
              <w:instrText xml:space="preserve"> PAGEREF _Toc62040040 \h </w:instrText>
            </w:r>
            <w:r w:rsidR="00512E23">
              <w:rPr>
                <w:noProof/>
                <w:webHidden/>
              </w:rPr>
            </w:r>
            <w:r w:rsidR="00512E23">
              <w:rPr>
                <w:noProof/>
                <w:webHidden/>
              </w:rPr>
              <w:fldChar w:fldCharType="separate"/>
            </w:r>
            <w:r w:rsidR="00512E23">
              <w:rPr>
                <w:noProof/>
                <w:webHidden/>
              </w:rPr>
              <w:t>14</w:t>
            </w:r>
            <w:r w:rsidR="00512E23">
              <w:rPr>
                <w:noProof/>
                <w:webHidden/>
              </w:rPr>
              <w:fldChar w:fldCharType="end"/>
            </w:r>
          </w:hyperlink>
        </w:p>
        <w:p w14:paraId="1AED2A4B"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41" w:history="1">
            <w:r w:rsidR="00512E23" w:rsidRPr="00BD7F19">
              <w:rPr>
                <w:rStyle w:val="Hyperlink"/>
                <w:noProof/>
              </w:rPr>
              <w:t>10.6</w:t>
            </w:r>
            <w:r w:rsidR="00512E23">
              <w:rPr>
                <w:rFonts w:asciiTheme="minorHAnsi" w:eastAsiaTheme="minorEastAsia" w:hAnsiTheme="minorHAnsi" w:cstheme="minorBidi"/>
                <w:noProof/>
                <w:lang w:eastAsia="en-GB"/>
              </w:rPr>
              <w:tab/>
            </w:r>
            <w:r w:rsidR="00512E23" w:rsidRPr="00BD7F19">
              <w:rPr>
                <w:rStyle w:val="Hyperlink"/>
                <w:noProof/>
              </w:rPr>
              <w:t>Care for the relative/friend:</w:t>
            </w:r>
            <w:r w:rsidR="00512E23">
              <w:rPr>
                <w:noProof/>
                <w:webHidden/>
              </w:rPr>
              <w:tab/>
            </w:r>
            <w:r w:rsidR="00512E23">
              <w:rPr>
                <w:noProof/>
                <w:webHidden/>
              </w:rPr>
              <w:fldChar w:fldCharType="begin"/>
            </w:r>
            <w:r w:rsidR="00512E23">
              <w:rPr>
                <w:noProof/>
                <w:webHidden/>
              </w:rPr>
              <w:instrText xml:space="preserve"> PAGEREF _Toc62040041 \h </w:instrText>
            </w:r>
            <w:r w:rsidR="00512E23">
              <w:rPr>
                <w:noProof/>
                <w:webHidden/>
              </w:rPr>
            </w:r>
            <w:r w:rsidR="00512E23">
              <w:rPr>
                <w:noProof/>
                <w:webHidden/>
              </w:rPr>
              <w:fldChar w:fldCharType="separate"/>
            </w:r>
            <w:r w:rsidR="00512E23">
              <w:rPr>
                <w:noProof/>
                <w:webHidden/>
              </w:rPr>
              <w:t>14</w:t>
            </w:r>
            <w:r w:rsidR="00512E23">
              <w:rPr>
                <w:noProof/>
                <w:webHidden/>
              </w:rPr>
              <w:fldChar w:fldCharType="end"/>
            </w:r>
          </w:hyperlink>
        </w:p>
        <w:p w14:paraId="22183FF8"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42" w:history="1">
            <w:r w:rsidR="00512E23" w:rsidRPr="00BD7F19">
              <w:rPr>
                <w:rStyle w:val="Hyperlink"/>
                <w:noProof/>
              </w:rPr>
              <w:t>10.7</w:t>
            </w:r>
            <w:r w:rsidR="00512E23">
              <w:rPr>
                <w:rFonts w:asciiTheme="minorHAnsi" w:eastAsiaTheme="minorEastAsia" w:hAnsiTheme="minorHAnsi" w:cstheme="minorBidi"/>
                <w:noProof/>
                <w:lang w:eastAsia="en-GB"/>
              </w:rPr>
              <w:tab/>
            </w:r>
            <w:r w:rsidR="00512E23" w:rsidRPr="00BD7F19">
              <w:rPr>
                <w:rStyle w:val="Hyperlink"/>
                <w:noProof/>
              </w:rPr>
              <w:t>Care for the patient:</w:t>
            </w:r>
            <w:r w:rsidR="00512E23">
              <w:rPr>
                <w:noProof/>
                <w:webHidden/>
              </w:rPr>
              <w:tab/>
            </w:r>
            <w:r w:rsidR="00512E23">
              <w:rPr>
                <w:noProof/>
                <w:webHidden/>
              </w:rPr>
              <w:fldChar w:fldCharType="begin"/>
            </w:r>
            <w:r w:rsidR="00512E23">
              <w:rPr>
                <w:noProof/>
                <w:webHidden/>
              </w:rPr>
              <w:instrText xml:space="preserve"> PAGEREF _Toc62040042 \h </w:instrText>
            </w:r>
            <w:r w:rsidR="00512E23">
              <w:rPr>
                <w:noProof/>
                <w:webHidden/>
              </w:rPr>
            </w:r>
            <w:r w:rsidR="00512E23">
              <w:rPr>
                <w:noProof/>
                <w:webHidden/>
              </w:rPr>
              <w:fldChar w:fldCharType="separate"/>
            </w:r>
            <w:r w:rsidR="00512E23">
              <w:rPr>
                <w:noProof/>
                <w:webHidden/>
              </w:rPr>
              <w:t>14</w:t>
            </w:r>
            <w:r w:rsidR="00512E23">
              <w:rPr>
                <w:noProof/>
                <w:webHidden/>
              </w:rPr>
              <w:fldChar w:fldCharType="end"/>
            </w:r>
          </w:hyperlink>
        </w:p>
        <w:p w14:paraId="24B72059" w14:textId="77777777" w:rsidR="00512E23" w:rsidRDefault="00787842">
          <w:pPr>
            <w:pStyle w:val="TOC2"/>
            <w:tabs>
              <w:tab w:val="left" w:pos="880"/>
              <w:tab w:val="right" w:leader="dot" w:pos="10456"/>
            </w:tabs>
            <w:rPr>
              <w:rFonts w:asciiTheme="minorHAnsi" w:eastAsiaTheme="minorEastAsia" w:hAnsiTheme="minorHAnsi" w:cstheme="minorBidi"/>
              <w:noProof/>
              <w:lang w:eastAsia="en-GB"/>
            </w:rPr>
          </w:pPr>
          <w:hyperlink w:anchor="_Toc62040043" w:history="1">
            <w:r w:rsidR="00512E23" w:rsidRPr="00BD7F19">
              <w:rPr>
                <w:rStyle w:val="Hyperlink"/>
                <w:noProof/>
              </w:rPr>
              <w:t>10.8</w:t>
            </w:r>
            <w:r w:rsidR="00512E23">
              <w:rPr>
                <w:rFonts w:asciiTheme="minorHAnsi" w:eastAsiaTheme="minorEastAsia" w:hAnsiTheme="minorHAnsi" w:cstheme="minorBidi"/>
                <w:noProof/>
                <w:lang w:eastAsia="en-GB"/>
              </w:rPr>
              <w:tab/>
            </w:r>
            <w:r w:rsidR="00512E23" w:rsidRPr="00BD7F19">
              <w:rPr>
                <w:rStyle w:val="Hyperlink"/>
                <w:noProof/>
              </w:rPr>
              <w:t>General Points:</w:t>
            </w:r>
            <w:r w:rsidR="00512E23">
              <w:rPr>
                <w:noProof/>
                <w:webHidden/>
              </w:rPr>
              <w:tab/>
            </w:r>
            <w:r w:rsidR="00512E23">
              <w:rPr>
                <w:noProof/>
                <w:webHidden/>
              </w:rPr>
              <w:fldChar w:fldCharType="begin"/>
            </w:r>
            <w:r w:rsidR="00512E23">
              <w:rPr>
                <w:noProof/>
                <w:webHidden/>
              </w:rPr>
              <w:instrText xml:space="preserve"> PAGEREF _Toc62040043 \h </w:instrText>
            </w:r>
            <w:r w:rsidR="00512E23">
              <w:rPr>
                <w:noProof/>
                <w:webHidden/>
              </w:rPr>
            </w:r>
            <w:r w:rsidR="00512E23">
              <w:rPr>
                <w:noProof/>
                <w:webHidden/>
              </w:rPr>
              <w:fldChar w:fldCharType="separate"/>
            </w:r>
            <w:r w:rsidR="00512E23">
              <w:rPr>
                <w:noProof/>
                <w:webHidden/>
              </w:rPr>
              <w:t>14</w:t>
            </w:r>
            <w:r w:rsidR="00512E23">
              <w:rPr>
                <w:noProof/>
                <w:webHidden/>
              </w:rPr>
              <w:fldChar w:fldCharType="end"/>
            </w:r>
          </w:hyperlink>
        </w:p>
        <w:p w14:paraId="525BC9B8" w14:textId="77777777" w:rsidR="00512E23" w:rsidRDefault="00787842">
          <w:pPr>
            <w:pStyle w:val="TOC1"/>
            <w:tabs>
              <w:tab w:val="left" w:pos="660"/>
              <w:tab w:val="right" w:leader="dot" w:pos="10456"/>
            </w:tabs>
            <w:rPr>
              <w:rFonts w:asciiTheme="minorHAnsi" w:eastAsiaTheme="minorEastAsia" w:hAnsiTheme="minorHAnsi" w:cstheme="minorBidi"/>
              <w:noProof/>
              <w:lang w:eastAsia="en-GB"/>
            </w:rPr>
          </w:pPr>
          <w:hyperlink w:anchor="_Toc62040044" w:history="1">
            <w:r w:rsidR="00512E23" w:rsidRPr="00BD7F19">
              <w:rPr>
                <w:rStyle w:val="Hyperlink"/>
                <w:noProof/>
              </w:rPr>
              <w:t>11</w:t>
            </w:r>
            <w:r w:rsidR="00512E23">
              <w:rPr>
                <w:rFonts w:asciiTheme="minorHAnsi" w:eastAsiaTheme="minorEastAsia" w:hAnsiTheme="minorHAnsi" w:cstheme="minorBidi"/>
                <w:noProof/>
                <w:lang w:eastAsia="en-GB"/>
              </w:rPr>
              <w:tab/>
            </w:r>
            <w:r w:rsidR="00512E23" w:rsidRPr="00BD7F19">
              <w:rPr>
                <w:rStyle w:val="Hyperlink"/>
                <w:noProof/>
              </w:rPr>
              <w:t>Evaluation requirements</w:t>
            </w:r>
            <w:r w:rsidR="00512E23">
              <w:rPr>
                <w:noProof/>
                <w:webHidden/>
              </w:rPr>
              <w:tab/>
            </w:r>
            <w:r w:rsidR="00512E23">
              <w:rPr>
                <w:noProof/>
                <w:webHidden/>
              </w:rPr>
              <w:fldChar w:fldCharType="begin"/>
            </w:r>
            <w:r w:rsidR="00512E23">
              <w:rPr>
                <w:noProof/>
                <w:webHidden/>
              </w:rPr>
              <w:instrText xml:space="preserve"> PAGEREF _Toc62040044 \h </w:instrText>
            </w:r>
            <w:r w:rsidR="00512E23">
              <w:rPr>
                <w:noProof/>
                <w:webHidden/>
              </w:rPr>
            </w:r>
            <w:r w:rsidR="00512E23">
              <w:rPr>
                <w:noProof/>
                <w:webHidden/>
              </w:rPr>
              <w:fldChar w:fldCharType="separate"/>
            </w:r>
            <w:r w:rsidR="00512E23">
              <w:rPr>
                <w:noProof/>
                <w:webHidden/>
              </w:rPr>
              <w:t>15</w:t>
            </w:r>
            <w:r w:rsidR="00512E23">
              <w:rPr>
                <w:noProof/>
                <w:webHidden/>
              </w:rPr>
              <w:fldChar w:fldCharType="end"/>
            </w:r>
          </w:hyperlink>
        </w:p>
        <w:p w14:paraId="13066BE8" w14:textId="77777777" w:rsidR="00512E23" w:rsidRDefault="00787842">
          <w:pPr>
            <w:pStyle w:val="TOC1"/>
            <w:tabs>
              <w:tab w:val="left" w:pos="660"/>
              <w:tab w:val="right" w:leader="dot" w:pos="10456"/>
            </w:tabs>
            <w:rPr>
              <w:rFonts w:asciiTheme="minorHAnsi" w:eastAsiaTheme="minorEastAsia" w:hAnsiTheme="minorHAnsi" w:cstheme="minorBidi"/>
              <w:noProof/>
              <w:lang w:eastAsia="en-GB"/>
            </w:rPr>
          </w:pPr>
          <w:hyperlink w:anchor="_Toc62040045" w:history="1">
            <w:r w:rsidR="00512E23" w:rsidRPr="00BD7F19">
              <w:rPr>
                <w:rStyle w:val="Hyperlink"/>
                <w:noProof/>
              </w:rPr>
              <w:t>12</w:t>
            </w:r>
            <w:r w:rsidR="00512E23">
              <w:rPr>
                <w:rFonts w:asciiTheme="minorHAnsi" w:eastAsiaTheme="minorEastAsia" w:hAnsiTheme="minorHAnsi" w:cstheme="minorBidi"/>
                <w:noProof/>
                <w:lang w:eastAsia="en-GB"/>
              </w:rPr>
              <w:tab/>
            </w:r>
            <w:r w:rsidR="00512E23" w:rsidRPr="00BD7F19">
              <w:rPr>
                <w:rStyle w:val="Hyperlink"/>
                <w:noProof/>
              </w:rPr>
              <w:t>Recommendations</w:t>
            </w:r>
            <w:r w:rsidR="00512E23">
              <w:rPr>
                <w:noProof/>
                <w:webHidden/>
              </w:rPr>
              <w:tab/>
            </w:r>
            <w:r w:rsidR="00512E23">
              <w:rPr>
                <w:noProof/>
                <w:webHidden/>
              </w:rPr>
              <w:fldChar w:fldCharType="begin"/>
            </w:r>
            <w:r w:rsidR="00512E23">
              <w:rPr>
                <w:noProof/>
                <w:webHidden/>
              </w:rPr>
              <w:instrText xml:space="preserve"> PAGEREF _Toc62040045 \h </w:instrText>
            </w:r>
            <w:r w:rsidR="00512E23">
              <w:rPr>
                <w:noProof/>
                <w:webHidden/>
              </w:rPr>
            </w:r>
            <w:r w:rsidR="00512E23">
              <w:rPr>
                <w:noProof/>
                <w:webHidden/>
              </w:rPr>
              <w:fldChar w:fldCharType="separate"/>
            </w:r>
            <w:r w:rsidR="00512E23">
              <w:rPr>
                <w:noProof/>
                <w:webHidden/>
              </w:rPr>
              <w:t>15</w:t>
            </w:r>
            <w:r w:rsidR="00512E23">
              <w:rPr>
                <w:noProof/>
                <w:webHidden/>
              </w:rPr>
              <w:fldChar w:fldCharType="end"/>
            </w:r>
          </w:hyperlink>
        </w:p>
        <w:p w14:paraId="60D609ED" w14:textId="77777777" w:rsidR="00512E23" w:rsidRDefault="00787842">
          <w:pPr>
            <w:pStyle w:val="TOC1"/>
            <w:tabs>
              <w:tab w:val="left" w:pos="660"/>
              <w:tab w:val="right" w:leader="dot" w:pos="10456"/>
            </w:tabs>
            <w:rPr>
              <w:rFonts w:asciiTheme="minorHAnsi" w:eastAsiaTheme="minorEastAsia" w:hAnsiTheme="minorHAnsi" w:cstheme="minorBidi"/>
              <w:noProof/>
              <w:lang w:eastAsia="en-GB"/>
            </w:rPr>
          </w:pPr>
          <w:hyperlink w:anchor="_Toc62040046" w:history="1">
            <w:r w:rsidR="00512E23" w:rsidRPr="00BD7F19">
              <w:rPr>
                <w:rStyle w:val="Hyperlink"/>
                <w:noProof/>
              </w:rPr>
              <w:t>13</w:t>
            </w:r>
            <w:r w:rsidR="00512E23">
              <w:rPr>
                <w:rFonts w:asciiTheme="minorHAnsi" w:eastAsiaTheme="minorEastAsia" w:hAnsiTheme="minorHAnsi" w:cstheme="minorBidi"/>
                <w:noProof/>
                <w:lang w:eastAsia="en-GB"/>
              </w:rPr>
              <w:tab/>
            </w:r>
            <w:r w:rsidR="00512E23" w:rsidRPr="00BD7F19">
              <w:rPr>
                <w:rStyle w:val="Hyperlink"/>
                <w:noProof/>
              </w:rPr>
              <w:t>Frequently Asked Questions (FAQs)</w:t>
            </w:r>
            <w:r w:rsidR="00512E23">
              <w:rPr>
                <w:noProof/>
                <w:webHidden/>
              </w:rPr>
              <w:tab/>
            </w:r>
            <w:r w:rsidR="00512E23">
              <w:rPr>
                <w:noProof/>
                <w:webHidden/>
              </w:rPr>
              <w:fldChar w:fldCharType="begin"/>
            </w:r>
            <w:r w:rsidR="00512E23">
              <w:rPr>
                <w:noProof/>
                <w:webHidden/>
              </w:rPr>
              <w:instrText xml:space="preserve"> PAGEREF _Toc62040046 \h </w:instrText>
            </w:r>
            <w:r w:rsidR="00512E23">
              <w:rPr>
                <w:noProof/>
                <w:webHidden/>
              </w:rPr>
            </w:r>
            <w:r w:rsidR="00512E23">
              <w:rPr>
                <w:noProof/>
                <w:webHidden/>
              </w:rPr>
              <w:fldChar w:fldCharType="separate"/>
            </w:r>
            <w:r w:rsidR="00512E23">
              <w:rPr>
                <w:noProof/>
                <w:webHidden/>
              </w:rPr>
              <w:t>15</w:t>
            </w:r>
            <w:r w:rsidR="00512E23">
              <w:rPr>
                <w:noProof/>
                <w:webHidden/>
              </w:rPr>
              <w:fldChar w:fldCharType="end"/>
            </w:r>
          </w:hyperlink>
        </w:p>
        <w:p w14:paraId="5DAB6C7B" w14:textId="77777777" w:rsidR="77EF8511" w:rsidRPr="00951A32" w:rsidRDefault="007F62EA" w:rsidP="77EF8511">
          <w:r>
            <w:fldChar w:fldCharType="end"/>
          </w:r>
        </w:p>
      </w:sdtContent>
    </w:sdt>
    <w:p w14:paraId="02EB378F" w14:textId="77777777" w:rsidR="004134D0" w:rsidRDefault="004134D0">
      <w:pPr>
        <w:spacing w:after="0" w:line="240" w:lineRule="auto"/>
        <w:rPr>
          <w:rFonts w:asciiTheme="majorHAnsi" w:eastAsiaTheme="majorEastAsia" w:hAnsiTheme="majorHAnsi" w:cstheme="majorBidi"/>
          <w:b/>
          <w:bCs/>
          <w:color w:val="2F5496" w:themeColor="accent1" w:themeShade="BF"/>
          <w:sz w:val="28"/>
          <w:szCs w:val="28"/>
        </w:rPr>
      </w:pPr>
      <w:r>
        <w:br w:type="page"/>
      </w:r>
    </w:p>
    <w:p w14:paraId="3E7A9F1C" w14:textId="77777777" w:rsidR="00DA290D" w:rsidRPr="004D7661" w:rsidRDefault="76AF8220"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1" w:name="_Toc62040015"/>
      <w:r w:rsidRPr="004D7661">
        <w:lastRenderedPageBreak/>
        <w:t>Introduction</w:t>
      </w:r>
      <w:bookmarkEnd w:id="1"/>
    </w:p>
    <w:p w14:paraId="46AEBA49" w14:textId="77777777" w:rsidR="00FB49A1" w:rsidRPr="004D7661" w:rsidRDefault="00DA290D" w:rsidP="4C64FA76">
      <w:pPr>
        <w:rPr>
          <w:rFonts w:asciiTheme="minorHAnsi" w:hAnsiTheme="minorHAnsi"/>
          <w:sz w:val="24"/>
          <w:szCs w:val="24"/>
        </w:rPr>
      </w:pPr>
      <w:r w:rsidRPr="4C64FA76">
        <w:rPr>
          <w:rFonts w:asciiTheme="minorHAnsi" w:hAnsiTheme="minorHAnsi"/>
          <w:sz w:val="24"/>
          <w:szCs w:val="24"/>
        </w:rPr>
        <w:t>The purpo</w:t>
      </w:r>
      <w:r w:rsidR="004A2938" w:rsidRPr="4C64FA76">
        <w:rPr>
          <w:rFonts w:asciiTheme="minorHAnsi" w:hAnsiTheme="minorHAnsi"/>
          <w:sz w:val="24"/>
          <w:szCs w:val="24"/>
        </w:rPr>
        <w:t xml:space="preserve">se of </w:t>
      </w:r>
      <w:r w:rsidRPr="4C64FA76">
        <w:rPr>
          <w:rFonts w:asciiTheme="minorHAnsi" w:hAnsiTheme="minorHAnsi"/>
          <w:sz w:val="24"/>
          <w:szCs w:val="24"/>
        </w:rPr>
        <w:t>Person Centred Virtual Visiting (PCVV) is to ensure</w:t>
      </w:r>
      <w:r w:rsidR="004A2938" w:rsidRPr="4C64FA76">
        <w:rPr>
          <w:rFonts w:asciiTheme="minorHAnsi" w:hAnsiTheme="minorHAnsi"/>
          <w:sz w:val="24"/>
          <w:szCs w:val="24"/>
        </w:rPr>
        <w:t xml:space="preserve"> that while </w:t>
      </w:r>
      <w:r w:rsidR="23AA91AC" w:rsidRPr="4C64FA76">
        <w:rPr>
          <w:rFonts w:asciiTheme="minorHAnsi" w:hAnsiTheme="minorHAnsi"/>
          <w:sz w:val="24"/>
          <w:szCs w:val="24"/>
        </w:rPr>
        <w:t>normal</w:t>
      </w:r>
      <w:r w:rsidR="004A2938" w:rsidRPr="4C64FA76">
        <w:rPr>
          <w:rFonts w:asciiTheme="minorHAnsi" w:hAnsiTheme="minorHAnsi"/>
          <w:sz w:val="24"/>
          <w:szCs w:val="24"/>
        </w:rPr>
        <w:t xml:space="preserve"> hospital visiting is </w:t>
      </w:r>
      <w:hyperlink r:id="rId12">
        <w:r w:rsidR="004A2938" w:rsidRPr="4C64FA76">
          <w:rPr>
            <w:rStyle w:val="Hyperlink"/>
            <w:rFonts w:asciiTheme="minorHAnsi" w:hAnsiTheme="minorHAnsi"/>
            <w:b/>
            <w:bCs/>
            <w:sz w:val="24"/>
            <w:szCs w:val="24"/>
          </w:rPr>
          <w:t>suspended</w:t>
        </w:r>
      </w:hyperlink>
      <w:r w:rsidR="00C30928" w:rsidRPr="4C64FA76">
        <w:rPr>
          <w:rFonts w:asciiTheme="minorHAnsi" w:hAnsiTheme="minorHAnsi"/>
          <w:b/>
          <w:bCs/>
          <w:sz w:val="24"/>
          <w:szCs w:val="24"/>
        </w:rPr>
        <w:t>,</w:t>
      </w:r>
      <w:r w:rsidRPr="4C64FA76">
        <w:rPr>
          <w:rFonts w:asciiTheme="minorHAnsi" w:hAnsiTheme="minorHAnsi"/>
          <w:sz w:val="24"/>
          <w:szCs w:val="24"/>
        </w:rPr>
        <w:t xml:space="preserve"> patients </w:t>
      </w:r>
      <w:r w:rsidR="4336557E" w:rsidRPr="4C64FA76">
        <w:rPr>
          <w:rFonts w:asciiTheme="minorHAnsi" w:hAnsiTheme="minorHAnsi"/>
          <w:sz w:val="24"/>
          <w:szCs w:val="24"/>
        </w:rPr>
        <w:t>have the</w:t>
      </w:r>
      <w:r w:rsidR="63B9EE3E" w:rsidRPr="4C64FA76">
        <w:rPr>
          <w:rFonts w:asciiTheme="minorHAnsi" w:hAnsiTheme="minorHAnsi"/>
          <w:sz w:val="24"/>
          <w:szCs w:val="24"/>
        </w:rPr>
        <w:t xml:space="preserve"> </w:t>
      </w:r>
      <w:r w:rsidR="4336557E" w:rsidRPr="4C64FA76">
        <w:rPr>
          <w:rFonts w:asciiTheme="minorHAnsi" w:hAnsiTheme="minorHAnsi"/>
          <w:sz w:val="24"/>
          <w:szCs w:val="24"/>
        </w:rPr>
        <w:t>opportunity to</w:t>
      </w:r>
      <w:r w:rsidRPr="4C64FA76">
        <w:rPr>
          <w:rFonts w:asciiTheme="minorHAnsi" w:hAnsiTheme="minorHAnsi"/>
          <w:sz w:val="24"/>
          <w:szCs w:val="24"/>
        </w:rPr>
        <w:t xml:space="preserve"> speak</w:t>
      </w:r>
      <w:r w:rsidR="0116CE62" w:rsidRPr="4C64FA76">
        <w:rPr>
          <w:rFonts w:asciiTheme="minorHAnsi" w:hAnsiTheme="minorHAnsi"/>
          <w:sz w:val="24"/>
          <w:szCs w:val="24"/>
        </w:rPr>
        <w:t xml:space="preserve"> virtually</w:t>
      </w:r>
      <w:r w:rsidRPr="4C64FA76">
        <w:rPr>
          <w:rFonts w:asciiTheme="minorHAnsi" w:hAnsiTheme="minorHAnsi"/>
          <w:sz w:val="24"/>
          <w:szCs w:val="24"/>
        </w:rPr>
        <w:t xml:space="preserve"> to those who matter most to t</w:t>
      </w:r>
      <w:r w:rsidR="004035B9">
        <w:rPr>
          <w:rFonts w:asciiTheme="minorHAnsi" w:hAnsiTheme="minorHAnsi"/>
          <w:sz w:val="24"/>
          <w:szCs w:val="24"/>
        </w:rPr>
        <w:t>hem during the COVID-19 pandemic</w:t>
      </w:r>
      <w:r w:rsidRPr="4C64FA76">
        <w:rPr>
          <w:rFonts w:asciiTheme="minorHAnsi" w:hAnsiTheme="minorHAnsi"/>
          <w:sz w:val="24"/>
          <w:szCs w:val="24"/>
        </w:rPr>
        <w:t>, by using iPads to video call friends and family.</w:t>
      </w:r>
    </w:p>
    <w:p w14:paraId="6B8E0273" w14:textId="77777777" w:rsidR="2397A79B" w:rsidRPr="004D7661" w:rsidRDefault="00957095" w:rsidP="77EF8511">
      <w:pPr>
        <w:rPr>
          <w:rFonts w:asciiTheme="minorHAnsi" w:hAnsiTheme="minorHAnsi"/>
          <w:sz w:val="24"/>
          <w:szCs w:val="24"/>
        </w:rPr>
      </w:pPr>
      <w:r>
        <w:rPr>
          <w:rFonts w:asciiTheme="minorHAnsi" w:hAnsiTheme="minorHAnsi"/>
          <w:sz w:val="24"/>
          <w:szCs w:val="24"/>
        </w:rPr>
        <w:t>PCVV</w:t>
      </w:r>
      <w:r w:rsidR="12DF0226" w:rsidRPr="004D7661">
        <w:rPr>
          <w:rFonts w:asciiTheme="minorHAnsi" w:hAnsiTheme="minorHAnsi"/>
          <w:sz w:val="24"/>
          <w:szCs w:val="24"/>
        </w:rPr>
        <w:t xml:space="preserve"> aims t</w:t>
      </w:r>
      <w:r w:rsidR="2397A79B" w:rsidRPr="004D7661">
        <w:rPr>
          <w:rFonts w:asciiTheme="minorHAnsi" w:hAnsiTheme="minorHAnsi"/>
          <w:sz w:val="24"/>
          <w:szCs w:val="24"/>
        </w:rPr>
        <w:t>o provide the opportunity</w:t>
      </w:r>
      <w:r w:rsidR="7B29067B" w:rsidRPr="004D7661">
        <w:rPr>
          <w:rFonts w:asciiTheme="minorHAnsi" w:hAnsiTheme="minorHAnsi"/>
          <w:sz w:val="24"/>
          <w:szCs w:val="24"/>
        </w:rPr>
        <w:t xml:space="preserve"> and support</w:t>
      </w:r>
      <w:r w:rsidR="2397A79B" w:rsidRPr="004D7661">
        <w:rPr>
          <w:rFonts w:asciiTheme="minorHAnsi" w:hAnsiTheme="minorHAnsi"/>
          <w:sz w:val="24"/>
          <w:szCs w:val="24"/>
        </w:rPr>
        <w:t xml:space="preserve"> for all </w:t>
      </w:r>
      <w:r w:rsidR="38FBBD30" w:rsidRPr="004D7661">
        <w:rPr>
          <w:rFonts w:asciiTheme="minorHAnsi" w:hAnsiTheme="minorHAnsi"/>
          <w:sz w:val="24"/>
          <w:szCs w:val="24"/>
        </w:rPr>
        <w:t xml:space="preserve">inpatients </w:t>
      </w:r>
      <w:r w:rsidR="071FD7E7" w:rsidRPr="004D7661">
        <w:rPr>
          <w:rFonts w:asciiTheme="minorHAnsi" w:hAnsiTheme="minorHAnsi"/>
          <w:sz w:val="24"/>
          <w:szCs w:val="24"/>
        </w:rPr>
        <w:t>to</w:t>
      </w:r>
      <w:r w:rsidR="67997CD2" w:rsidRPr="004D7661">
        <w:rPr>
          <w:rFonts w:asciiTheme="minorHAnsi" w:hAnsiTheme="minorHAnsi"/>
          <w:sz w:val="24"/>
          <w:szCs w:val="24"/>
        </w:rPr>
        <w:t xml:space="preserve"> c</w:t>
      </w:r>
      <w:r w:rsidR="538D331A" w:rsidRPr="004D7661">
        <w:rPr>
          <w:rFonts w:asciiTheme="minorHAnsi" w:hAnsiTheme="minorHAnsi"/>
          <w:sz w:val="24"/>
          <w:szCs w:val="24"/>
        </w:rPr>
        <w:t>ontact their relatives and friends using their own mobile phone or tablet</w:t>
      </w:r>
      <w:r w:rsidR="6641B117" w:rsidRPr="004D7661">
        <w:rPr>
          <w:rFonts w:asciiTheme="minorHAnsi" w:hAnsiTheme="minorHAnsi"/>
          <w:sz w:val="24"/>
          <w:szCs w:val="24"/>
        </w:rPr>
        <w:t xml:space="preserve"> or by</w:t>
      </w:r>
      <w:r w:rsidR="538D331A" w:rsidRPr="004D7661">
        <w:rPr>
          <w:rFonts w:asciiTheme="minorHAnsi" w:hAnsiTheme="minorHAnsi"/>
          <w:sz w:val="24"/>
          <w:szCs w:val="24"/>
        </w:rPr>
        <w:t xml:space="preserve"> using </w:t>
      </w:r>
      <w:r w:rsidR="00D81148" w:rsidRPr="004D7661">
        <w:rPr>
          <w:rFonts w:asciiTheme="minorHAnsi" w:hAnsiTheme="minorHAnsi"/>
          <w:sz w:val="24"/>
          <w:szCs w:val="24"/>
        </w:rPr>
        <w:t>a</w:t>
      </w:r>
      <w:r w:rsidR="538D331A" w:rsidRPr="004D7661">
        <w:rPr>
          <w:rFonts w:asciiTheme="minorHAnsi" w:hAnsiTheme="minorHAnsi"/>
          <w:sz w:val="24"/>
          <w:szCs w:val="24"/>
        </w:rPr>
        <w:t xml:space="preserve"> hospital </w:t>
      </w:r>
      <w:r w:rsidR="00AE7E29">
        <w:rPr>
          <w:rFonts w:asciiTheme="minorHAnsi" w:hAnsiTheme="minorHAnsi"/>
          <w:sz w:val="24"/>
          <w:szCs w:val="24"/>
        </w:rPr>
        <w:t xml:space="preserve">PCVV </w:t>
      </w:r>
      <w:r w:rsidR="60F1B694" w:rsidRPr="004D7661">
        <w:rPr>
          <w:rFonts w:asciiTheme="minorHAnsi" w:hAnsiTheme="minorHAnsi"/>
          <w:sz w:val="24"/>
          <w:szCs w:val="24"/>
        </w:rPr>
        <w:t>iPad.</w:t>
      </w:r>
      <w:r w:rsidR="538D331A" w:rsidRPr="004D7661">
        <w:rPr>
          <w:rFonts w:asciiTheme="minorHAnsi" w:hAnsiTheme="minorHAnsi"/>
          <w:sz w:val="24"/>
          <w:szCs w:val="24"/>
        </w:rPr>
        <w:t xml:space="preserve"> </w:t>
      </w:r>
    </w:p>
    <w:p w14:paraId="723CA157" w14:textId="77777777" w:rsidR="00DA290D" w:rsidRPr="004D7661" w:rsidRDefault="00787842" w:rsidP="77EF8511">
      <w:pPr>
        <w:spacing w:after="0"/>
        <w:rPr>
          <w:rFonts w:asciiTheme="minorHAnsi" w:hAnsiTheme="minorHAnsi"/>
          <w:sz w:val="24"/>
          <w:szCs w:val="24"/>
        </w:rPr>
      </w:pPr>
      <w:hyperlink r:id="rId13">
        <w:r w:rsidR="00315FD8" w:rsidRPr="54E6FFCB">
          <w:rPr>
            <w:rStyle w:val="Hyperlink"/>
          </w:rPr>
          <w:t>https://contactscotland-bsl.org/reg/</w:t>
        </w:r>
      </w:hyperlink>
      <w:r w:rsidR="00315FD8">
        <w:t xml:space="preserve"> </w:t>
      </w:r>
      <w:proofErr w:type="gramStart"/>
      <w:r w:rsidR="00DA290D" w:rsidRPr="004D7661">
        <w:rPr>
          <w:rFonts w:asciiTheme="minorHAnsi" w:hAnsiTheme="minorHAnsi"/>
          <w:sz w:val="24"/>
          <w:szCs w:val="24"/>
        </w:rPr>
        <w:t>The</w:t>
      </w:r>
      <w:proofErr w:type="gramEnd"/>
      <w:r w:rsidR="00DA290D" w:rsidRPr="004D7661">
        <w:rPr>
          <w:rFonts w:asciiTheme="minorHAnsi" w:hAnsiTheme="minorHAnsi"/>
          <w:sz w:val="24"/>
          <w:szCs w:val="24"/>
        </w:rPr>
        <w:t xml:space="preserve"> purpose of this Standard Operating Procedure (SOP) is to</w:t>
      </w:r>
      <w:r w:rsidR="1E036C72" w:rsidRPr="004D7661">
        <w:rPr>
          <w:rFonts w:asciiTheme="minorHAnsi" w:hAnsiTheme="minorHAnsi"/>
          <w:sz w:val="24"/>
          <w:szCs w:val="24"/>
        </w:rPr>
        <w:t xml:space="preserve"> provide guidance to</w:t>
      </w:r>
      <w:r w:rsidR="00DA290D" w:rsidRPr="004D7661">
        <w:rPr>
          <w:rFonts w:asciiTheme="minorHAnsi" w:hAnsiTheme="minorHAnsi"/>
          <w:sz w:val="24"/>
          <w:szCs w:val="24"/>
        </w:rPr>
        <w:t xml:space="preserve"> ensure</w:t>
      </w:r>
      <w:r w:rsidR="703B022C" w:rsidRPr="004D7661">
        <w:rPr>
          <w:rFonts w:asciiTheme="minorHAnsi" w:hAnsiTheme="minorHAnsi"/>
          <w:sz w:val="24"/>
          <w:szCs w:val="24"/>
        </w:rPr>
        <w:t xml:space="preserve"> the following</w:t>
      </w:r>
      <w:r w:rsidR="478E21EF" w:rsidRPr="004D7661">
        <w:rPr>
          <w:rFonts w:asciiTheme="minorHAnsi" w:hAnsiTheme="minorHAnsi"/>
          <w:sz w:val="24"/>
          <w:szCs w:val="24"/>
        </w:rPr>
        <w:t xml:space="preserve"> is achieved</w:t>
      </w:r>
      <w:r w:rsidR="703B022C" w:rsidRPr="004D7661">
        <w:rPr>
          <w:rFonts w:asciiTheme="minorHAnsi" w:hAnsiTheme="minorHAnsi"/>
          <w:sz w:val="24"/>
          <w:szCs w:val="24"/>
        </w:rPr>
        <w:t>:</w:t>
      </w:r>
      <w:r w:rsidR="00DA290D" w:rsidRPr="004D7661">
        <w:rPr>
          <w:rFonts w:asciiTheme="minorHAnsi" w:hAnsiTheme="minorHAnsi"/>
          <w:sz w:val="24"/>
          <w:szCs w:val="24"/>
        </w:rPr>
        <w:t xml:space="preserve"> </w:t>
      </w:r>
    </w:p>
    <w:p w14:paraId="5FB2AF25" w14:textId="77777777" w:rsidR="00DA290D" w:rsidRPr="004D7661" w:rsidRDefault="00DA290D" w:rsidP="00FF44C7">
      <w:pPr>
        <w:pStyle w:val="ListParagraph"/>
        <w:numPr>
          <w:ilvl w:val="1"/>
          <w:numId w:val="6"/>
        </w:numPr>
        <w:rPr>
          <w:rFonts w:asciiTheme="minorHAnsi" w:hAnsiTheme="minorHAnsi"/>
          <w:sz w:val="24"/>
          <w:szCs w:val="24"/>
        </w:rPr>
      </w:pPr>
      <w:r w:rsidRPr="004D7661">
        <w:rPr>
          <w:rFonts w:asciiTheme="minorHAnsi" w:hAnsiTheme="minorHAnsi"/>
          <w:sz w:val="24"/>
          <w:szCs w:val="24"/>
        </w:rPr>
        <w:t>Minimise the risk of infection</w:t>
      </w:r>
    </w:p>
    <w:p w14:paraId="6B5C59F9" w14:textId="77777777" w:rsidR="00DA290D" w:rsidRPr="004D7661" w:rsidRDefault="00DA290D" w:rsidP="00FF44C7">
      <w:pPr>
        <w:numPr>
          <w:ilvl w:val="1"/>
          <w:numId w:val="7"/>
        </w:numPr>
        <w:spacing w:after="0"/>
        <w:rPr>
          <w:rFonts w:asciiTheme="minorHAnsi" w:hAnsiTheme="minorHAnsi"/>
          <w:sz w:val="24"/>
          <w:szCs w:val="24"/>
        </w:rPr>
      </w:pPr>
      <w:r w:rsidRPr="004D7661">
        <w:rPr>
          <w:rFonts w:asciiTheme="minorHAnsi" w:hAnsiTheme="minorHAnsi"/>
          <w:sz w:val="24"/>
          <w:szCs w:val="24"/>
        </w:rPr>
        <w:t>Minimise the risk of damage to tablets</w:t>
      </w:r>
    </w:p>
    <w:p w14:paraId="4C192548" w14:textId="77777777" w:rsidR="00DA290D" w:rsidRPr="004D7661" w:rsidRDefault="00DA290D" w:rsidP="00FF44C7">
      <w:pPr>
        <w:numPr>
          <w:ilvl w:val="1"/>
          <w:numId w:val="7"/>
        </w:numPr>
        <w:spacing w:after="0"/>
        <w:rPr>
          <w:rFonts w:asciiTheme="minorHAnsi" w:hAnsiTheme="minorHAnsi"/>
          <w:sz w:val="24"/>
          <w:szCs w:val="24"/>
        </w:rPr>
      </w:pPr>
      <w:r w:rsidRPr="004D7661">
        <w:rPr>
          <w:rFonts w:asciiTheme="minorHAnsi" w:hAnsiTheme="minorHAnsi"/>
          <w:sz w:val="24"/>
          <w:szCs w:val="24"/>
        </w:rPr>
        <w:t>Minimise the risk of information governance breaches</w:t>
      </w:r>
    </w:p>
    <w:p w14:paraId="02DC9845" w14:textId="77777777" w:rsidR="00373D11" w:rsidRPr="004D7661" w:rsidRDefault="00373D11" w:rsidP="00FF44C7">
      <w:pPr>
        <w:numPr>
          <w:ilvl w:val="1"/>
          <w:numId w:val="7"/>
        </w:numPr>
        <w:spacing w:after="0"/>
        <w:rPr>
          <w:rFonts w:asciiTheme="minorHAnsi" w:hAnsiTheme="minorHAnsi"/>
          <w:sz w:val="24"/>
          <w:szCs w:val="24"/>
        </w:rPr>
      </w:pPr>
      <w:r w:rsidRPr="004D7661">
        <w:rPr>
          <w:rFonts w:asciiTheme="minorHAnsi" w:hAnsiTheme="minorHAnsi"/>
          <w:sz w:val="24"/>
          <w:szCs w:val="24"/>
        </w:rPr>
        <w:t>Minimise the risk of theft</w:t>
      </w:r>
    </w:p>
    <w:p w14:paraId="7B2A2BC1" w14:textId="77777777" w:rsidR="00DA290D" w:rsidRPr="004D7661" w:rsidRDefault="4A915A6B" w:rsidP="00FF44C7">
      <w:pPr>
        <w:numPr>
          <w:ilvl w:val="1"/>
          <w:numId w:val="7"/>
        </w:numPr>
        <w:spacing w:after="0"/>
        <w:rPr>
          <w:rFonts w:asciiTheme="minorHAnsi" w:hAnsiTheme="minorHAnsi"/>
          <w:sz w:val="24"/>
          <w:szCs w:val="24"/>
        </w:rPr>
      </w:pPr>
      <w:r w:rsidRPr="004D7661">
        <w:rPr>
          <w:rFonts w:asciiTheme="minorHAnsi" w:hAnsiTheme="minorHAnsi"/>
          <w:sz w:val="24"/>
          <w:szCs w:val="24"/>
        </w:rPr>
        <w:t xml:space="preserve">Ensure a </w:t>
      </w:r>
      <w:r w:rsidR="00DA290D" w:rsidRPr="004D7661">
        <w:rPr>
          <w:rFonts w:asciiTheme="minorHAnsi" w:hAnsiTheme="minorHAnsi"/>
          <w:sz w:val="24"/>
          <w:szCs w:val="24"/>
        </w:rPr>
        <w:t xml:space="preserve">consistent </w:t>
      </w:r>
      <w:r w:rsidR="55ECD5F4" w:rsidRPr="004D7661">
        <w:rPr>
          <w:rFonts w:asciiTheme="minorHAnsi" w:hAnsiTheme="minorHAnsi"/>
          <w:sz w:val="24"/>
          <w:szCs w:val="24"/>
        </w:rPr>
        <w:t xml:space="preserve">approach is in place </w:t>
      </w:r>
      <w:r w:rsidR="00DA290D" w:rsidRPr="004D7661">
        <w:rPr>
          <w:rFonts w:asciiTheme="minorHAnsi" w:hAnsiTheme="minorHAnsi"/>
          <w:sz w:val="24"/>
          <w:szCs w:val="24"/>
        </w:rPr>
        <w:t xml:space="preserve">across </w:t>
      </w:r>
      <w:r w:rsidR="60B3F782" w:rsidRPr="004D7661">
        <w:rPr>
          <w:rFonts w:asciiTheme="minorHAnsi" w:hAnsiTheme="minorHAnsi"/>
          <w:sz w:val="24"/>
          <w:szCs w:val="24"/>
        </w:rPr>
        <w:t xml:space="preserve">all </w:t>
      </w:r>
      <w:r w:rsidR="00DA290D" w:rsidRPr="004D7661">
        <w:rPr>
          <w:rFonts w:asciiTheme="minorHAnsi" w:hAnsiTheme="minorHAnsi"/>
          <w:sz w:val="24"/>
          <w:szCs w:val="24"/>
        </w:rPr>
        <w:t>NHSGGC wards</w:t>
      </w:r>
      <w:r w:rsidR="0D0672BA" w:rsidRPr="004D7661">
        <w:rPr>
          <w:rFonts w:asciiTheme="minorHAnsi" w:hAnsiTheme="minorHAnsi"/>
          <w:sz w:val="24"/>
          <w:szCs w:val="24"/>
        </w:rPr>
        <w:t xml:space="preserve"> and </w:t>
      </w:r>
      <w:r w:rsidR="500D76D9" w:rsidRPr="004D7661">
        <w:rPr>
          <w:rFonts w:asciiTheme="minorHAnsi" w:hAnsiTheme="minorHAnsi"/>
          <w:sz w:val="24"/>
          <w:szCs w:val="24"/>
        </w:rPr>
        <w:t>departments</w:t>
      </w:r>
      <w:r w:rsidR="0B227F9E" w:rsidRPr="004D7661">
        <w:rPr>
          <w:rFonts w:asciiTheme="minorHAnsi" w:hAnsiTheme="minorHAnsi"/>
          <w:sz w:val="24"/>
          <w:szCs w:val="24"/>
        </w:rPr>
        <w:t xml:space="preserve"> for </w:t>
      </w:r>
      <w:r w:rsidR="00957095">
        <w:rPr>
          <w:rFonts w:asciiTheme="minorHAnsi" w:hAnsiTheme="minorHAnsi"/>
          <w:sz w:val="24"/>
          <w:szCs w:val="24"/>
        </w:rPr>
        <w:t>PCVV</w:t>
      </w:r>
      <w:r w:rsidR="00DA290D" w:rsidRPr="004D7661">
        <w:rPr>
          <w:rFonts w:asciiTheme="minorHAnsi" w:hAnsiTheme="minorHAnsi"/>
          <w:sz w:val="24"/>
          <w:szCs w:val="24"/>
        </w:rPr>
        <w:t>.</w:t>
      </w:r>
    </w:p>
    <w:p w14:paraId="6A05A809" w14:textId="77777777" w:rsidR="477704A9" w:rsidRPr="004D7661" w:rsidRDefault="477704A9" w:rsidP="1E222CCD">
      <w:pPr>
        <w:spacing w:after="0"/>
        <w:rPr>
          <w:rFonts w:asciiTheme="minorHAnsi" w:hAnsiTheme="minorHAnsi"/>
          <w:sz w:val="24"/>
          <w:szCs w:val="24"/>
        </w:rPr>
      </w:pPr>
    </w:p>
    <w:p w14:paraId="69A19E1B" w14:textId="77777777" w:rsidR="00315FD8" w:rsidRDefault="6492ED2C" w:rsidP="1E222CCD">
      <w:pPr>
        <w:spacing w:after="0"/>
        <w:rPr>
          <w:rFonts w:asciiTheme="minorHAnsi" w:hAnsiTheme="minorHAnsi"/>
          <w:sz w:val="24"/>
          <w:szCs w:val="24"/>
        </w:rPr>
      </w:pPr>
      <w:r w:rsidRPr="1E222CCD">
        <w:rPr>
          <w:rFonts w:asciiTheme="minorHAnsi" w:hAnsiTheme="minorHAnsi"/>
          <w:sz w:val="24"/>
          <w:szCs w:val="24"/>
        </w:rPr>
        <w:t>This SOP applies during the COVID-19 outbreak; it will be reviewed and updated on an ongoing basis</w:t>
      </w:r>
      <w:r w:rsidR="00DD59E9">
        <w:rPr>
          <w:rFonts w:asciiTheme="minorHAnsi" w:hAnsiTheme="minorHAnsi"/>
          <w:sz w:val="24"/>
          <w:szCs w:val="24"/>
        </w:rPr>
        <w:t>.</w:t>
      </w:r>
    </w:p>
    <w:p w14:paraId="30F4BEC8" w14:textId="77777777" w:rsidR="4CEFA983" w:rsidRPr="004D7661" w:rsidRDefault="4CEFA983"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2" w:name="_Toc62040016"/>
      <w:r w:rsidRPr="004D7661">
        <w:t>Availability of Resource</w:t>
      </w:r>
      <w:bookmarkEnd w:id="2"/>
    </w:p>
    <w:p w14:paraId="1F701A15" w14:textId="77777777" w:rsidR="1E222CCD" w:rsidRDefault="00AE7E29" w:rsidP="1E222CCD">
      <w:pPr>
        <w:rPr>
          <w:rFonts w:asciiTheme="minorHAnsi" w:hAnsiTheme="minorHAnsi"/>
          <w:sz w:val="24"/>
          <w:szCs w:val="24"/>
        </w:rPr>
      </w:pPr>
      <w:r w:rsidRPr="29791B9E">
        <w:rPr>
          <w:rFonts w:asciiTheme="minorHAnsi" w:hAnsiTheme="minorHAnsi"/>
          <w:sz w:val="24"/>
          <w:szCs w:val="24"/>
        </w:rPr>
        <w:t xml:space="preserve">With support from eHealth, Corporate Endowment Funds and Public and Private Donations every inpatient area has been allocated at least </w:t>
      </w:r>
      <w:r w:rsidRPr="00803DD2">
        <w:rPr>
          <w:rFonts w:asciiTheme="minorHAnsi" w:hAnsiTheme="minorHAnsi"/>
          <w:color w:val="000000" w:themeColor="text1"/>
          <w:sz w:val="24"/>
          <w:szCs w:val="24"/>
        </w:rPr>
        <w:t xml:space="preserve">one </w:t>
      </w:r>
      <w:r w:rsidR="5FB857C4" w:rsidRPr="00803DD2">
        <w:rPr>
          <w:rFonts w:asciiTheme="minorHAnsi" w:hAnsiTheme="minorHAnsi"/>
          <w:color w:val="000000" w:themeColor="text1"/>
          <w:sz w:val="24"/>
          <w:szCs w:val="24"/>
        </w:rPr>
        <w:t>iPad</w:t>
      </w:r>
      <w:r w:rsidRPr="29791B9E">
        <w:rPr>
          <w:rFonts w:asciiTheme="minorHAnsi" w:hAnsiTheme="minorHAnsi"/>
          <w:sz w:val="24"/>
          <w:szCs w:val="24"/>
        </w:rPr>
        <w:t xml:space="preserve"> for the sole purpose of supporting Person-Centred Virtual Visiting.</w:t>
      </w:r>
    </w:p>
    <w:p w14:paraId="4A1F0797" w14:textId="77777777" w:rsidR="00315FD8" w:rsidRPr="004D7661" w:rsidRDefault="00315FD8" w:rsidP="00315FD8">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3" w:name="_Toc62040017"/>
      <w:r>
        <w:t>Guiding Principles to Facilitate a Successful Person-Centred Virtual Visiting Video Call</w:t>
      </w:r>
      <w:bookmarkEnd w:id="3"/>
    </w:p>
    <w:p w14:paraId="569495FE" w14:textId="77777777" w:rsidR="00315FD8" w:rsidRPr="004B382F" w:rsidRDefault="00315FD8" w:rsidP="00315FD8">
      <w:r w:rsidRPr="004B382F">
        <w:t>To he</w:t>
      </w:r>
      <w:r>
        <w:t xml:space="preserve">lp </w:t>
      </w:r>
      <w:r w:rsidRPr="004B382F">
        <w:t>provide a consistently reliable, quality approach to person centred virtual visiting calls for patie</w:t>
      </w:r>
      <w:r>
        <w:t xml:space="preserve">nts and families </w:t>
      </w:r>
      <w:r w:rsidRPr="004B382F">
        <w:t xml:space="preserve">the following </w:t>
      </w:r>
      <w:r>
        <w:t xml:space="preserve">guiding </w:t>
      </w:r>
      <w:r w:rsidRPr="004B382F">
        <w:t>principles should be followed:</w:t>
      </w:r>
    </w:p>
    <w:p w14:paraId="420BDDE5" w14:textId="77777777" w:rsidR="00315FD8" w:rsidRPr="004B382F" w:rsidRDefault="00315FD8" w:rsidP="00FF44C7">
      <w:pPr>
        <w:pStyle w:val="ListParagraph"/>
        <w:numPr>
          <w:ilvl w:val="0"/>
          <w:numId w:val="46"/>
        </w:numPr>
        <w:spacing w:after="200" w:line="276" w:lineRule="auto"/>
        <w:contextualSpacing/>
      </w:pPr>
      <w:r w:rsidRPr="004B382F">
        <w:rPr>
          <w:b/>
          <w:u w:val="single"/>
        </w:rPr>
        <w:t>All staff</w:t>
      </w:r>
      <w:r w:rsidRPr="004B382F">
        <w:t xml:space="preserve"> on the ward need to know where the PCVV iPad is located and understands the purpose of using the device to support virtual visiting calls between patients and family members.</w:t>
      </w:r>
    </w:p>
    <w:p w14:paraId="53B92422" w14:textId="77777777" w:rsidR="00315FD8" w:rsidRPr="004B382F" w:rsidRDefault="00315FD8" w:rsidP="00FF44C7">
      <w:pPr>
        <w:pStyle w:val="ListParagraph"/>
        <w:numPr>
          <w:ilvl w:val="0"/>
          <w:numId w:val="46"/>
        </w:numPr>
        <w:spacing w:after="200" w:line="276" w:lineRule="auto"/>
        <w:contextualSpacing/>
      </w:pPr>
      <w:r w:rsidRPr="004B382F">
        <w:rPr>
          <w:b/>
          <w:u w:val="single"/>
        </w:rPr>
        <w:t>All staff</w:t>
      </w:r>
      <w:r w:rsidRPr="004B382F">
        <w:t xml:space="preserve"> on the ward need to be familiar with how to use the core functions on the iPad to facilitate a PCVV call i.e. FaceTime, Skype and Zoom.</w:t>
      </w:r>
    </w:p>
    <w:p w14:paraId="0E56293D" w14:textId="77777777" w:rsidR="00315FD8" w:rsidRPr="004B382F" w:rsidRDefault="00315FD8" w:rsidP="00FF44C7">
      <w:pPr>
        <w:pStyle w:val="ListParagraph"/>
        <w:numPr>
          <w:ilvl w:val="0"/>
          <w:numId w:val="46"/>
        </w:numPr>
        <w:spacing w:after="200" w:line="276" w:lineRule="auto"/>
        <w:contextualSpacing/>
      </w:pPr>
      <w:r w:rsidRPr="004B382F">
        <w:rPr>
          <w:b/>
          <w:u w:val="single"/>
        </w:rPr>
        <w:t>All patients and family members</w:t>
      </w:r>
      <w:r w:rsidRPr="004B382F">
        <w:t xml:space="preserve"> should experience a person-centred compassionate approach when receiving a virtual visiting call. If a patient requires assistance to either set-up the call or whilst receiving the call, this should be organised by the ward team. </w:t>
      </w:r>
    </w:p>
    <w:p w14:paraId="2E435E37" w14:textId="77777777" w:rsidR="00315FD8" w:rsidRPr="004B382F" w:rsidRDefault="00315FD8" w:rsidP="00FF44C7">
      <w:pPr>
        <w:pStyle w:val="ListParagraph"/>
        <w:numPr>
          <w:ilvl w:val="0"/>
          <w:numId w:val="46"/>
        </w:numPr>
        <w:spacing w:after="200" w:line="276" w:lineRule="auto"/>
        <w:contextualSpacing/>
      </w:pPr>
      <w:r w:rsidRPr="004B382F">
        <w:t>Requests for a virtual visit call from the patient, family member or friend should be completed within a 24-hour period unless exceptional circumstance presents. If this is not possible, the family member or person requesting the call should be advised of this and what alternative arrangement is being offered.</w:t>
      </w:r>
    </w:p>
    <w:p w14:paraId="551BF6FF" w14:textId="77777777" w:rsidR="00315FD8" w:rsidRPr="004B382F" w:rsidRDefault="00315FD8" w:rsidP="00FF44C7">
      <w:pPr>
        <w:pStyle w:val="ListParagraph"/>
        <w:numPr>
          <w:ilvl w:val="0"/>
          <w:numId w:val="46"/>
        </w:numPr>
        <w:spacing w:after="200" w:line="276" w:lineRule="auto"/>
        <w:contextualSpacing/>
      </w:pPr>
      <w:r w:rsidRPr="004B382F">
        <w:t>Outstanding virtual visiting calls should be passed on to the next shift if not completed. If the patient is transferred to another ward or hospital before the call is completed this information should be passed on to staff in the transfer ward. Good Practice is to keep a logbook for audit trail purposes of all calls completed or outstanding.</w:t>
      </w:r>
    </w:p>
    <w:p w14:paraId="60EB4FB4" w14:textId="77777777" w:rsidR="00315FD8" w:rsidRPr="004B382F" w:rsidRDefault="00315FD8" w:rsidP="00FF44C7">
      <w:pPr>
        <w:pStyle w:val="ListParagraph"/>
        <w:numPr>
          <w:ilvl w:val="0"/>
          <w:numId w:val="46"/>
        </w:numPr>
        <w:spacing w:after="200" w:line="276" w:lineRule="auto"/>
        <w:contextualSpacing/>
      </w:pPr>
      <w:r w:rsidRPr="004B382F">
        <w:t>PCVV requests should be facilitated for all those who matter to the patient. The service is not exclusive for next-of-kin or direct family members.</w:t>
      </w:r>
    </w:p>
    <w:p w14:paraId="42B0F035" w14:textId="77777777" w:rsidR="00315FD8" w:rsidRPr="004B382F" w:rsidRDefault="00315FD8" w:rsidP="00FF44C7">
      <w:pPr>
        <w:pStyle w:val="ListParagraph"/>
        <w:numPr>
          <w:ilvl w:val="0"/>
          <w:numId w:val="46"/>
        </w:numPr>
        <w:spacing w:after="200" w:line="276" w:lineRule="auto"/>
        <w:contextualSpacing/>
      </w:pPr>
      <w:r w:rsidRPr="004B382F">
        <w:lastRenderedPageBreak/>
        <w:t>All ward/departments should have a recognised structure and process of how virtual visiting calls are manag</w:t>
      </w:r>
      <w:r>
        <w:t xml:space="preserve">ed on a daily basis. This is not </w:t>
      </w:r>
      <w:r w:rsidRPr="004B382F">
        <w:t xml:space="preserve">prescriptive per sae but </w:t>
      </w:r>
      <w:r>
        <w:t xml:space="preserve">should be </w:t>
      </w:r>
      <w:r w:rsidRPr="004B382F">
        <w:t>tailored to meet the individual needs and circumstance of each ward.</w:t>
      </w:r>
    </w:p>
    <w:p w14:paraId="01BFF8CD" w14:textId="18561A3E" w:rsidR="00315FD8" w:rsidRPr="004B382F" w:rsidRDefault="00315FD8" w:rsidP="00FF44C7">
      <w:pPr>
        <w:pStyle w:val="ListParagraph"/>
        <w:numPr>
          <w:ilvl w:val="0"/>
          <w:numId w:val="46"/>
        </w:numPr>
        <w:spacing w:after="200" w:line="276" w:lineRule="auto"/>
        <w:contextualSpacing/>
      </w:pPr>
      <w:r>
        <w:t xml:space="preserve">A process should be in place in each ward/department to ensure the safety and security of the iPad. If the iPad is lost or stolen this should be reported as soon as this is discovered via the DATIX Incident Management System and reported to the </w:t>
      </w:r>
      <w:hyperlink r:id="rId14">
        <w:r w:rsidRPr="57CCD800">
          <w:rPr>
            <w:rStyle w:val="Hyperlink"/>
          </w:rPr>
          <w:t>virtual.visit@ggc.scot.ns.uk</w:t>
        </w:r>
      </w:hyperlink>
      <w:r>
        <w:t xml:space="preserve"> to ensure it is disabled for security purposes on the </w:t>
      </w:r>
      <w:proofErr w:type="spellStart"/>
      <w:r>
        <w:t>Air</w:t>
      </w:r>
      <w:r w:rsidR="0416D274">
        <w:t>W</w:t>
      </w:r>
      <w:r>
        <w:t>atch</w:t>
      </w:r>
      <w:proofErr w:type="spellEnd"/>
      <w:r>
        <w:t xml:space="preserve"> Management System</w:t>
      </w:r>
    </w:p>
    <w:p w14:paraId="0CB2182D" w14:textId="77777777" w:rsidR="00315FD8" w:rsidRPr="00315FD8" w:rsidRDefault="00315FD8" w:rsidP="00FF44C7">
      <w:pPr>
        <w:pStyle w:val="ListParagraph"/>
        <w:numPr>
          <w:ilvl w:val="0"/>
          <w:numId w:val="46"/>
        </w:numPr>
        <w:spacing w:after="200" w:line="276" w:lineRule="auto"/>
        <w:contextualSpacing/>
      </w:pPr>
      <w:r w:rsidRPr="004B382F">
        <w:t xml:space="preserve">If the ward is locked out of any of the iPad Apps or Icons this should be rectified as soon as possible – help and support is available Monday – Friday 09.00 – 17.00 via </w:t>
      </w:r>
      <w:hyperlink r:id="rId15" w:history="1">
        <w:r w:rsidRPr="004B382F">
          <w:rPr>
            <w:rStyle w:val="Hyperlink"/>
          </w:rPr>
          <w:t>virtual.visit@ggc.scot.nhs.uk</w:t>
        </w:r>
      </w:hyperlink>
    </w:p>
    <w:p w14:paraId="6EB675E0" w14:textId="77777777" w:rsidR="00FC3A4D" w:rsidRPr="004D7661" w:rsidRDefault="2B784E9A"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4" w:name="_Toc62040018"/>
      <w:r w:rsidRPr="004D7661">
        <w:t>Functions Available</w:t>
      </w:r>
      <w:bookmarkEnd w:id="4"/>
    </w:p>
    <w:p w14:paraId="62CFB899" w14:textId="77777777" w:rsidR="00D06CC8" w:rsidRDefault="56BCE00F" w:rsidP="29791B9E">
      <w:pPr>
        <w:rPr>
          <w:rFonts w:asciiTheme="minorHAnsi" w:hAnsiTheme="minorHAnsi"/>
          <w:sz w:val="24"/>
          <w:szCs w:val="24"/>
        </w:rPr>
      </w:pPr>
      <w:r w:rsidRPr="29791B9E">
        <w:rPr>
          <w:rFonts w:asciiTheme="minorHAnsi" w:hAnsiTheme="minorHAnsi"/>
          <w:sz w:val="24"/>
          <w:szCs w:val="24"/>
        </w:rPr>
        <w:t xml:space="preserve">The </w:t>
      </w:r>
      <w:r w:rsidR="00D81148" w:rsidRPr="29791B9E">
        <w:rPr>
          <w:rFonts w:asciiTheme="minorHAnsi" w:hAnsiTheme="minorHAnsi"/>
          <w:sz w:val="24"/>
          <w:szCs w:val="24"/>
        </w:rPr>
        <w:t xml:space="preserve">iPads are all </w:t>
      </w:r>
      <w:r w:rsidR="00957095" w:rsidRPr="29791B9E">
        <w:rPr>
          <w:rFonts w:asciiTheme="minorHAnsi" w:hAnsiTheme="minorHAnsi"/>
          <w:sz w:val="24"/>
          <w:szCs w:val="24"/>
        </w:rPr>
        <w:t xml:space="preserve">built by eHealth, and </w:t>
      </w:r>
      <w:r w:rsidR="00D81148" w:rsidRPr="29791B9E">
        <w:rPr>
          <w:rFonts w:asciiTheme="minorHAnsi" w:hAnsiTheme="minorHAnsi"/>
          <w:sz w:val="24"/>
          <w:szCs w:val="24"/>
        </w:rPr>
        <w:t>connected to</w:t>
      </w:r>
      <w:r w:rsidR="00AE7E29" w:rsidRPr="29791B9E">
        <w:rPr>
          <w:rFonts w:asciiTheme="minorHAnsi" w:hAnsiTheme="minorHAnsi"/>
          <w:sz w:val="24"/>
          <w:szCs w:val="24"/>
        </w:rPr>
        <w:t xml:space="preserve"> the main</w:t>
      </w:r>
      <w:r w:rsidR="00FC3A4D" w:rsidRPr="29791B9E">
        <w:rPr>
          <w:rFonts w:asciiTheme="minorHAnsi" w:hAnsiTheme="minorHAnsi"/>
          <w:sz w:val="24"/>
          <w:szCs w:val="24"/>
        </w:rPr>
        <w:t xml:space="preserve"> Wi-Fi </w:t>
      </w:r>
      <w:r w:rsidR="00D06CC8">
        <w:rPr>
          <w:rFonts w:asciiTheme="minorHAnsi" w:hAnsiTheme="minorHAnsi"/>
          <w:sz w:val="24"/>
          <w:szCs w:val="24"/>
        </w:rPr>
        <w:t>(WPA2–MAIN).</w:t>
      </w:r>
    </w:p>
    <w:p w14:paraId="4055A3DB" w14:textId="77777777" w:rsidR="00D06CC8" w:rsidRPr="0073251C" w:rsidRDefault="00D06CC8" w:rsidP="0073251C">
      <w:pPr>
        <w:pStyle w:val="Heading2"/>
      </w:pPr>
      <w:bookmarkStart w:id="5" w:name="_Toc62040019"/>
      <w:r w:rsidRPr="0073251C">
        <w:t>How to use the iPad</w:t>
      </w:r>
      <w:bookmarkEnd w:id="5"/>
    </w:p>
    <w:p w14:paraId="4FE5C8D8" w14:textId="77777777" w:rsidR="005A5D6E" w:rsidRDefault="005A5D6E" w:rsidP="00FF44C7">
      <w:pPr>
        <w:pStyle w:val="ListParagraph"/>
        <w:numPr>
          <w:ilvl w:val="0"/>
          <w:numId w:val="30"/>
        </w:numPr>
        <w:spacing w:after="200" w:line="276" w:lineRule="auto"/>
        <w:contextualSpacing/>
        <w:rPr>
          <w:rFonts w:asciiTheme="minorHAnsi" w:hAnsiTheme="minorHAnsi"/>
          <w:sz w:val="24"/>
          <w:szCs w:val="24"/>
        </w:rPr>
      </w:pPr>
      <w:r w:rsidRPr="00973D4A">
        <w:rPr>
          <w:rFonts w:asciiTheme="minorHAnsi" w:hAnsiTheme="minorHAnsi"/>
          <w:sz w:val="24"/>
          <w:szCs w:val="24"/>
        </w:rPr>
        <w:t xml:space="preserve">Detailed instruction on how to use the iPad can be found at </w:t>
      </w:r>
      <w:hyperlink r:id="rId16" w:history="1">
        <w:r w:rsidRPr="00AD5F7A">
          <w:rPr>
            <w:rStyle w:val="Hyperlink"/>
            <w:rFonts w:asciiTheme="minorHAnsi" w:hAnsiTheme="minorHAnsi"/>
            <w:b/>
            <w:sz w:val="24"/>
            <w:szCs w:val="24"/>
          </w:rPr>
          <w:t>www.support.apple.com</w:t>
        </w:r>
      </w:hyperlink>
    </w:p>
    <w:p w14:paraId="15818B7F" w14:textId="77777777" w:rsidR="005A5D6E" w:rsidRPr="005A5D6E" w:rsidRDefault="005A5D6E" w:rsidP="00FF44C7">
      <w:pPr>
        <w:pStyle w:val="ListParagraph"/>
        <w:numPr>
          <w:ilvl w:val="0"/>
          <w:numId w:val="30"/>
        </w:numPr>
        <w:spacing w:after="200" w:line="276" w:lineRule="auto"/>
        <w:contextualSpacing/>
        <w:rPr>
          <w:rFonts w:asciiTheme="minorHAnsi" w:hAnsiTheme="minorHAnsi"/>
          <w:sz w:val="24"/>
          <w:szCs w:val="24"/>
        </w:rPr>
      </w:pPr>
      <w:r w:rsidRPr="005A5D6E">
        <w:rPr>
          <w:rFonts w:asciiTheme="minorHAnsi" w:hAnsiTheme="minorHAnsi"/>
          <w:sz w:val="24"/>
          <w:szCs w:val="24"/>
        </w:rPr>
        <w:t>If further guidance and support is required contact</w:t>
      </w:r>
      <w:r w:rsidRPr="005A5D6E">
        <w:rPr>
          <w:rFonts w:asciiTheme="minorHAnsi" w:hAnsiTheme="minorHAnsi"/>
          <w:b/>
          <w:sz w:val="24"/>
          <w:szCs w:val="24"/>
        </w:rPr>
        <w:t xml:space="preserve"> </w:t>
      </w:r>
      <w:hyperlink r:id="rId17" w:history="1">
        <w:r w:rsidRPr="005A5D6E">
          <w:rPr>
            <w:rStyle w:val="Hyperlink"/>
            <w:rFonts w:asciiTheme="minorHAnsi" w:hAnsiTheme="minorHAnsi"/>
            <w:b/>
            <w:sz w:val="24"/>
            <w:szCs w:val="24"/>
          </w:rPr>
          <w:t>virtual.visit@ggc.scot.nhs.uk</w:t>
        </w:r>
      </w:hyperlink>
    </w:p>
    <w:tbl>
      <w:tblPr>
        <w:tblStyle w:val="TableGrid"/>
        <w:tblW w:w="0" w:type="auto"/>
        <w:tblLook w:val="04A0" w:firstRow="1" w:lastRow="0" w:firstColumn="1" w:lastColumn="0" w:noHBand="0" w:noVBand="1"/>
      </w:tblPr>
      <w:tblGrid>
        <w:gridCol w:w="1946"/>
        <w:gridCol w:w="2362"/>
        <w:gridCol w:w="6148"/>
      </w:tblGrid>
      <w:tr w:rsidR="00951A32" w:rsidRPr="00863784" w14:paraId="643F0359" w14:textId="77777777" w:rsidTr="5669D739">
        <w:tc>
          <w:tcPr>
            <w:tcW w:w="10682" w:type="dxa"/>
            <w:gridSpan w:val="3"/>
            <w:shd w:val="clear" w:color="auto" w:fill="D9E2F3" w:themeFill="accent1" w:themeFillTint="33"/>
          </w:tcPr>
          <w:p w14:paraId="0C227D0E" w14:textId="77777777" w:rsidR="00951A32" w:rsidRDefault="00951A32" w:rsidP="000364B7">
            <w:pPr>
              <w:rPr>
                <w:rFonts w:asciiTheme="minorHAnsi" w:hAnsiTheme="minorHAnsi"/>
                <w:b/>
                <w:sz w:val="24"/>
                <w:szCs w:val="24"/>
              </w:rPr>
            </w:pPr>
            <w:r>
              <w:rPr>
                <w:rFonts w:asciiTheme="minorHAnsi" w:hAnsiTheme="minorHAnsi"/>
                <w:b/>
                <w:sz w:val="24"/>
                <w:szCs w:val="24"/>
              </w:rPr>
              <w:t xml:space="preserve">HOW TO USE THE </w:t>
            </w:r>
            <w:proofErr w:type="spellStart"/>
            <w:r>
              <w:rPr>
                <w:rFonts w:asciiTheme="minorHAnsi" w:hAnsiTheme="minorHAnsi"/>
                <w:b/>
                <w:sz w:val="24"/>
                <w:szCs w:val="24"/>
              </w:rPr>
              <w:t>iPAD</w:t>
            </w:r>
            <w:proofErr w:type="spellEnd"/>
          </w:p>
        </w:tc>
      </w:tr>
      <w:tr w:rsidR="000364B7" w:rsidRPr="00863784" w14:paraId="4C0266E7" w14:textId="77777777" w:rsidTr="5669D739">
        <w:tc>
          <w:tcPr>
            <w:tcW w:w="1951" w:type="dxa"/>
            <w:shd w:val="clear" w:color="auto" w:fill="D9E2F3" w:themeFill="accent1" w:themeFillTint="33"/>
          </w:tcPr>
          <w:p w14:paraId="06ED7B96" w14:textId="77777777" w:rsidR="000364B7" w:rsidRPr="00863784" w:rsidRDefault="000364B7" w:rsidP="000364B7">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1C73A62C" w14:textId="77777777" w:rsidR="000364B7" w:rsidRPr="00863784" w:rsidRDefault="000364B7" w:rsidP="000364B7">
            <w:pPr>
              <w:rPr>
                <w:rFonts w:asciiTheme="minorHAnsi" w:hAnsiTheme="minorHAnsi"/>
                <w:b/>
                <w:sz w:val="24"/>
                <w:szCs w:val="24"/>
              </w:rPr>
            </w:pPr>
            <w:r w:rsidRPr="00863784">
              <w:rPr>
                <w:rFonts w:asciiTheme="minorHAnsi" w:hAnsiTheme="minorHAnsi"/>
                <w:b/>
                <w:sz w:val="24"/>
                <w:szCs w:val="24"/>
              </w:rPr>
              <w:t>App</w:t>
            </w:r>
            <w:r>
              <w:rPr>
                <w:rFonts w:asciiTheme="minorHAnsi" w:hAnsiTheme="minorHAnsi"/>
                <w:b/>
                <w:sz w:val="24"/>
                <w:szCs w:val="24"/>
              </w:rPr>
              <w:t xml:space="preserve"> Title</w:t>
            </w:r>
          </w:p>
        </w:tc>
        <w:tc>
          <w:tcPr>
            <w:tcW w:w="6321" w:type="dxa"/>
            <w:shd w:val="clear" w:color="auto" w:fill="D9E2F3" w:themeFill="accent1" w:themeFillTint="33"/>
          </w:tcPr>
          <w:p w14:paraId="3A555DEC" w14:textId="77777777" w:rsidR="000364B7" w:rsidRPr="00863784" w:rsidRDefault="000364B7" w:rsidP="000364B7">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0364B7" w14:paraId="5EC67D8A" w14:textId="77777777" w:rsidTr="5669D739">
        <w:tc>
          <w:tcPr>
            <w:tcW w:w="1951" w:type="dxa"/>
            <w:vAlign w:val="center"/>
          </w:tcPr>
          <w:p w14:paraId="5A39BBE3" w14:textId="77777777" w:rsidR="000364B7" w:rsidRDefault="00FB2567" w:rsidP="17A3A89A">
            <w:pPr>
              <w:jc w:val="center"/>
              <w:rPr>
                <w:rFonts w:asciiTheme="minorHAnsi" w:hAnsiTheme="minorHAnsi"/>
                <w:sz w:val="24"/>
                <w:szCs w:val="24"/>
              </w:rPr>
            </w:pPr>
            <w:r>
              <w:rPr>
                <w:noProof/>
                <w:lang w:eastAsia="en-GB"/>
              </w:rPr>
              <w:drawing>
                <wp:inline distT="0" distB="0" distL="0" distR="0" wp14:anchorId="7AB20AA6" wp14:editId="3D6E06F4">
                  <wp:extent cx="981075" cy="1207477"/>
                  <wp:effectExtent l="19050" t="0" r="9525" b="0"/>
                  <wp:docPr id="26" name="Picture 25" descr="Setting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075" cy="1207477"/>
                          </a:xfrm>
                          <a:prstGeom prst="rect">
                            <a:avLst/>
                          </a:prstGeom>
                        </pic:spPr>
                      </pic:pic>
                    </a:graphicData>
                  </a:graphic>
                </wp:inline>
              </w:drawing>
            </w:r>
          </w:p>
        </w:tc>
        <w:tc>
          <w:tcPr>
            <w:tcW w:w="2410" w:type="dxa"/>
          </w:tcPr>
          <w:p w14:paraId="28F76B70" w14:textId="77777777" w:rsidR="000364B7" w:rsidRPr="00826DE0" w:rsidRDefault="00FB2567" w:rsidP="000364B7">
            <w:pPr>
              <w:rPr>
                <w:rFonts w:asciiTheme="minorHAnsi" w:hAnsiTheme="minorHAnsi"/>
                <w:b/>
                <w:sz w:val="24"/>
                <w:szCs w:val="24"/>
              </w:rPr>
            </w:pPr>
            <w:r>
              <w:rPr>
                <w:rFonts w:asciiTheme="minorHAnsi" w:hAnsiTheme="minorHAnsi"/>
                <w:b/>
                <w:sz w:val="24"/>
                <w:szCs w:val="24"/>
              </w:rPr>
              <w:t>Control Centre</w:t>
            </w:r>
          </w:p>
        </w:tc>
        <w:tc>
          <w:tcPr>
            <w:tcW w:w="6321" w:type="dxa"/>
          </w:tcPr>
          <w:p w14:paraId="746EBFB2" w14:textId="77777777" w:rsidR="000364B7" w:rsidRDefault="00FB2567" w:rsidP="000364B7">
            <w:pPr>
              <w:rPr>
                <w:rFonts w:asciiTheme="minorHAnsi" w:hAnsiTheme="minorHAnsi"/>
                <w:sz w:val="24"/>
                <w:szCs w:val="24"/>
              </w:rPr>
            </w:pPr>
            <w:r>
              <w:rPr>
                <w:rFonts w:asciiTheme="minorHAnsi" w:hAnsiTheme="minorHAnsi"/>
                <w:sz w:val="24"/>
                <w:szCs w:val="24"/>
              </w:rPr>
              <w:t>To access the iPad control centre using your finger swipe down from the top right-hand corner of the screen. The control will appear as displayed on the left. You can use this to increase and decrease the volume and the brightness of the screen and more. To close it, swipe up from the bottom of the screen or just tap the screen.</w:t>
            </w:r>
          </w:p>
          <w:p w14:paraId="5A069D97" w14:textId="77777777" w:rsidR="00FB2567" w:rsidRDefault="002D4C7B" w:rsidP="000364B7">
            <w:pPr>
              <w:rPr>
                <w:rFonts w:cs="Segoe UI"/>
                <w:color w:val="000000"/>
              </w:rPr>
            </w:pPr>
            <w:r>
              <w:rPr>
                <w:rFonts w:cs="Segoe UI"/>
                <w:color w:val="000000"/>
              </w:rPr>
              <w:t>T</w:t>
            </w:r>
            <w:r w:rsidR="00FB2567">
              <w:rPr>
                <w:rFonts w:cs="Segoe UI"/>
                <w:color w:val="000000"/>
              </w:rPr>
              <w:t>o zoom in and out on the screen by spreading fingers apart or together across the screen</w:t>
            </w:r>
            <w:r w:rsidR="004B16D8">
              <w:rPr>
                <w:rFonts w:cs="Segoe UI"/>
                <w:color w:val="000000"/>
              </w:rPr>
              <w:t>.</w:t>
            </w:r>
          </w:p>
          <w:p w14:paraId="38A6F06E" w14:textId="77777777" w:rsidR="004B16D8" w:rsidRDefault="004B16D8" w:rsidP="000364B7">
            <w:pPr>
              <w:rPr>
                <w:rFonts w:asciiTheme="minorHAnsi" w:hAnsiTheme="minorHAnsi"/>
                <w:sz w:val="24"/>
                <w:szCs w:val="24"/>
              </w:rPr>
            </w:pPr>
            <w:r>
              <w:rPr>
                <w:rFonts w:cs="Segoe UI"/>
                <w:color w:val="000000"/>
              </w:rPr>
              <w:t xml:space="preserve">To move from one page to another on the iPad home screen, swipe your finger across the screen </w:t>
            </w:r>
            <w:r w:rsidR="003404DA">
              <w:rPr>
                <w:rFonts w:cs="Segoe UI"/>
                <w:color w:val="000000"/>
              </w:rPr>
              <w:t>–</w:t>
            </w:r>
            <w:r>
              <w:rPr>
                <w:rFonts w:cs="Segoe UI"/>
                <w:color w:val="000000"/>
              </w:rPr>
              <w:t xml:space="preserve"> swipe right to left to go forward or to go back left to right.</w:t>
            </w:r>
          </w:p>
        </w:tc>
      </w:tr>
      <w:tr w:rsidR="000364B7" w14:paraId="0CB73452" w14:textId="77777777" w:rsidTr="5669D739">
        <w:tc>
          <w:tcPr>
            <w:tcW w:w="1951" w:type="dxa"/>
            <w:vAlign w:val="bottom"/>
          </w:tcPr>
          <w:p w14:paraId="41C8F396" w14:textId="77777777" w:rsidR="000364B7" w:rsidRDefault="00FB2567" w:rsidP="00FB2567">
            <w:pPr>
              <w:jc w:val="center"/>
              <w:rPr>
                <w:rFonts w:asciiTheme="minorHAnsi" w:hAnsiTheme="minorHAnsi"/>
                <w:sz w:val="24"/>
                <w:szCs w:val="24"/>
              </w:rPr>
            </w:pPr>
            <w:r w:rsidRPr="00FB2567">
              <w:rPr>
                <w:rFonts w:asciiTheme="minorHAnsi" w:hAnsiTheme="minorHAnsi"/>
                <w:noProof/>
                <w:sz w:val="24"/>
                <w:szCs w:val="24"/>
                <w:lang w:eastAsia="en-GB"/>
              </w:rPr>
              <w:drawing>
                <wp:inline distT="0" distB="0" distL="0" distR="0" wp14:anchorId="00D6E1A4" wp14:editId="07777777">
                  <wp:extent cx="752475" cy="752475"/>
                  <wp:effectExtent l="19050" t="0" r="9525" b="0"/>
                  <wp:docPr id="2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410" w:type="dxa"/>
          </w:tcPr>
          <w:p w14:paraId="3BB787B3" w14:textId="77777777" w:rsidR="000364B7" w:rsidRPr="00826DE0" w:rsidRDefault="000364B7" w:rsidP="000364B7">
            <w:pPr>
              <w:rPr>
                <w:rFonts w:asciiTheme="minorHAnsi" w:hAnsiTheme="minorHAnsi"/>
                <w:b/>
                <w:sz w:val="24"/>
                <w:szCs w:val="24"/>
              </w:rPr>
            </w:pPr>
            <w:r>
              <w:rPr>
                <w:rFonts w:asciiTheme="minorHAnsi" w:hAnsiTheme="minorHAnsi"/>
                <w:b/>
                <w:sz w:val="24"/>
                <w:szCs w:val="24"/>
              </w:rPr>
              <w:t>Safari Web Browser</w:t>
            </w:r>
          </w:p>
        </w:tc>
        <w:tc>
          <w:tcPr>
            <w:tcW w:w="6321" w:type="dxa"/>
          </w:tcPr>
          <w:p w14:paraId="15DAECF0" w14:textId="77777777" w:rsidR="000364B7" w:rsidRDefault="000364B7" w:rsidP="000364B7">
            <w:pPr>
              <w:rPr>
                <w:rFonts w:asciiTheme="minorHAnsi" w:hAnsiTheme="minorHAnsi"/>
                <w:sz w:val="24"/>
                <w:szCs w:val="24"/>
              </w:rPr>
            </w:pPr>
            <w:r>
              <w:rPr>
                <w:rFonts w:asciiTheme="minorHAnsi" w:hAnsiTheme="minorHAnsi"/>
                <w:sz w:val="24"/>
                <w:szCs w:val="24"/>
              </w:rPr>
              <w:t>Safari is the default browser on Apple Devices.</w:t>
            </w:r>
            <w:r w:rsidR="00C03CF8">
              <w:rPr>
                <w:rFonts w:asciiTheme="minorHAnsi" w:hAnsiTheme="minorHAnsi"/>
                <w:sz w:val="24"/>
                <w:szCs w:val="24"/>
              </w:rPr>
              <w:t xml:space="preserve"> This can be used for browsing the web or opening links in documents etc.</w:t>
            </w:r>
          </w:p>
        </w:tc>
      </w:tr>
    </w:tbl>
    <w:p w14:paraId="72A3D3EC" w14:textId="77777777" w:rsidR="00D06CC8" w:rsidRDefault="00D06CC8" w:rsidP="29791B9E">
      <w:pPr>
        <w:rPr>
          <w:rFonts w:asciiTheme="minorHAnsi" w:hAnsiTheme="minorHAnsi"/>
          <w:sz w:val="24"/>
          <w:szCs w:val="24"/>
        </w:rPr>
      </w:pPr>
    </w:p>
    <w:p w14:paraId="21E8BEEF" w14:textId="77777777" w:rsidR="00D06CC8" w:rsidRPr="00D06CC8" w:rsidRDefault="00D06CC8" w:rsidP="0073251C">
      <w:pPr>
        <w:pStyle w:val="Heading2"/>
        <w:rPr>
          <w:sz w:val="24"/>
        </w:rPr>
      </w:pPr>
      <w:bookmarkStart w:id="6" w:name="_Toc62040020"/>
      <w:r w:rsidRPr="0073251C">
        <w:t>Apps and Icons available on the iPad</w:t>
      </w:r>
      <w:bookmarkEnd w:id="6"/>
    </w:p>
    <w:p w14:paraId="7C904C3D" w14:textId="77777777" w:rsidR="00863784" w:rsidRDefault="00D06CC8" w:rsidP="29791B9E">
      <w:pPr>
        <w:rPr>
          <w:rFonts w:asciiTheme="minorHAnsi" w:hAnsiTheme="minorHAnsi"/>
          <w:sz w:val="24"/>
          <w:szCs w:val="24"/>
        </w:rPr>
      </w:pPr>
      <w:r>
        <w:rPr>
          <w:rFonts w:asciiTheme="minorHAnsi" w:hAnsiTheme="minorHAnsi"/>
          <w:sz w:val="24"/>
          <w:szCs w:val="24"/>
        </w:rPr>
        <w:t>T</w:t>
      </w:r>
      <w:r w:rsidR="003F4CAD" w:rsidRPr="29791B9E">
        <w:rPr>
          <w:rFonts w:asciiTheme="minorHAnsi" w:hAnsiTheme="minorHAnsi"/>
          <w:sz w:val="24"/>
          <w:szCs w:val="24"/>
        </w:rPr>
        <w:t xml:space="preserve">he following apps </w:t>
      </w:r>
      <w:r w:rsidR="00AE7E29" w:rsidRPr="29791B9E">
        <w:rPr>
          <w:rFonts w:asciiTheme="minorHAnsi" w:hAnsiTheme="minorHAnsi"/>
          <w:sz w:val="24"/>
          <w:szCs w:val="24"/>
        </w:rPr>
        <w:t xml:space="preserve">and icons </w:t>
      </w:r>
      <w:r>
        <w:rPr>
          <w:rFonts w:asciiTheme="minorHAnsi" w:hAnsiTheme="minorHAnsi"/>
          <w:sz w:val="24"/>
          <w:szCs w:val="24"/>
        </w:rPr>
        <w:t xml:space="preserve">are </w:t>
      </w:r>
      <w:r w:rsidR="1976994A" w:rsidRPr="29791B9E">
        <w:rPr>
          <w:rFonts w:asciiTheme="minorHAnsi" w:hAnsiTheme="minorHAnsi"/>
          <w:sz w:val="24"/>
          <w:szCs w:val="24"/>
        </w:rPr>
        <w:t xml:space="preserve">already </w:t>
      </w:r>
      <w:r w:rsidR="003F4CAD" w:rsidRPr="29791B9E">
        <w:rPr>
          <w:rFonts w:asciiTheme="minorHAnsi" w:hAnsiTheme="minorHAnsi"/>
          <w:sz w:val="24"/>
          <w:szCs w:val="24"/>
        </w:rPr>
        <w:t>installed</w:t>
      </w:r>
      <w:r>
        <w:rPr>
          <w:rFonts w:asciiTheme="minorHAnsi" w:hAnsiTheme="minorHAnsi"/>
          <w:sz w:val="24"/>
          <w:szCs w:val="24"/>
        </w:rPr>
        <w:t xml:space="preserve"> to support the following aspects of person-centred care</w:t>
      </w:r>
      <w:r w:rsidR="003F4CAD" w:rsidRPr="29791B9E">
        <w:rPr>
          <w:rFonts w:asciiTheme="minorHAnsi" w:hAnsiTheme="minorHAnsi"/>
          <w:sz w:val="24"/>
          <w:szCs w:val="24"/>
        </w:rPr>
        <w:t xml:space="preserve">: </w:t>
      </w:r>
    </w:p>
    <w:p w14:paraId="7FC1C3C0" w14:textId="77777777" w:rsidR="00D06CC8" w:rsidRPr="00E7209E" w:rsidRDefault="00D06CC8" w:rsidP="00E7209E">
      <w:pPr>
        <w:pStyle w:val="Heading3"/>
        <w:rPr>
          <w:sz w:val="24"/>
        </w:rPr>
      </w:pPr>
      <w:bookmarkStart w:id="7" w:name="_Toc62040021"/>
      <w:r w:rsidRPr="00E7209E">
        <w:rPr>
          <w:sz w:val="24"/>
        </w:rPr>
        <w:t>Communication tools to support person-centred virtual visiting and hospital appointments</w:t>
      </w:r>
      <w:bookmarkEnd w:id="7"/>
    </w:p>
    <w:p w14:paraId="0D0B940D" w14:textId="77777777" w:rsidR="00E7209E" w:rsidRDefault="00E7209E" w:rsidP="00E7209E">
      <w:pPr>
        <w:rPr>
          <w:rFonts w:asciiTheme="minorHAnsi" w:hAnsiTheme="minorHAnsi"/>
          <w:b/>
          <w:sz w:val="24"/>
          <w:szCs w:val="24"/>
        </w:rPr>
      </w:pPr>
    </w:p>
    <w:p w14:paraId="0E27B00A" w14:textId="77777777" w:rsidR="00315FD8" w:rsidRPr="00E7209E" w:rsidRDefault="00315FD8" w:rsidP="00E7209E">
      <w:pPr>
        <w:rPr>
          <w:rFonts w:asciiTheme="minorHAnsi" w:hAnsiTheme="minorHAnsi"/>
          <w:b/>
          <w:sz w:val="24"/>
          <w:szCs w:val="24"/>
        </w:rPr>
      </w:pPr>
    </w:p>
    <w:tbl>
      <w:tblPr>
        <w:tblStyle w:val="TableGrid"/>
        <w:tblW w:w="0" w:type="auto"/>
        <w:tblLayout w:type="fixed"/>
        <w:tblLook w:val="04A0" w:firstRow="1" w:lastRow="0" w:firstColumn="1" w:lastColumn="0" w:noHBand="0" w:noVBand="1"/>
      </w:tblPr>
      <w:tblGrid>
        <w:gridCol w:w="1951"/>
        <w:gridCol w:w="2410"/>
        <w:gridCol w:w="6321"/>
      </w:tblGrid>
      <w:tr w:rsidR="008409FB" w:rsidRPr="00863784" w14:paraId="541C3BB4" w14:textId="77777777" w:rsidTr="5669D739">
        <w:tc>
          <w:tcPr>
            <w:tcW w:w="10682" w:type="dxa"/>
            <w:gridSpan w:val="3"/>
            <w:shd w:val="clear" w:color="auto" w:fill="D9E2F3" w:themeFill="accent1" w:themeFillTint="33"/>
          </w:tcPr>
          <w:p w14:paraId="1B101B07" w14:textId="77777777" w:rsidR="008409FB" w:rsidRDefault="00D06CC8" w:rsidP="6EA63F9F">
            <w:pPr>
              <w:rPr>
                <w:rFonts w:asciiTheme="minorHAnsi" w:hAnsiTheme="minorHAnsi"/>
                <w:b/>
                <w:sz w:val="28"/>
                <w:szCs w:val="24"/>
              </w:rPr>
            </w:pPr>
            <w:r>
              <w:rPr>
                <w:rFonts w:asciiTheme="minorHAnsi" w:hAnsiTheme="minorHAnsi"/>
                <w:b/>
                <w:sz w:val="28"/>
                <w:szCs w:val="24"/>
              </w:rPr>
              <w:lastRenderedPageBreak/>
              <w:t>COMMUNICATION TOOLS TO SUPPORT</w:t>
            </w:r>
            <w:r w:rsidR="00826DE0" w:rsidRPr="00826DE0">
              <w:rPr>
                <w:rFonts w:asciiTheme="minorHAnsi" w:hAnsiTheme="minorHAnsi"/>
                <w:b/>
                <w:sz w:val="28"/>
                <w:szCs w:val="24"/>
              </w:rPr>
              <w:t xml:space="preserve"> PERSON-CENTRED VIRTUAL VISITING AND HOSPITAL APPOINTMENTS</w:t>
            </w:r>
          </w:p>
          <w:p w14:paraId="5546305F" w14:textId="77777777" w:rsidR="005A5D6E" w:rsidRPr="001929B6" w:rsidRDefault="005A5D6E" w:rsidP="00FF44C7">
            <w:pPr>
              <w:pStyle w:val="ListParagraph"/>
              <w:numPr>
                <w:ilvl w:val="0"/>
                <w:numId w:val="31"/>
              </w:numPr>
              <w:spacing w:after="200" w:line="276" w:lineRule="auto"/>
              <w:contextualSpacing/>
              <w:rPr>
                <w:rFonts w:asciiTheme="minorHAnsi" w:hAnsiTheme="minorHAnsi"/>
                <w:sz w:val="24"/>
                <w:szCs w:val="24"/>
              </w:rPr>
            </w:pPr>
            <w:r w:rsidRPr="001929B6">
              <w:rPr>
                <w:rFonts w:asciiTheme="minorHAnsi" w:hAnsiTheme="minorHAnsi"/>
                <w:sz w:val="24"/>
                <w:szCs w:val="24"/>
              </w:rPr>
              <w:t xml:space="preserve">The </w:t>
            </w:r>
            <w:r>
              <w:rPr>
                <w:rFonts w:asciiTheme="minorHAnsi" w:hAnsiTheme="minorHAnsi"/>
                <w:sz w:val="24"/>
                <w:szCs w:val="24"/>
              </w:rPr>
              <w:t>‘</w:t>
            </w:r>
            <w:r w:rsidRPr="001929B6">
              <w:rPr>
                <w:rFonts w:asciiTheme="minorHAnsi" w:hAnsiTheme="minorHAnsi"/>
                <w:sz w:val="24"/>
                <w:szCs w:val="24"/>
              </w:rPr>
              <w:t>How-to-Guide</w:t>
            </w:r>
            <w:r>
              <w:rPr>
                <w:rFonts w:asciiTheme="minorHAnsi" w:hAnsiTheme="minorHAnsi"/>
                <w:sz w:val="24"/>
                <w:szCs w:val="24"/>
              </w:rPr>
              <w:t>s’ provide</w:t>
            </w:r>
            <w:r w:rsidRPr="001929B6">
              <w:rPr>
                <w:rFonts w:asciiTheme="minorHAnsi" w:hAnsiTheme="minorHAnsi"/>
                <w:sz w:val="24"/>
                <w:szCs w:val="24"/>
              </w:rPr>
              <w:t xml:space="preserve"> information on how to register for each of these Apps</w:t>
            </w:r>
            <w:r>
              <w:rPr>
                <w:rFonts w:asciiTheme="minorHAnsi" w:hAnsiTheme="minorHAnsi"/>
                <w:sz w:val="24"/>
                <w:szCs w:val="24"/>
              </w:rPr>
              <w:t xml:space="preserve"> at: </w:t>
            </w:r>
            <w:hyperlink r:id="rId20" w:history="1">
              <w:r w:rsidRPr="001929B6">
                <w:rPr>
                  <w:rStyle w:val="Hyperlink"/>
                  <w:rFonts w:asciiTheme="minorHAnsi" w:hAnsiTheme="minorHAnsi"/>
                  <w:b/>
                  <w:sz w:val="24"/>
                  <w:szCs w:val="24"/>
                </w:rPr>
                <w:t>https://www.nhsggc.org.uk/patients-and-visitors/person-centred-visiting/person-centred-virtual-visiting/</w:t>
              </w:r>
            </w:hyperlink>
            <w:r w:rsidRPr="001929B6">
              <w:rPr>
                <w:rFonts w:asciiTheme="minorHAnsi" w:hAnsiTheme="minorHAnsi"/>
                <w:b/>
                <w:sz w:val="24"/>
                <w:szCs w:val="24"/>
              </w:rPr>
              <w:t xml:space="preserve"> </w:t>
            </w:r>
            <w:r>
              <w:rPr>
                <w:rFonts w:asciiTheme="minorHAnsi" w:hAnsiTheme="minorHAnsi"/>
                <w:sz w:val="24"/>
                <w:szCs w:val="24"/>
              </w:rPr>
              <w:t>or via the PCVV Icon</w:t>
            </w:r>
          </w:p>
          <w:p w14:paraId="1DA8CF41" w14:textId="77777777" w:rsidR="005A5D6E" w:rsidRPr="005A5D6E" w:rsidRDefault="005A5D6E" w:rsidP="00FF44C7">
            <w:pPr>
              <w:pStyle w:val="ListParagraph"/>
              <w:numPr>
                <w:ilvl w:val="0"/>
                <w:numId w:val="31"/>
              </w:numPr>
              <w:rPr>
                <w:rFonts w:asciiTheme="minorHAnsi" w:hAnsiTheme="minorHAnsi"/>
                <w:b/>
                <w:sz w:val="24"/>
                <w:szCs w:val="24"/>
              </w:rPr>
            </w:pPr>
            <w:r w:rsidRPr="005A5D6E">
              <w:rPr>
                <w:rFonts w:asciiTheme="minorHAnsi" w:hAnsiTheme="minorHAnsi"/>
                <w:sz w:val="24"/>
                <w:szCs w:val="24"/>
              </w:rPr>
              <w:t>If further guidance and support is required contact</w:t>
            </w:r>
            <w:r w:rsidRPr="005A5D6E">
              <w:rPr>
                <w:rFonts w:asciiTheme="minorHAnsi" w:hAnsiTheme="minorHAnsi"/>
                <w:b/>
                <w:sz w:val="24"/>
                <w:szCs w:val="24"/>
              </w:rPr>
              <w:t xml:space="preserve"> </w:t>
            </w:r>
            <w:hyperlink r:id="rId21" w:history="1">
              <w:r w:rsidRPr="005A5D6E">
                <w:rPr>
                  <w:rStyle w:val="Hyperlink"/>
                  <w:rFonts w:asciiTheme="minorHAnsi" w:hAnsiTheme="minorHAnsi"/>
                  <w:b/>
                  <w:sz w:val="24"/>
                  <w:szCs w:val="24"/>
                </w:rPr>
                <w:t>virtual.visit@ggc.scot.nhs.uk</w:t>
              </w:r>
            </w:hyperlink>
          </w:p>
        </w:tc>
      </w:tr>
      <w:tr w:rsidR="00803DD2" w:rsidRPr="00863784" w14:paraId="693D080A" w14:textId="77777777" w:rsidTr="5669D739">
        <w:tc>
          <w:tcPr>
            <w:tcW w:w="1951" w:type="dxa"/>
            <w:shd w:val="clear" w:color="auto" w:fill="D9E2F3" w:themeFill="accent1" w:themeFillTint="33"/>
          </w:tcPr>
          <w:p w14:paraId="469423FD" w14:textId="77777777" w:rsidR="00803DD2" w:rsidRPr="00863784" w:rsidRDefault="00803DD2" w:rsidP="6EA63F9F">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6576535F" w14:textId="77777777" w:rsidR="00803DD2" w:rsidRPr="00863784" w:rsidRDefault="00803DD2" w:rsidP="6EA63F9F">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5D6FC085" w14:textId="77777777" w:rsidR="00803DD2" w:rsidRPr="00863784" w:rsidRDefault="00DD59E9" w:rsidP="6EA63F9F">
            <w:pPr>
              <w:rPr>
                <w:rFonts w:asciiTheme="minorHAnsi" w:hAnsiTheme="minorHAnsi"/>
                <w:b/>
                <w:sz w:val="24"/>
                <w:szCs w:val="24"/>
              </w:rPr>
            </w:pPr>
            <w:r>
              <w:rPr>
                <w:rFonts w:asciiTheme="minorHAnsi" w:hAnsiTheme="minorHAnsi"/>
                <w:b/>
                <w:sz w:val="24"/>
                <w:szCs w:val="24"/>
              </w:rPr>
              <w:t xml:space="preserve">Purpose and </w:t>
            </w:r>
            <w:r w:rsidR="00803DD2" w:rsidRPr="00863784">
              <w:rPr>
                <w:rFonts w:asciiTheme="minorHAnsi" w:hAnsiTheme="minorHAnsi"/>
                <w:b/>
                <w:sz w:val="24"/>
                <w:szCs w:val="24"/>
              </w:rPr>
              <w:t xml:space="preserve">Registration </w:t>
            </w:r>
            <w:r w:rsidR="00FB3501">
              <w:rPr>
                <w:rFonts w:asciiTheme="minorHAnsi" w:hAnsiTheme="minorHAnsi"/>
                <w:b/>
                <w:sz w:val="24"/>
                <w:szCs w:val="24"/>
              </w:rPr>
              <w:t>Guidance</w:t>
            </w:r>
          </w:p>
        </w:tc>
      </w:tr>
      <w:tr w:rsidR="00803DD2" w14:paraId="34412EE9" w14:textId="77777777" w:rsidTr="5669D739">
        <w:tc>
          <w:tcPr>
            <w:tcW w:w="1951" w:type="dxa"/>
            <w:vAlign w:val="center"/>
          </w:tcPr>
          <w:p w14:paraId="60061E4C" w14:textId="77777777" w:rsidR="00803DD2" w:rsidRDefault="00DF50EA" w:rsidP="008409FB">
            <w:pPr>
              <w:jc w:val="center"/>
              <w:rPr>
                <w:rFonts w:asciiTheme="minorHAnsi" w:hAnsiTheme="minorHAnsi"/>
                <w:sz w:val="24"/>
                <w:szCs w:val="24"/>
              </w:rPr>
            </w:pPr>
            <w:r>
              <w:rPr>
                <w:noProof/>
                <w:lang w:eastAsia="en-GB"/>
              </w:rPr>
              <w:drawing>
                <wp:inline distT="0" distB="0" distL="0" distR="0" wp14:anchorId="304BB7C9" wp14:editId="3F81D7B4">
                  <wp:extent cx="720000" cy="723014"/>
                  <wp:effectExtent l="19050" t="0" r="3900" b="0"/>
                  <wp:docPr id="11" name="Picture 10" descr="Faceti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403F1375"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Facetime</w:t>
            </w:r>
          </w:p>
        </w:tc>
        <w:tc>
          <w:tcPr>
            <w:tcW w:w="6321" w:type="dxa"/>
          </w:tcPr>
          <w:p w14:paraId="6F4DF283" w14:textId="77777777" w:rsidR="00DD59E9" w:rsidRPr="005A5D6E" w:rsidRDefault="00803DD2" w:rsidP="00FF44C7">
            <w:pPr>
              <w:pStyle w:val="ListParagraph"/>
              <w:numPr>
                <w:ilvl w:val="0"/>
                <w:numId w:val="32"/>
              </w:numPr>
              <w:rPr>
                <w:rFonts w:asciiTheme="minorHAnsi" w:hAnsiTheme="minorHAnsi"/>
                <w:sz w:val="24"/>
                <w:szCs w:val="24"/>
              </w:rPr>
            </w:pPr>
            <w:r w:rsidRPr="005A5D6E">
              <w:rPr>
                <w:rFonts w:asciiTheme="minorHAnsi" w:hAnsiTheme="minorHAnsi"/>
                <w:sz w:val="24"/>
                <w:szCs w:val="24"/>
              </w:rPr>
              <w:t>Apple ID already set-up</w:t>
            </w:r>
          </w:p>
          <w:p w14:paraId="4B979138" w14:textId="77777777" w:rsidR="00DD59E9" w:rsidRPr="005A5D6E" w:rsidRDefault="00DD59E9" w:rsidP="00FF44C7">
            <w:pPr>
              <w:pStyle w:val="ListParagraph"/>
              <w:numPr>
                <w:ilvl w:val="0"/>
                <w:numId w:val="32"/>
              </w:numPr>
              <w:rPr>
                <w:rFonts w:asciiTheme="minorHAnsi" w:hAnsiTheme="minorHAnsi"/>
                <w:sz w:val="24"/>
                <w:szCs w:val="24"/>
              </w:rPr>
            </w:pPr>
            <w:r>
              <w:t xml:space="preserve">Use to make video &amp; audio calls to Apple devices </w:t>
            </w:r>
          </w:p>
        </w:tc>
      </w:tr>
      <w:tr w:rsidR="00803DD2" w14:paraId="084F1657" w14:textId="77777777" w:rsidTr="5669D739">
        <w:tc>
          <w:tcPr>
            <w:tcW w:w="1951" w:type="dxa"/>
            <w:vAlign w:val="center"/>
          </w:tcPr>
          <w:p w14:paraId="44EAFD9C" w14:textId="77777777" w:rsidR="00803DD2" w:rsidRDefault="00DF50EA" w:rsidP="00DD59E9">
            <w:pPr>
              <w:jc w:val="center"/>
              <w:rPr>
                <w:rFonts w:asciiTheme="minorHAnsi" w:hAnsiTheme="minorHAnsi"/>
                <w:sz w:val="24"/>
                <w:szCs w:val="24"/>
              </w:rPr>
            </w:pPr>
            <w:r>
              <w:rPr>
                <w:noProof/>
                <w:lang w:eastAsia="en-GB"/>
              </w:rPr>
              <w:drawing>
                <wp:inline distT="0" distB="0" distL="0" distR="0" wp14:anchorId="6F8A54C9" wp14:editId="6BA70ED1">
                  <wp:extent cx="720000" cy="723013"/>
                  <wp:effectExtent l="19050" t="0" r="3900" b="0"/>
                  <wp:docPr id="12" name="Picture 11" descr="Skyp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720000" cy="723013"/>
                          </a:xfrm>
                          <a:prstGeom prst="rect">
                            <a:avLst/>
                          </a:prstGeom>
                        </pic:spPr>
                      </pic:pic>
                    </a:graphicData>
                  </a:graphic>
                </wp:inline>
              </w:drawing>
            </w:r>
          </w:p>
        </w:tc>
        <w:tc>
          <w:tcPr>
            <w:tcW w:w="2410" w:type="dxa"/>
          </w:tcPr>
          <w:p w14:paraId="32FCC7FD"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Skype</w:t>
            </w:r>
          </w:p>
        </w:tc>
        <w:tc>
          <w:tcPr>
            <w:tcW w:w="6321" w:type="dxa"/>
          </w:tcPr>
          <w:p w14:paraId="79C15CA6" w14:textId="77777777" w:rsidR="00803DD2" w:rsidRPr="005A5D6E" w:rsidRDefault="005A5D6E" w:rsidP="00FF44C7">
            <w:pPr>
              <w:pStyle w:val="ListParagraph"/>
              <w:numPr>
                <w:ilvl w:val="0"/>
                <w:numId w:val="33"/>
              </w:numPr>
              <w:rPr>
                <w:rFonts w:asciiTheme="minorHAnsi" w:hAnsiTheme="minorHAnsi"/>
                <w:sz w:val="24"/>
                <w:szCs w:val="24"/>
              </w:rPr>
            </w:pPr>
            <w:r>
              <w:rPr>
                <w:rFonts w:asciiTheme="minorHAnsi" w:hAnsiTheme="minorHAnsi"/>
                <w:sz w:val="24"/>
                <w:szCs w:val="24"/>
              </w:rPr>
              <w:t>Help w</w:t>
            </w:r>
            <w:r w:rsidR="00803DD2" w:rsidRPr="005A5D6E">
              <w:rPr>
                <w:rFonts w:asciiTheme="minorHAnsi" w:hAnsiTheme="minorHAnsi"/>
                <w:sz w:val="24"/>
                <w:szCs w:val="24"/>
              </w:rPr>
              <w:t>ill be</w:t>
            </w:r>
            <w:r>
              <w:rPr>
                <w:rFonts w:asciiTheme="minorHAnsi" w:hAnsiTheme="minorHAnsi"/>
                <w:sz w:val="24"/>
                <w:szCs w:val="24"/>
              </w:rPr>
              <w:t xml:space="preserve"> given to</w:t>
            </w:r>
            <w:r w:rsidR="00803DD2" w:rsidRPr="005A5D6E">
              <w:rPr>
                <w:rFonts w:asciiTheme="minorHAnsi" w:hAnsiTheme="minorHAnsi"/>
                <w:sz w:val="24"/>
                <w:szCs w:val="24"/>
              </w:rPr>
              <w:t xml:space="preserve"> set-up at point of</w:t>
            </w:r>
            <w:r w:rsidR="003E0BC8">
              <w:rPr>
                <w:rFonts w:asciiTheme="minorHAnsi" w:hAnsiTheme="minorHAnsi"/>
                <w:sz w:val="24"/>
                <w:szCs w:val="24"/>
              </w:rPr>
              <w:t xml:space="preserve"> delivery – a ward mobile phone number may be </w:t>
            </w:r>
            <w:r>
              <w:rPr>
                <w:rFonts w:asciiTheme="minorHAnsi" w:hAnsiTheme="minorHAnsi"/>
                <w:sz w:val="24"/>
                <w:szCs w:val="24"/>
              </w:rPr>
              <w:t>required</w:t>
            </w:r>
            <w:r w:rsidRPr="005A5D6E">
              <w:rPr>
                <w:rFonts w:asciiTheme="minorHAnsi" w:hAnsiTheme="minorHAnsi"/>
                <w:sz w:val="24"/>
                <w:szCs w:val="24"/>
              </w:rPr>
              <w:t>.</w:t>
            </w:r>
          </w:p>
          <w:p w14:paraId="3E14F109" w14:textId="77777777" w:rsidR="00DD59E9" w:rsidRPr="00DD59E9" w:rsidRDefault="005A5D6E" w:rsidP="00FF44C7">
            <w:pPr>
              <w:pStyle w:val="ListParagraph"/>
              <w:numPr>
                <w:ilvl w:val="0"/>
                <w:numId w:val="33"/>
              </w:numPr>
            </w:pPr>
            <w:r w:rsidRPr="005A5D6E">
              <w:rPr>
                <w:sz w:val="24"/>
              </w:rPr>
              <w:t>Use to make video and audio calls to Android, Apple and Window devices.</w:t>
            </w:r>
          </w:p>
        </w:tc>
      </w:tr>
      <w:tr w:rsidR="00803DD2" w14:paraId="58EA9F39" w14:textId="77777777" w:rsidTr="5669D739">
        <w:tc>
          <w:tcPr>
            <w:tcW w:w="1951" w:type="dxa"/>
            <w:vAlign w:val="center"/>
          </w:tcPr>
          <w:p w14:paraId="4B94D5A5" w14:textId="77777777" w:rsidR="00803DD2" w:rsidRDefault="00DF50EA" w:rsidP="00DD59E9">
            <w:pPr>
              <w:jc w:val="center"/>
              <w:rPr>
                <w:rFonts w:asciiTheme="minorHAnsi" w:hAnsiTheme="minorHAnsi"/>
                <w:sz w:val="24"/>
                <w:szCs w:val="24"/>
              </w:rPr>
            </w:pPr>
            <w:r>
              <w:rPr>
                <w:noProof/>
                <w:lang w:eastAsia="en-GB"/>
              </w:rPr>
              <w:drawing>
                <wp:inline distT="0" distB="0" distL="0" distR="0" wp14:anchorId="056DE73F" wp14:editId="19FB4005">
                  <wp:extent cx="720000" cy="723014"/>
                  <wp:effectExtent l="19050" t="0" r="3900" b="0"/>
                  <wp:docPr id="13" name="Picture 12" descr="Zoo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48207E78"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Zoom</w:t>
            </w:r>
          </w:p>
        </w:tc>
        <w:tc>
          <w:tcPr>
            <w:tcW w:w="6321" w:type="dxa"/>
          </w:tcPr>
          <w:p w14:paraId="3DF47D36" w14:textId="77777777" w:rsidR="005A5D6E" w:rsidRPr="005A5D6E" w:rsidRDefault="005A5D6E" w:rsidP="00FF44C7">
            <w:pPr>
              <w:pStyle w:val="ListParagraph"/>
              <w:numPr>
                <w:ilvl w:val="0"/>
                <w:numId w:val="33"/>
              </w:numPr>
            </w:pPr>
            <w:r>
              <w:rPr>
                <w:rFonts w:asciiTheme="minorHAnsi" w:hAnsiTheme="minorHAnsi"/>
                <w:sz w:val="24"/>
                <w:szCs w:val="24"/>
              </w:rPr>
              <w:t>Help w</w:t>
            </w:r>
            <w:r w:rsidRPr="005A5D6E">
              <w:rPr>
                <w:rFonts w:asciiTheme="minorHAnsi" w:hAnsiTheme="minorHAnsi"/>
                <w:sz w:val="24"/>
                <w:szCs w:val="24"/>
              </w:rPr>
              <w:t>ill be</w:t>
            </w:r>
            <w:r>
              <w:rPr>
                <w:rFonts w:asciiTheme="minorHAnsi" w:hAnsiTheme="minorHAnsi"/>
                <w:sz w:val="24"/>
                <w:szCs w:val="24"/>
              </w:rPr>
              <w:t xml:space="preserve"> given to</w:t>
            </w:r>
            <w:r w:rsidRPr="005A5D6E">
              <w:rPr>
                <w:rFonts w:asciiTheme="minorHAnsi" w:hAnsiTheme="minorHAnsi"/>
                <w:sz w:val="24"/>
                <w:szCs w:val="24"/>
              </w:rPr>
              <w:t xml:space="preserve"> set-up at point of delivery</w:t>
            </w:r>
            <w:r>
              <w:rPr>
                <w:rFonts w:asciiTheme="minorHAnsi" w:hAnsiTheme="minorHAnsi"/>
                <w:sz w:val="24"/>
                <w:szCs w:val="24"/>
              </w:rPr>
              <w:t>.</w:t>
            </w:r>
          </w:p>
          <w:p w14:paraId="6D98B62C" w14:textId="77777777" w:rsidR="00DD59E9" w:rsidRPr="00DD59E9" w:rsidRDefault="005A5D6E" w:rsidP="00FF44C7">
            <w:pPr>
              <w:pStyle w:val="ListParagraph"/>
              <w:numPr>
                <w:ilvl w:val="0"/>
                <w:numId w:val="33"/>
              </w:numPr>
            </w:pPr>
            <w:r w:rsidRPr="005A5D6E">
              <w:rPr>
                <w:sz w:val="24"/>
              </w:rPr>
              <w:t>Use to make video and audio calls to Android, Apple and Window devices.</w:t>
            </w:r>
          </w:p>
        </w:tc>
      </w:tr>
      <w:tr w:rsidR="008409FB" w14:paraId="2B9501CD" w14:textId="77777777" w:rsidTr="5669D739">
        <w:tc>
          <w:tcPr>
            <w:tcW w:w="1951" w:type="dxa"/>
            <w:vAlign w:val="center"/>
          </w:tcPr>
          <w:p w14:paraId="3DEEC669" w14:textId="77777777" w:rsidR="008409FB" w:rsidRDefault="00D8630A" w:rsidP="00D8630A">
            <w:pPr>
              <w:jc w:val="center"/>
              <w:rPr>
                <w:rFonts w:asciiTheme="minorHAnsi" w:hAnsiTheme="minorHAnsi"/>
                <w:sz w:val="24"/>
                <w:szCs w:val="24"/>
              </w:rPr>
            </w:pPr>
            <w:r>
              <w:rPr>
                <w:noProof/>
                <w:lang w:eastAsia="en-GB"/>
              </w:rPr>
              <w:drawing>
                <wp:inline distT="0" distB="0" distL="0" distR="0" wp14:anchorId="3348E24F" wp14:editId="4D1F12CF">
                  <wp:extent cx="910793" cy="904875"/>
                  <wp:effectExtent l="19050" t="0" r="3607" b="0"/>
                  <wp:docPr id="8" name="Picture 7" descr="Ap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910793" cy="904875"/>
                          </a:xfrm>
                          <a:prstGeom prst="rect">
                            <a:avLst/>
                          </a:prstGeom>
                        </pic:spPr>
                      </pic:pic>
                    </a:graphicData>
                  </a:graphic>
                </wp:inline>
              </w:drawing>
            </w:r>
          </w:p>
        </w:tc>
        <w:tc>
          <w:tcPr>
            <w:tcW w:w="2410" w:type="dxa"/>
          </w:tcPr>
          <w:p w14:paraId="34A93B35" w14:textId="77777777" w:rsidR="008409FB" w:rsidRPr="00826DE0" w:rsidRDefault="008409FB" w:rsidP="008409FB">
            <w:pPr>
              <w:rPr>
                <w:rFonts w:asciiTheme="minorHAnsi" w:hAnsiTheme="minorHAnsi"/>
                <w:b/>
                <w:sz w:val="24"/>
                <w:szCs w:val="24"/>
              </w:rPr>
            </w:pPr>
            <w:proofErr w:type="spellStart"/>
            <w:r w:rsidRPr="00826DE0">
              <w:rPr>
                <w:rFonts w:asciiTheme="minorHAnsi" w:hAnsiTheme="minorHAnsi"/>
                <w:b/>
                <w:sz w:val="24"/>
                <w:szCs w:val="24"/>
              </w:rPr>
              <w:t>vCreate</w:t>
            </w:r>
            <w:proofErr w:type="spellEnd"/>
          </w:p>
        </w:tc>
        <w:tc>
          <w:tcPr>
            <w:tcW w:w="6321" w:type="dxa"/>
          </w:tcPr>
          <w:p w14:paraId="129D0567" w14:textId="77777777" w:rsidR="005A5D6E" w:rsidRPr="005A5D6E" w:rsidRDefault="005A5D6E" w:rsidP="00FF44C7">
            <w:pPr>
              <w:pStyle w:val="ListParagraph"/>
              <w:numPr>
                <w:ilvl w:val="0"/>
                <w:numId w:val="34"/>
              </w:numPr>
              <w:spacing w:after="200" w:line="276" w:lineRule="auto"/>
              <w:contextualSpacing/>
            </w:pPr>
            <w:proofErr w:type="spellStart"/>
            <w:proofErr w:type="gramStart"/>
            <w:r w:rsidRPr="001929B6">
              <w:rPr>
                <w:rStyle w:val="Hyperlink"/>
                <w:rFonts w:asciiTheme="minorHAnsi" w:hAnsiTheme="minorHAnsi"/>
                <w:b/>
                <w:sz w:val="24"/>
                <w:szCs w:val="24"/>
              </w:rPr>
              <w:t>vCreate</w:t>
            </w:r>
            <w:proofErr w:type="spellEnd"/>
            <w:proofErr w:type="gramEnd"/>
            <w:r w:rsidRPr="0000427A">
              <w:rPr>
                <w:rFonts w:asciiTheme="minorHAnsi" w:hAnsiTheme="minorHAnsi"/>
                <w:sz w:val="24"/>
                <w:szCs w:val="24"/>
              </w:rPr>
              <w:t xml:space="preserve"> is a secure video messaging service (asynchronous), allowing staff to film short messages which can then be securely emailed to a family member. </w:t>
            </w:r>
          </w:p>
          <w:p w14:paraId="156602BE" w14:textId="77777777" w:rsidR="005A5D6E" w:rsidRPr="005A5D6E" w:rsidRDefault="005A5D6E" w:rsidP="00FF44C7">
            <w:pPr>
              <w:pStyle w:val="ListParagraph"/>
              <w:numPr>
                <w:ilvl w:val="0"/>
                <w:numId w:val="34"/>
              </w:numPr>
              <w:spacing w:after="200" w:line="276" w:lineRule="auto"/>
              <w:contextualSpacing/>
            </w:pPr>
            <w:r w:rsidRPr="005A5D6E">
              <w:rPr>
                <w:rFonts w:asciiTheme="minorHAnsi" w:hAnsiTheme="minorHAnsi"/>
                <w:sz w:val="24"/>
                <w:szCs w:val="24"/>
              </w:rPr>
              <w:t>The Scottish Government are currently supporting this service in all adult Intensive Care Units and PICUs, in addition to all the NICUs who already use it.</w:t>
            </w:r>
          </w:p>
          <w:p w14:paraId="5DC8454E" w14:textId="77777777" w:rsidR="008409FB" w:rsidRPr="003A1707" w:rsidRDefault="008409FB" w:rsidP="00FF44C7">
            <w:pPr>
              <w:pStyle w:val="ListParagraph"/>
              <w:numPr>
                <w:ilvl w:val="0"/>
                <w:numId w:val="34"/>
              </w:numPr>
              <w:spacing w:after="200" w:line="276" w:lineRule="auto"/>
              <w:contextualSpacing/>
            </w:pPr>
            <w:r w:rsidRPr="005A5D6E">
              <w:rPr>
                <w:rFonts w:asciiTheme="minorHAnsi" w:hAnsiTheme="minorHAnsi"/>
                <w:sz w:val="24"/>
                <w:szCs w:val="24"/>
              </w:rPr>
              <w:t xml:space="preserve">This method is particularly useful if a real time conversation is not possible due to the patient’s clinical condition or if they are not able to participate in a conversation due to cognitive impairment. </w:t>
            </w:r>
          </w:p>
        </w:tc>
      </w:tr>
      <w:tr w:rsidR="008409FB" w14:paraId="011E75CF" w14:textId="77777777" w:rsidTr="5669D739">
        <w:tc>
          <w:tcPr>
            <w:tcW w:w="1951" w:type="dxa"/>
            <w:vAlign w:val="center"/>
          </w:tcPr>
          <w:p w14:paraId="3656B9AB" w14:textId="77777777" w:rsidR="008409FB" w:rsidRDefault="008409FB" w:rsidP="008409FB">
            <w:pPr>
              <w:jc w:val="center"/>
              <w:rPr>
                <w:rFonts w:asciiTheme="minorHAnsi" w:hAnsiTheme="minorHAnsi"/>
                <w:sz w:val="24"/>
                <w:szCs w:val="24"/>
              </w:rPr>
            </w:pPr>
            <w:r>
              <w:rPr>
                <w:noProof/>
                <w:lang w:eastAsia="en-GB"/>
              </w:rPr>
              <w:drawing>
                <wp:inline distT="0" distB="0" distL="0" distR="0" wp14:anchorId="69929EFA" wp14:editId="0894695F">
                  <wp:extent cx="720000" cy="723014"/>
                  <wp:effectExtent l="19050" t="0" r="3900" b="0"/>
                  <wp:docPr id="2" name="Picture 17" descr="near m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6925AD09" w14:textId="77777777" w:rsidR="008409FB" w:rsidRPr="00826DE0" w:rsidRDefault="008409FB" w:rsidP="008409FB">
            <w:pPr>
              <w:rPr>
                <w:rFonts w:asciiTheme="minorHAnsi" w:hAnsiTheme="minorHAnsi"/>
                <w:b/>
                <w:sz w:val="24"/>
                <w:szCs w:val="24"/>
              </w:rPr>
            </w:pPr>
            <w:r w:rsidRPr="00826DE0">
              <w:rPr>
                <w:rFonts w:asciiTheme="minorHAnsi" w:hAnsiTheme="minorHAnsi"/>
                <w:b/>
                <w:sz w:val="24"/>
                <w:szCs w:val="24"/>
              </w:rPr>
              <w:t>Attend Anywhere / NHS Near Me</w:t>
            </w:r>
          </w:p>
        </w:tc>
        <w:tc>
          <w:tcPr>
            <w:tcW w:w="6321" w:type="dxa"/>
          </w:tcPr>
          <w:p w14:paraId="3A5F3E36" w14:textId="77777777" w:rsidR="005A5D6E" w:rsidRPr="001929B6" w:rsidRDefault="005A5D6E" w:rsidP="00FF44C7">
            <w:pPr>
              <w:pStyle w:val="ListParagraph"/>
              <w:numPr>
                <w:ilvl w:val="0"/>
                <w:numId w:val="35"/>
              </w:numPr>
              <w:spacing w:after="200" w:line="276" w:lineRule="auto"/>
              <w:contextualSpacing/>
              <w:rPr>
                <w:rFonts w:asciiTheme="minorHAnsi" w:hAnsiTheme="minorHAnsi"/>
                <w:sz w:val="24"/>
                <w:szCs w:val="24"/>
              </w:rPr>
            </w:pPr>
            <w:r w:rsidRPr="001929B6">
              <w:rPr>
                <w:rFonts w:asciiTheme="minorHAnsi" w:hAnsiTheme="minorHAnsi" w:cs="Arial"/>
                <w:sz w:val="24"/>
                <w:szCs w:val="24"/>
              </w:rPr>
              <w:t xml:space="preserve">Near </w:t>
            </w:r>
            <w:proofErr w:type="gramStart"/>
            <w:r w:rsidRPr="001929B6">
              <w:rPr>
                <w:rFonts w:asciiTheme="minorHAnsi" w:hAnsiTheme="minorHAnsi" w:cs="Arial"/>
                <w:sz w:val="24"/>
                <w:szCs w:val="24"/>
              </w:rPr>
              <w:t>Me</w:t>
            </w:r>
            <w:proofErr w:type="gramEnd"/>
            <w:r w:rsidRPr="001929B6">
              <w:rPr>
                <w:rFonts w:asciiTheme="minorHAnsi" w:hAnsiTheme="minorHAnsi" w:cs="Arial"/>
                <w:sz w:val="24"/>
                <w:szCs w:val="24"/>
              </w:rPr>
              <w:t xml:space="preserve"> is a video consulting service that enables people to have health and social care appointments from home or wherever is convenient. </w:t>
            </w:r>
          </w:p>
          <w:p w14:paraId="11F05A3A" w14:textId="77777777" w:rsidR="008409FB" w:rsidRPr="005A5D6E" w:rsidRDefault="005A5D6E" w:rsidP="00FF44C7">
            <w:pPr>
              <w:pStyle w:val="ListParagraph"/>
              <w:numPr>
                <w:ilvl w:val="0"/>
                <w:numId w:val="35"/>
              </w:numPr>
              <w:rPr>
                <w:rFonts w:asciiTheme="minorHAnsi" w:hAnsiTheme="minorHAnsi"/>
                <w:sz w:val="24"/>
                <w:szCs w:val="24"/>
              </w:rPr>
            </w:pPr>
            <w:r w:rsidRPr="005A5D6E">
              <w:rPr>
                <w:rFonts w:asciiTheme="minorHAnsi" w:hAnsiTheme="minorHAnsi" w:cs="Arial"/>
                <w:sz w:val="24"/>
                <w:szCs w:val="24"/>
              </w:rPr>
              <w:t xml:space="preserve">Near </w:t>
            </w:r>
            <w:proofErr w:type="gramStart"/>
            <w:r w:rsidRPr="005A5D6E">
              <w:rPr>
                <w:rFonts w:asciiTheme="minorHAnsi" w:hAnsiTheme="minorHAnsi" w:cs="Arial"/>
                <w:sz w:val="24"/>
                <w:szCs w:val="24"/>
              </w:rPr>
              <w:t>Me</w:t>
            </w:r>
            <w:proofErr w:type="gramEnd"/>
            <w:r w:rsidRPr="005A5D6E">
              <w:rPr>
                <w:rFonts w:asciiTheme="minorHAnsi" w:hAnsiTheme="minorHAnsi" w:cs="Arial"/>
                <w:sz w:val="24"/>
                <w:szCs w:val="24"/>
              </w:rPr>
              <w:t xml:space="preserve"> is a secure form of video consulting approved for use by the Scottish Government and NHS Scotland. Further information can be accessed at: </w:t>
            </w:r>
            <w:hyperlink r:id="rId27" w:history="1">
              <w:r w:rsidRPr="005A5D6E">
                <w:rPr>
                  <w:rStyle w:val="Hyperlink"/>
                  <w:rFonts w:asciiTheme="minorHAnsi" w:hAnsiTheme="minorHAnsi" w:cs="Arial"/>
                  <w:b/>
                  <w:sz w:val="24"/>
                  <w:szCs w:val="24"/>
                </w:rPr>
                <w:t>https://www.nearme.scot/</w:t>
              </w:r>
            </w:hyperlink>
          </w:p>
        </w:tc>
      </w:tr>
      <w:tr w:rsidR="008409FB" w14:paraId="04074FAC" w14:textId="77777777" w:rsidTr="5669D739">
        <w:tc>
          <w:tcPr>
            <w:tcW w:w="1951" w:type="dxa"/>
            <w:vAlign w:val="center"/>
          </w:tcPr>
          <w:p w14:paraId="45FB0818" w14:textId="77777777" w:rsidR="008409FB" w:rsidRPr="00C16CCB" w:rsidRDefault="008409FB" w:rsidP="008409FB">
            <w:pPr>
              <w:jc w:val="center"/>
              <w:rPr>
                <w:rFonts w:asciiTheme="minorHAnsi" w:hAnsiTheme="minorHAnsi"/>
                <w:sz w:val="24"/>
                <w:szCs w:val="24"/>
              </w:rPr>
            </w:pPr>
            <w:r>
              <w:rPr>
                <w:noProof/>
                <w:lang w:eastAsia="en-GB"/>
              </w:rPr>
              <w:drawing>
                <wp:inline distT="0" distB="0" distL="0" distR="0" wp14:anchorId="2CE3673E" wp14:editId="4BC07D82">
                  <wp:extent cx="720000" cy="725214"/>
                  <wp:effectExtent l="19050" t="0" r="3900" b="0"/>
                  <wp:docPr id="3" name="Picture 33" descr="team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720000" cy="725214"/>
                          </a:xfrm>
                          <a:prstGeom prst="rect">
                            <a:avLst/>
                          </a:prstGeom>
                        </pic:spPr>
                      </pic:pic>
                    </a:graphicData>
                  </a:graphic>
                </wp:inline>
              </w:drawing>
            </w:r>
          </w:p>
        </w:tc>
        <w:tc>
          <w:tcPr>
            <w:tcW w:w="2410" w:type="dxa"/>
          </w:tcPr>
          <w:p w14:paraId="18ADA6B0" w14:textId="77777777" w:rsidR="008409FB" w:rsidRPr="00826DE0" w:rsidRDefault="008409FB" w:rsidP="008409FB">
            <w:pPr>
              <w:rPr>
                <w:rFonts w:asciiTheme="minorHAnsi" w:hAnsiTheme="minorHAnsi"/>
                <w:b/>
                <w:sz w:val="24"/>
                <w:szCs w:val="24"/>
              </w:rPr>
            </w:pPr>
            <w:r w:rsidRPr="00826DE0">
              <w:rPr>
                <w:rFonts w:asciiTheme="minorHAnsi" w:hAnsiTheme="minorHAnsi"/>
                <w:b/>
                <w:sz w:val="24"/>
                <w:szCs w:val="24"/>
              </w:rPr>
              <w:t>Microsoft Teams,</w:t>
            </w:r>
          </w:p>
        </w:tc>
        <w:tc>
          <w:tcPr>
            <w:tcW w:w="6321" w:type="dxa"/>
          </w:tcPr>
          <w:p w14:paraId="3E3ACA5C" w14:textId="77777777" w:rsidR="005A5D6E" w:rsidRPr="00135BC0" w:rsidRDefault="005A5D6E" w:rsidP="00FF44C7">
            <w:pPr>
              <w:pStyle w:val="ListParagraph"/>
              <w:numPr>
                <w:ilvl w:val="0"/>
                <w:numId w:val="34"/>
              </w:numPr>
              <w:spacing w:after="200" w:line="276" w:lineRule="auto"/>
              <w:contextualSpacing/>
              <w:rPr>
                <w:rStyle w:val="hgkelc"/>
                <w:rFonts w:cs="Arial"/>
                <w:color w:val="222222"/>
                <w:sz w:val="24"/>
                <w:szCs w:val="24"/>
              </w:rPr>
            </w:pPr>
            <w:r w:rsidRPr="00135BC0">
              <w:rPr>
                <w:rStyle w:val="hgkelc"/>
                <w:rFonts w:cs="Arial"/>
                <w:color w:val="222222"/>
                <w:sz w:val="24"/>
                <w:szCs w:val="24"/>
              </w:rPr>
              <w:t xml:space="preserve">Chat-based collaboration platform rolled out to all NHS Scotland Health Boards in 2020 complete with document sharing, online meetings, and many more </w:t>
            </w:r>
            <w:r w:rsidRPr="00135BC0">
              <w:rPr>
                <w:rStyle w:val="hgkelc"/>
                <w:rFonts w:cs="Arial"/>
                <w:color w:val="222222"/>
                <w:sz w:val="24"/>
                <w:szCs w:val="24"/>
              </w:rPr>
              <w:lastRenderedPageBreak/>
              <w:t xml:space="preserve">extremely useful features for business communications. </w:t>
            </w:r>
          </w:p>
          <w:p w14:paraId="2D714DE0" w14:textId="77777777" w:rsidR="008409FB" w:rsidRPr="005A5D6E" w:rsidRDefault="005A5D6E" w:rsidP="00FF44C7">
            <w:pPr>
              <w:pStyle w:val="ListParagraph"/>
              <w:numPr>
                <w:ilvl w:val="0"/>
                <w:numId w:val="34"/>
              </w:numPr>
              <w:rPr>
                <w:rFonts w:cs="Arial"/>
                <w:color w:val="222222"/>
              </w:rPr>
            </w:pPr>
            <w:r w:rsidRPr="005A5D6E">
              <w:rPr>
                <w:rFonts w:asciiTheme="minorHAnsi" w:hAnsiTheme="minorHAnsi"/>
                <w:sz w:val="24"/>
                <w:szCs w:val="24"/>
              </w:rPr>
              <w:t>Individual staff registration required</w:t>
            </w:r>
            <w:r w:rsidR="008409FB" w:rsidRPr="005A5D6E">
              <w:rPr>
                <w:rStyle w:val="hgkelc"/>
                <w:rFonts w:cs="Arial"/>
                <w:color w:val="222222"/>
              </w:rPr>
              <w:t xml:space="preserve"> </w:t>
            </w:r>
          </w:p>
        </w:tc>
      </w:tr>
    </w:tbl>
    <w:p w14:paraId="049F31CB" w14:textId="77777777" w:rsidR="00E7209E" w:rsidRDefault="00E7209E">
      <w:pPr>
        <w:spacing w:after="0" w:line="240" w:lineRule="auto"/>
      </w:pPr>
    </w:p>
    <w:p w14:paraId="3C24B9A4" w14:textId="77777777" w:rsidR="00E7209E" w:rsidRPr="00E7209E" w:rsidRDefault="00E7209E" w:rsidP="00E7209E">
      <w:pPr>
        <w:pStyle w:val="Heading3"/>
        <w:rPr>
          <w:sz w:val="24"/>
        </w:rPr>
      </w:pPr>
      <w:bookmarkStart w:id="8" w:name="_Toc62040022"/>
      <w:r w:rsidRPr="00E7209E">
        <w:rPr>
          <w:sz w:val="24"/>
        </w:rPr>
        <w:t>Communication support tools</w:t>
      </w:r>
      <w:bookmarkEnd w:id="8"/>
    </w:p>
    <w:p w14:paraId="53128261" w14:textId="77777777" w:rsidR="00E7209E" w:rsidRPr="00E7209E" w:rsidRDefault="00E7209E" w:rsidP="00E7209E"/>
    <w:tbl>
      <w:tblPr>
        <w:tblStyle w:val="TableGrid"/>
        <w:tblW w:w="0" w:type="auto"/>
        <w:tblLayout w:type="fixed"/>
        <w:tblLook w:val="04A0" w:firstRow="1" w:lastRow="0" w:firstColumn="1" w:lastColumn="0" w:noHBand="0" w:noVBand="1"/>
      </w:tblPr>
      <w:tblGrid>
        <w:gridCol w:w="1951"/>
        <w:gridCol w:w="2410"/>
        <w:gridCol w:w="6321"/>
      </w:tblGrid>
      <w:tr w:rsidR="008409FB" w:rsidRPr="008409FB" w14:paraId="442E7602" w14:textId="77777777" w:rsidTr="5669D739">
        <w:tc>
          <w:tcPr>
            <w:tcW w:w="10682" w:type="dxa"/>
            <w:gridSpan w:val="3"/>
            <w:shd w:val="clear" w:color="auto" w:fill="D9E2F3" w:themeFill="accent1" w:themeFillTint="33"/>
            <w:vAlign w:val="center"/>
          </w:tcPr>
          <w:p w14:paraId="683B6B7A" w14:textId="77777777" w:rsidR="008409FB" w:rsidRDefault="00826DE0" w:rsidP="005A5D6E">
            <w:pPr>
              <w:rPr>
                <w:rFonts w:asciiTheme="minorHAnsi" w:hAnsiTheme="minorHAnsi"/>
                <w:b/>
                <w:sz w:val="28"/>
                <w:szCs w:val="24"/>
              </w:rPr>
            </w:pPr>
            <w:r w:rsidRPr="00826DE0">
              <w:rPr>
                <w:rFonts w:asciiTheme="minorHAnsi" w:hAnsiTheme="minorHAnsi"/>
                <w:b/>
                <w:sz w:val="28"/>
                <w:szCs w:val="24"/>
              </w:rPr>
              <w:t>COMMUNICATION SUPPORT</w:t>
            </w:r>
            <w:r w:rsidR="00D06CC8">
              <w:rPr>
                <w:rFonts w:asciiTheme="minorHAnsi" w:hAnsiTheme="minorHAnsi"/>
                <w:b/>
                <w:sz w:val="28"/>
                <w:szCs w:val="24"/>
              </w:rPr>
              <w:t xml:space="preserve"> TOOLS </w:t>
            </w:r>
          </w:p>
          <w:p w14:paraId="67D490E3" w14:textId="77777777" w:rsidR="005A5D6E" w:rsidRPr="001929B6" w:rsidRDefault="005A5D6E" w:rsidP="00FF44C7">
            <w:pPr>
              <w:pStyle w:val="ListParagraph"/>
              <w:numPr>
                <w:ilvl w:val="0"/>
                <w:numId w:val="31"/>
              </w:numPr>
              <w:spacing w:after="200" w:line="276" w:lineRule="auto"/>
              <w:contextualSpacing/>
              <w:rPr>
                <w:rFonts w:asciiTheme="minorHAnsi" w:hAnsiTheme="minorHAnsi"/>
                <w:sz w:val="24"/>
                <w:szCs w:val="24"/>
              </w:rPr>
            </w:pPr>
            <w:r w:rsidRPr="001929B6">
              <w:rPr>
                <w:rFonts w:asciiTheme="minorHAnsi" w:hAnsiTheme="minorHAnsi"/>
                <w:sz w:val="24"/>
                <w:szCs w:val="24"/>
              </w:rPr>
              <w:t xml:space="preserve">The </w:t>
            </w:r>
            <w:r>
              <w:rPr>
                <w:rFonts w:asciiTheme="minorHAnsi" w:hAnsiTheme="minorHAnsi"/>
                <w:sz w:val="24"/>
                <w:szCs w:val="24"/>
              </w:rPr>
              <w:t>‘</w:t>
            </w:r>
            <w:r w:rsidRPr="001929B6">
              <w:rPr>
                <w:rFonts w:asciiTheme="minorHAnsi" w:hAnsiTheme="minorHAnsi"/>
                <w:sz w:val="24"/>
                <w:szCs w:val="24"/>
              </w:rPr>
              <w:t>How-to-Guide</w:t>
            </w:r>
            <w:r>
              <w:rPr>
                <w:rFonts w:asciiTheme="minorHAnsi" w:hAnsiTheme="minorHAnsi"/>
                <w:sz w:val="24"/>
                <w:szCs w:val="24"/>
              </w:rPr>
              <w:t>s’ provide</w:t>
            </w:r>
            <w:r w:rsidRPr="001929B6">
              <w:rPr>
                <w:rFonts w:asciiTheme="minorHAnsi" w:hAnsiTheme="minorHAnsi"/>
                <w:sz w:val="24"/>
                <w:szCs w:val="24"/>
              </w:rPr>
              <w:t xml:space="preserve"> information on how to register for each of these Apps</w:t>
            </w:r>
            <w:r>
              <w:rPr>
                <w:rFonts w:asciiTheme="minorHAnsi" w:hAnsiTheme="minorHAnsi"/>
                <w:sz w:val="24"/>
                <w:szCs w:val="24"/>
              </w:rPr>
              <w:t xml:space="preserve"> at: </w:t>
            </w:r>
            <w:hyperlink r:id="rId29" w:history="1">
              <w:r w:rsidRPr="001929B6">
                <w:rPr>
                  <w:rStyle w:val="Hyperlink"/>
                  <w:rFonts w:asciiTheme="minorHAnsi" w:hAnsiTheme="minorHAnsi"/>
                  <w:b/>
                  <w:sz w:val="24"/>
                  <w:szCs w:val="24"/>
                </w:rPr>
                <w:t>https://www.nhsggc.org.uk/patients-and-visitors/person-centred-visiting/person-centred-virtual-visiting/</w:t>
              </w:r>
            </w:hyperlink>
            <w:r w:rsidRPr="001929B6">
              <w:rPr>
                <w:rFonts w:asciiTheme="minorHAnsi" w:hAnsiTheme="minorHAnsi"/>
                <w:b/>
                <w:sz w:val="24"/>
                <w:szCs w:val="24"/>
              </w:rPr>
              <w:t xml:space="preserve"> </w:t>
            </w:r>
            <w:r>
              <w:rPr>
                <w:rFonts w:asciiTheme="minorHAnsi" w:hAnsiTheme="minorHAnsi"/>
                <w:sz w:val="24"/>
                <w:szCs w:val="24"/>
              </w:rPr>
              <w:t>or via the PCVV Icon</w:t>
            </w:r>
          </w:p>
          <w:p w14:paraId="099E7C5D" w14:textId="77777777" w:rsidR="005A5D6E" w:rsidRPr="005A5D6E" w:rsidRDefault="005A5D6E" w:rsidP="00FF44C7">
            <w:pPr>
              <w:pStyle w:val="ListParagraph"/>
              <w:numPr>
                <w:ilvl w:val="0"/>
                <w:numId w:val="31"/>
              </w:numPr>
              <w:rPr>
                <w:rFonts w:asciiTheme="minorHAnsi" w:hAnsiTheme="minorHAnsi"/>
                <w:b/>
                <w:sz w:val="24"/>
                <w:szCs w:val="24"/>
              </w:rPr>
            </w:pPr>
            <w:r w:rsidRPr="005A5D6E">
              <w:rPr>
                <w:rFonts w:asciiTheme="minorHAnsi" w:hAnsiTheme="minorHAnsi"/>
                <w:sz w:val="24"/>
                <w:szCs w:val="24"/>
              </w:rPr>
              <w:t>For further information and guidance of how to use the Apps please contact</w:t>
            </w:r>
            <w:r w:rsidRPr="005A5D6E">
              <w:rPr>
                <w:rFonts w:asciiTheme="minorHAnsi" w:hAnsiTheme="minorHAnsi"/>
                <w:b/>
                <w:sz w:val="24"/>
                <w:szCs w:val="24"/>
              </w:rPr>
              <w:t xml:space="preserve">  </w:t>
            </w:r>
            <w:hyperlink r:id="rId30" w:history="1">
              <w:r w:rsidRPr="005A5D6E">
                <w:rPr>
                  <w:rStyle w:val="Hyperlink"/>
                  <w:rFonts w:asciiTheme="minorHAnsi" w:hAnsiTheme="minorHAnsi"/>
                  <w:b/>
                  <w:sz w:val="24"/>
                  <w:szCs w:val="24"/>
                </w:rPr>
                <w:t>Jac.Ross@ggc.scot.nhs.uk</w:t>
              </w:r>
            </w:hyperlink>
            <w:r w:rsidRPr="005A5D6E">
              <w:rPr>
                <w:rFonts w:asciiTheme="minorHAnsi" w:hAnsiTheme="minorHAnsi"/>
                <w:b/>
                <w:sz w:val="24"/>
                <w:szCs w:val="24"/>
              </w:rPr>
              <w:t xml:space="preserve"> </w:t>
            </w:r>
            <w:r w:rsidRPr="005A5D6E">
              <w:rPr>
                <w:rFonts w:asciiTheme="minorHAnsi" w:hAnsiTheme="minorHAnsi"/>
                <w:sz w:val="24"/>
                <w:szCs w:val="24"/>
              </w:rPr>
              <w:t>(Equality and Human Rights Manager)</w:t>
            </w:r>
          </w:p>
          <w:p w14:paraId="62486C05" w14:textId="77777777" w:rsidR="005A5D6E" w:rsidRPr="005A5D6E" w:rsidRDefault="005A5D6E" w:rsidP="005A5D6E">
            <w:pPr>
              <w:pStyle w:val="ListParagraph"/>
              <w:rPr>
                <w:rFonts w:asciiTheme="minorHAnsi" w:hAnsiTheme="minorHAnsi"/>
                <w:b/>
                <w:sz w:val="24"/>
                <w:szCs w:val="24"/>
              </w:rPr>
            </w:pPr>
          </w:p>
        </w:tc>
      </w:tr>
      <w:tr w:rsidR="008409FB" w:rsidRPr="00863784" w14:paraId="6BBD6C67" w14:textId="77777777" w:rsidTr="5669D739">
        <w:tc>
          <w:tcPr>
            <w:tcW w:w="1951" w:type="dxa"/>
            <w:shd w:val="clear" w:color="auto" w:fill="D9E2F3" w:themeFill="accent1" w:themeFillTint="33"/>
          </w:tcPr>
          <w:p w14:paraId="3B88E4BF"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68170413" w14:textId="77777777" w:rsidR="008409FB" w:rsidRPr="00863784" w:rsidRDefault="008409FB" w:rsidP="008409FB">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67610AEB"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803DD2" w14:paraId="78A5003A" w14:textId="77777777" w:rsidTr="5669D739">
        <w:tc>
          <w:tcPr>
            <w:tcW w:w="1951" w:type="dxa"/>
            <w:vAlign w:val="center"/>
          </w:tcPr>
          <w:p w14:paraId="4101652C" w14:textId="77777777" w:rsidR="00803DD2" w:rsidRDefault="00DF50EA" w:rsidP="00DD59E9">
            <w:pPr>
              <w:jc w:val="center"/>
              <w:rPr>
                <w:rFonts w:asciiTheme="minorHAnsi" w:hAnsiTheme="minorHAnsi"/>
                <w:sz w:val="24"/>
                <w:szCs w:val="24"/>
              </w:rPr>
            </w:pPr>
            <w:r>
              <w:rPr>
                <w:noProof/>
                <w:lang w:eastAsia="en-GB"/>
              </w:rPr>
              <w:drawing>
                <wp:inline distT="0" distB="0" distL="0" distR="0" wp14:anchorId="001CEDA9" wp14:editId="3E6C47AE">
                  <wp:extent cx="720000" cy="723013"/>
                  <wp:effectExtent l="19050" t="0" r="3900" b="0"/>
                  <wp:docPr id="14" name="Picture 24" descr="Int N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720000" cy="723013"/>
                          </a:xfrm>
                          <a:prstGeom prst="rect">
                            <a:avLst/>
                          </a:prstGeom>
                        </pic:spPr>
                      </pic:pic>
                    </a:graphicData>
                  </a:graphic>
                </wp:inline>
              </w:drawing>
            </w:r>
          </w:p>
        </w:tc>
        <w:tc>
          <w:tcPr>
            <w:tcW w:w="2410" w:type="dxa"/>
          </w:tcPr>
          <w:p w14:paraId="559CF9DF"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Interpreter Now</w:t>
            </w:r>
          </w:p>
        </w:tc>
        <w:tc>
          <w:tcPr>
            <w:tcW w:w="6321" w:type="dxa"/>
          </w:tcPr>
          <w:p w14:paraId="74D0C2F5" w14:textId="42D00072" w:rsidR="00DD59E9" w:rsidRPr="00293BCC" w:rsidRDefault="4C69EFC0" w:rsidP="00FF44C7">
            <w:pPr>
              <w:pStyle w:val="ListParagraph"/>
              <w:numPr>
                <w:ilvl w:val="0"/>
                <w:numId w:val="36"/>
              </w:numPr>
              <w:autoSpaceDE w:val="0"/>
              <w:autoSpaceDN w:val="0"/>
              <w:adjustRightInd w:val="0"/>
              <w:contextualSpacing/>
              <w:rPr>
                <w:rFonts w:cs="Helvetica"/>
                <w:color w:val="FF0000"/>
                <w:sz w:val="24"/>
                <w:szCs w:val="24"/>
              </w:rPr>
            </w:pPr>
            <w:r w:rsidRPr="67C0C544">
              <w:rPr>
                <w:rFonts w:cs="Helvetica"/>
                <w:sz w:val="24"/>
                <w:szCs w:val="24"/>
              </w:rPr>
              <w:t>Provides a link for patients using British Sign Language (BSL).</w:t>
            </w:r>
          </w:p>
          <w:p w14:paraId="548CBFD2" w14:textId="171E16EF" w:rsidR="00DD59E9" w:rsidRPr="00293BCC" w:rsidRDefault="07D5E888" w:rsidP="00FF44C7">
            <w:pPr>
              <w:pStyle w:val="ListParagraph"/>
              <w:numPr>
                <w:ilvl w:val="0"/>
                <w:numId w:val="36"/>
              </w:numPr>
              <w:autoSpaceDE w:val="0"/>
              <w:autoSpaceDN w:val="0"/>
              <w:adjustRightInd w:val="0"/>
              <w:contextualSpacing/>
              <w:rPr>
                <w:color w:val="FF0000"/>
                <w:sz w:val="24"/>
                <w:szCs w:val="24"/>
              </w:rPr>
            </w:pPr>
            <w:r w:rsidRPr="67C0C544">
              <w:rPr>
                <w:rFonts w:cs="Helvetica"/>
                <w:sz w:val="24"/>
                <w:szCs w:val="24"/>
              </w:rPr>
              <w:t>Provides a quick link to an online British Sign Language Interpreter who can support you to communicate with your Deaf patient</w:t>
            </w:r>
            <w:r w:rsidR="51C29479" w:rsidRPr="67C0C544">
              <w:rPr>
                <w:rFonts w:cs="Helvetica"/>
                <w:sz w:val="24"/>
                <w:szCs w:val="24"/>
              </w:rPr>
              <w:t>.</w:t>
            </w:r>
          </w:p>
        </w:tc>
      </w:tr>
      <w:tr w:rsidR="00803DD2" w14:paraId="03EA77C2" w14:textId="77777777" w:rsidTr="5669D739">
        <w:tc>
          <w:tcPr>
            <w:tcW w:w="1951" w:type="dxa"/>
            <w:vAlign w:val="center"/>
          </w:tcPr>
          <w:p w14:paraId="4B99056E" w14:textId="77777777" w:rsidR="00803DD2" w:rsidRDefault="00DF50EA" w:rsidP="00DD59E9">
            <w:pPr>
              <w:jc w:val="center"/>
              <w:rPr>
                <w:rFonts w:asciiTheme="minorHAnsi" w:hAnsiTheme="minorHAnsi"/>
                <w:sz w:val="24"/>
                <w:szCs w:val="24"/>
              </w:rPr>
            </w:pPr>
            <w:r>
              <w:rPr>
                <w:noProof/>
                <w:lang w:eastAsia="en-GB"/>
              </w:rPr>
              <w:drawing>
                <wp:inline distT="0" distB="0" distL="0" distR="0" wp14:anchorId="36CCFD90" wp14:editId="6BA487D9">
                  <wp:extent cx="720000" cy="723014"/>
                  <wp:effectExtent l="19050" t="0" r="3900" b="0"/>
                  <wp:docPr id="27" name="Picture 15" descr="BS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7FE8B49D"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Contact Scotland BSL</w:t>
            </w:r>
          </w:p>
        </w:tc>
        <w:tc>
          <w:tcPr>
            <w:tcW w:w="6321" w:type="dxa"/>
          </w:tcPr>
          <w:p w14:paraId="278E4A26" w14:textId="7D260FD7" w:rsidR="00DD59E9" w:rsidRPr="005A5D6E" w:rsidRDefault="37F89F3A" w:rsidP="00FF44C7">
            <w:pPr>
              <w:pStyle w:val="ListParagraph"/>
              <w:numPr>
                <w:ilvl w:val="0"/>
                <w:numId w:val="37"/>
              </w:numPr>
              <w:rPr>
                <w:rFonts w:asciiTheme="minorHAnsi" w:eastAsiaTheme="minorEastAsia" w:hAnsiTheme="minorHAnsi" w:cstheme="minorBidi"/>
                <w:sz w:val="24"/>
                <w:szCs w:val="24"/>
              </w:rPr>
            </w:pPr>
            <w:r w:rsidRPr="67C0C544">
              <w:rPr>
                <w:rFonts w:asciiTheme="minorHAnsi" w:eastAsiaTheme="minorEastAsia" w:hAnsiTheme="minorHAnsi" w:cstheme="minorBidi"/>
                <w:sz w:val="24"/>
                <w:szCs w:val="24"/>
              </w:rPr>
              <w:t xml:space="preserve">Provides a link for British Sign Language users who wish to </w:t>
            </w:r>
            <w:r w:rsidR="4049E19C" w:rsidRPr="67C0C544">
              <w:rPr>
                <w:rFonts w:asciiTheme="minorHAnsi" w:eastAsiaTheme="minorEastAsia" w:hAnsiTheme="minorHAnsi" w:cstheme="minorBidi"/>
                <w:sz w:val="24"/>
                <w:szCs w:val="24"/>
              </w:rPr>
              <w:t xml:space="preserve">call or </w:t>
            </w:r>
            <w:r w:rsidRPr="67C0C544">
              <w:rPr>
                <w:rFonts w:asciiTheme="minorHAnsi" w:eastAsiaTheme="minorEastAsia" w:hAnsiTheme="minorHAnsi" w:cstheme="minorBidi"/>
                <w:sz w:val="24"/>
                <w:szCs w:val="24"/>
              </w:rPr>
              <w:t>receive a call from hearing family members</w:t>
            </w:r>
            <w:r w:rsidR="6721124D" w:rsidRPr="67C0C544">
              <w:rPr>
                <w:rFonts w:asciiTheme="minorHAnsi" w:eastAsiaTheme="minorEastAsia" w:hAnsiTheme="minorHAnsi" w:cstheme="minorBidi"/>
                <w:sz w:val="24"/>
                <w:szCs w:val="24"/>
              </w:rPr>
              <w:t>.</w:t>
            </w:r>
          </w:p>
        </w:tc>
      </w:tr>
      <w:tr w:rsidR="00803DD2" w14:paraId="1B91CF29" w14:textId="77777777" w:rsidTr="5669D739">
        <w:tc>
          <w:tcPr>
            <w:tcW w:w="1951" w:type="dxa"/>
            <w:vAlign w:val="center"/>
          </w:tcPr>
          <w:p w14:paraId="047BC2CC" w14:textId="77777777" w:rsidR="00DF50EA" w:rsidRDefault="00DD59E9" w:rsidP="00DD59E9">
            <w:pPr>
              <w:jc w:val="center"/>
              <w:rPr>
                <w:rFonts w:asciiTheme="minorHAnsi" w:hAnsiTheme="minorHAnsi"/>
                <w:sz w:val="24"/>
                <w:szCs w:val="24"/>
              </w:rPr>
            </w:pPr>
            <w:r>
              <w:rPr>
                <w:rFonts w:asciiTheme="minorHAnsi" w:hAnsiTheme="minorHAnsi"/>
                <w:noProof/>
                <w:sz w:val="24"/>
                <w:szCs w:val="24"/>
                <w:lang w:eastAsia="en-GB"/>
              </w:rPr>
              <w:drawing>
                <wp:anchor distT="0" distB="0" distL="114300" distR="114300" simplePos="0" relativeHeight="251659264" behindDoc="0" locked="0" layoutInCell="1" allowOverlap="1" wp14:anchorId="59CCF103" wp14:editId="07777777">
                  <wp:simplePos x="0" y="0"/>
                  <wp:positionH relativeFrom="column">
                    <wp:posOffset>201295</wp:posOffset>
                  </wp:positionH>
                  <wp:positionV relativeFrom="paragraph">
                    <wp:posOffset>40640</wp:posOffset>
                  </wp:positionV>
                  <wp:extent cx="723900" cy="723900"/>
                  <wp:effectExtent l="19050" t="0" r="0" b="0"/>
                  <wp:wrapNone/>
                  <wp:docPr id="1" name="Picture 14" descr="AV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VA.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p>
          <w:p w14:paraId="1299C43A" w14:textId="77777777" w:rsidR="00803DD2" w:rsidRDefault="00803DD2" w:rsidP="00DD59E9">
            <w:pPr>
              <w:jc w:val="center"/>
              <w:rPr>
                <w:rFonts w:asciiTheme="minorHAnsi" w:hAnsiTheme="minorHAnsi"/>
                <w:sz w:val="24"/>
                <w:szCs w:val="24"/>
              </w:rPr>
            </w:pPr>
          </w:p>
          <w:p w14:paraId="4DDBEF00" w14:textId="77777777" w:rsidR="00DF50EA" w:rsidRDefault="00DF50EA" w:rsidP="00DD59E9">
            <w:pPr>
              <w:jc w:val="center"/>
              <w:rPr>
                <w:rFonts w:asciiTheme="minorHAnsi" w:hAnsiTheme="minorHAnsi"/>
                <w:sz w:val="24"/>
                <w:szCs w:val="24"/>
              </w:rPr>
            </w:pPr>
          </w:p>
        </w:tc>
        <w:tc>
          <w:tcPr>
            <w:tcW w:w="2410" w:type="dxa"/>
          </w:tcPr>
          <w:p w14:paraId="5D406ADF"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AVA</w:t>
            </w:r>
          </w:p>
        </w:tc>
        <w:tc>
          <w:tcPr>
            <w:tcW w:w="6321" w:type="dxa"/>
          </w:tcPr>
          <w:p w14:paraId="10046F69" w14:textId="2F723A8C" w:rsidR="003A1707" w:rsidRPr="005A5D6E" w:rsidRDefault="198445AC" w:rsidP="00FF44C7">
            <w:pPr>
              <w:pStyle w:val="ListParagraph"/>
              <w:numPr>
                <w:ilvl w:val="0"/>
                <w:numId w:val="38"/>
              </w:numPr>
              <w:rPr>
                <w:b/>
                <w:bCs/>
                <w:sz w:val="24"/>
                <w:szCs w:val="24"/>
              </w:rPr>
            </w:pPr>
            <w:r w:rsidRPr="67C0C544">
              <w:rPr>
                <w:rFonts w:cs="Helvetica"/>
                <w:sz w:val="24"/>
                <w:szCs w:val="24"/>
              </w:rPr>
              <w:t>Provides a link for patients with a hearing loss who would normally lip read and cannot because of staff wearing masks</w:t>
            </w:r>
            <w:r w:rsidR="58292ADD" w:rsidRPr="67C0C544">
              <w:rPr>
                <w:rFonts w:cs="Helvetica"/>
                <w:sz w:val="24"/>
                <w:szCs w:val="24"/>
              </w:rPr>
              <w:t>.</w:t>
            </w:r>
          </w:p>
          <w:p w14:paraId="0D98AF38" w14:textId="3FEA5990" w:rsidR="003A1707" w:rsidRPr="005A5D6E" w:rsidRDefault="43D155E1" w:rsidP="00FF44C7">
            <w:pPr>
              <w:pStyle w:val="ListParagraph"/>
              <w:numPr>
                <w:ilvl w:val="0"/>
                <w:numId w:val="38"/>
              </w:numPr>
              <w:rPr>
                <w:rFonts w:ascii="Helvetica" w:eastAsia="Helvetica" w:hAnsi="Helvetica" w:cs="Helvetica"/>
                <w:b/>
                <w:bCs/>
                <w:sz w:val="24"/>
                <w:szCs w:val="24"/>
              </w:rPr>
            </w:pPr>
            <w:r w:rsidRPr="67C0C544">
              <w:rPr>
                <w:rFonts w:asciiTheme="minorHAnsi" w:eastAsiaTheme="minorEastAsia" w:hAnsiTheme="minorHAnsi" w:cstheme="minorBidi"/>
                <w:sz w:val="24"/>
                <w:szCs w:val="24"/>
              </w:rPr>
              <w:t>Provides a written caption of what you are saying in real time for the patient to read.</w:t>
            </w:r>
          </w:p>
        </w:tc>
      </w:tr>
      <w:tr w:rsidR="00803DD2" w14:paraId="0B2440B8" w14:textId="77777777" w:rsidTr="5669D739">
        <w:tc>
          <w:tcPr>
            <w:tcW w:w="1951" w:type="dxa"/>
            <w:vAlign w:val="center"/>
          </w:tcPr>
          <w:p w14:paraId="3461D779" w14:textId="77777777" w:rsidR="00803DD2" w:rsidRPr="00C16CCB" w:rsidRDefault="00DF50EA" w:rsidP="00DD59E9">
            <w:pPr>
              <w:jc w:val="center"/>
              <w:rPr>
                <w:rFonts w:asciiTheme="minorHAnsi" w:hAnsiTheme="minorHAnsi"/>
                <w:sz w:val="24"/>
                <w:szCs w:val="24"/>
              </w:rPr>
            </w:pPr>
            <w:r>
              <w:rPr>
                <w:noProof/>
                <w:lang w:eastAsia="en-GB"/>
              </w:rPr>
              <w:drawing>
                <wp:inline distT="0" distB="0" distL="0" distR="0" wp14:anchorId="34ED2165" wp14:editId="636747AB">
                  <wp:extent cx="720000" cy="725214"/>
                  <wp:effectExtent l="19050" t="0" r="3900" b="0"/>
                  <wp:docPr id="16" name="Picture 32" descr="Li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720000" cy="725214"/>
                          </a:xfrm>
                          <a:prstGeom prst="rect">
                            <a:avLst/>
                          </a:prstGeom>
                        </pic:spPr>
                      </pic:pic>
                    </a:graphicData>
                  </a:graphic>
                </wp:inline>
              </w:drawing>
            </w:r>
          </w:p>
        </w:tc>
        <w:tc>
          <w:tcPr>
            <w:tcW w:w="2410" w:type="dxa"/>
          </w:tcPr>
          <w:p w14:paraId="0C94635B"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Capita Live Link</w:t>
            </w:r>
          </w:p>
        </w:tc>
        <w:tc>
          <w:tcPr>
            <w:tcW w:w="6321" w:type="dxa"/>
          </w:tcPr>
          <w:p w14:paraId="15A34DEB" w14:textId="59DCE6B7" w:rsidR="003A1707" w:rsidRPr="005A5D6E" w:rsidRDefault="08589F55" w:rsidP="00FF44C7">
            <w:pPr>
              <w:pStyle w:val="ListParagraph"/>
              <w:numPr>
                <w:ilvl w:val="0"/>
                <w:numId w:val="38"/>
              </w:numPr>
              <w:rPr>
                <w:sz w:val="24"/>
                <w:szCs w:val="24"/>
              </w:rPr>
            </w:pPr>
            <w:r w:rsidRPr="67C0C544">
              <w:rPr>
                <w:rFonts w:cs="Helvetica"/>
                <w:sz w:val="24"/>
                <w:szCs w:val="24"/>
              </w:rPr>
              <w:t>Provides a link for patients who do not speak English but who speak another language.</w:t>
            </w:r>
          </w:p>
          <w:p w14:paraId="7F368FD3" w14:textId="17CA6370" w:rsidR="003A1707" w:rsidRPr="005A5D6E" w:rsidRDefault="121CEF4A" w:rsidP="00FF44C7">
            <w:pPr>
              <w:pStyle w:val="ListParagraph"/>
              <w:numPr>
                <w:ilvl w:val="0"/>
                <w:numId w:val="38"/>
              </w:numPr>
              <w:rPr>
                <w:sz w:val="24"/>
                <w:szCs w:val="24"/>
              </w:rPr>
            </w:pPr>
            <w:r w:rsidRPr="67C0C544">
              <w:rPr>
                <w:rFonts w:cs="Helvetica"/>
                <w:sz w:val="24"/>
                <w:szCs w:val="24"/>
              </w:rPr>
              <w:t xml:space="preserve">Provides a telephone interpreter to help communicate with a patient who </w:t>
            </w:r>
            <w:r w:rsidR="6FB9EC43" w:rsidRPr="67C0C544">
              <w:rPr>
                <w:rFonts w:cs="Helvetica"/>
                <w:sz w:val="24"/>
                <w:szCs w:val="24"/>
              </w:rPr>
              <w:t>speaks another</w:t>
            </w:r>
            <w:r w:rsidRPr="67C0C544">
              <w:rPr>
                <w:rFonts w:cs="Helvetica"/>
                <w:sz w:val="24"/>
                <w:szCs w:val="24"/>
              </w:rPr>
              <w:t xml:space="preserve"> language, a</w:t>
            </w:r>
            <w:r w:rsidR="2EA9B534" w:rsidRPr="67C0C544">
              <w:rPr>
                <w:rFonts w:cs="Helvetica"/>
                <w:sz w:val="24"/>
                <w:szCs w:val="24"/>
              </w:rPr>
              <w:t>n</w:t>
            </w:r>
            <w:r w:rsidRPr="67C0C544">
              <w:rPr>
                <w:rFonts w:cs="Helvetica"/>
                <w:sz w:val="24"/>
                <w:szCs w:val="24"/>
              </w:rPr>
              <w:t>d for staff to call out to a patient or family member who is not on the ward.</w:t>
            </w:r>
          </w:p>
        </w:tc>
      </w:tr>
    </w:tbl>
    <w:p w14:paraId="3CF2D8B6" w14:textId="77777777" w:rsidR="00E7209E" w:rsidRDefault="00E7209E"/>
    <w:p w14:paraId="70F75FA3" w14:textId="77777777" w:rsidR="00E7209E" w:rsidRPr="00E7209E" w:rsidRDefault="00E7209E" w:rsidP="00E7209E">
      <w:pPr>
        <w:pStyle w:val="Heading3"/>
        <w:rPr>
          <w:sz w:val="24"/>
        </w:rPr>
      </w:pPr>
      <w:bookmarkStart w:id="9" w:name="_Toc62040023"/>
      <w:r w:rsidRPr="00E7209E">
        <w:rPr>
          <w:sz w:val="24"/>
        </w:rPr>
        <w:t>Care experience feedback</w:t>
      </w:r>
      <w:bookmarkEnd w:id="9"/>
    </w:p>
    <w:p w14:paraId="0FB78278" w14:textId="77777777" w:rsidR="00E7209E" w:rsidRPr="00E7209E" w:rsidRDefault="00E7209E" w:rsidP="00E7209E"/>
    <w:tbl>
      <w:tblPr>
        <w:tblStyle w:val="TableGrid"/>
        <w:tblW w:w="0" w:type="auto"/>
        <w:tblLayout w:type="fixed"/>
        <w:tblLook w:val="04A0" w:firstRow="1" w:lastRow="0" w:firstColumn="1" w:lastColumn="0" w:noHBand="0" w:noVBand="1"/>
      </w:tblPr>
      <w:tblGrid>
        <w:gridCol w:w="1951"/>
        <w:gridCol w:w="2410"/>
        <w:gridCol w:w="6321"/>
      </w:tblGrid>
      <w:tr w:rsidR="008409FB" w:rsidRPr="008409FB" w14:paraId="6D709E31" w14:textId="77777777" w:rsidTr="5669D739">
        <w:tc>
          <w:tcPr>
            <w:tcW w:w="10682" w:type="dxa"/>
            <w:gridSpan w:val="3"/>
            <w:shd w:val="clear" w:color="auto" w:fill="D9E2F3" w:themeFill="accent1" w:themeFillTint="33"/>
            <w:vAlign w:val="center"/>
          </w:tcPr>
          <w:p w14:paraId="36616F3A" w14:textId="77777777" w:rsidR="008409FB" w:rsidRDefault="00826DE0" w:rsidP="6EA63F9F">
            <w:pPr>
              <w:rPr>
                <w:rFonts w:asciiTheme="minorHAnsi" w:hAnsiTheme="minorHAnsi"/>
                <w:b/>
                <w:sz w:val="28"/>
                <w:szCs w:val="24"/>
              </w:rPr>
            </w:pPr>
            <w:r w:rsidRPr="00826DE0">
              <w:rPr>
                <w:rFonts w:asciiTheme="minorHAnsi" w:hAnsiTheme="minorHAnsi"/>
                <w:b/>
                <w:sz w:val="28"/>
                <w:szCs w:val="24"/>
              </w:rPr>
              <w:t>CARE EXPERIENCE FEEDBACK</w:t>
            </w:r>
          </w:p>
          <w:p w14:paraId="50F50392" w14:textId="77777777" w:rsidR="00E7209E" w:rsidRPr="00FE3FFD" w:rsidRDefault="00FE3FFD" w:rsidP="00FF44C7">
            <w:pPr>
              <w:pStyle w:val="NormalWeb"/>
              <w:numPr>
                <w:ilvl w:val="0"/>
                <w:numId w:val="38"/>
              </w:numPr>
              <w:rPr>
                <w:rFonts w:asciiTheme="minorHAnsi" w:hAnsiTheme="minorHAnsi"/>
              </w:rPr>
            </w:pPr>
            <w:r w:rsidRPr="6D32E356">
              <w:rPr>
                <w:rFonts w:asciiTheme="minorHAnsi" w:hAnsiTheme="minorHAnsi"/>
              </w:rPr>
              <w:t xml:space="preserve">For more information on Care Opinion please contact the Patient Experience Public Involvement Team: </w:t>
            </w:r>
            <w:hyperlink r:id="rId35">
              <w:r w:rsidRPr="6D32E356">
                <w:rPr>
                  <w:rStyle w:val="Hyperlink"/>
                  <w:rFonts w:asciiTheme="minorHAnsi" w:hAnsiTheme="minorHAnsi"/>
                  <w:b/>
                  <w:bCs/>
                </w:rPr>
                <w:t>PatientExperience@ggc.scot.nhs.uk</w:t>
              </w:r>
            </w:hyperlink>
          </w:p>
        </w:tc>
      </w:tr>
      <w:tr w:rsidR="008409FB" w:rsidRPr="00863784" w14:paraId="50DBF8E5" w14:textId="77777777" w:rsidTr="5669D739">
        <w:tc>
          <w:tcPr>
            <w:tcW w:w="1951" w:type="dxa"/>
            <w:shd w:val="clear" w:color="auto" w:fill="D9E2F3" w:themeFill="accent1" w:themeFillTint="33"/>
          </w:tcPr>
          <w:p w14:paraId="4838A0FF"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lastRenderedPageBreak/>
              <w:t>Apps/Icon Badge</w:t>
            </w:r>
          </w:p>
        </w:tc>
        <w:tc>
          <w:tcPr>
            <w:tcW w:w="2410" w:type="dxa"/>
            <w:shd w:val="clear" w:color="auto" w:fill="D9E2F3" w:themeFill="accent1" w:themeFillTint="33"/>
          </w:tcPr>
          <w:p w14:paraId="33DF0EB0" w14:textId="77777777" w:rsidR="008409FB" w:rsidRPr="00863784" w:rsidRDefault="008409FB" w:rsidP="008409FB">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2A214648"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803DD2" w14:paraId="37C4EB1A" w14:textId="77777777" w:rsidTr="5669D739">
        <w:tc>
          <w:tcPr>
            <w:tcW w:w="1951" w:type="dxa"/>
            <w:vAlign w:val="center"/>
          </w:tcPr>
          <w:p w14:paraId="1FC39945" w14:textId="77777777" w:rsidR="00803DD2" w:rsidRPr="00C16CCB" w:rsidRDefault="00DF50EA" w:rsidP="00DD59E9">
            <w:pPr>
              <w:jc w:val="center"/>
              <w:rPr>
                <w:rFonts w:asciiTheme="minorHAnsi" w:hAnsiTheme="minorHAnsi"/>
                <w:sz w:val="24"/>
                <w:szCs w:val="24"/>
              </w:rPr>
            </w:pPr>
            <w:r>
              <w:rPr>
                <w:noProof/>
                <w:lang w:eastAsia="en-GB"/>
              </w:rPr>
              <w:drawing>
                <wp:inline distT="0" distB="0" distL="0" distR="0" wp14:anchorId="7E42201E" wp14:editId="0F9B95B1">
                  <wp:extent cx="720000" cy="723014"/>
                  <wp:effectExtent l="19050" t="0" r="3900" b="0"/>
                  <wp:docPr id="32" name="Picture 16" descr="care opini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27107A71"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Care Opinion,</w:t>
            </w:r>
          </w:p>
        </w:tc>
        <w:tc>
          <w:tcPr>
            <w:tcW w:w="6321" w:type="dxa"/>
          </w:tcPr>
          <w:p w14:paraId="4126E55F" w14:textId="77777777" w:rsidR="00FE3FFD" w:rsidRDefault="00FE3FFD" w:rsidP="00FF44C7">
            <w:pPr>
              <w:pStyle w:val="NormalWeb"/>
              <w:numPr>
                <w:ilvl w:val="0"/>
                <w:numId w:val="38"/>
              </w:numPr>
              <w:rPr>
                <w:rFonts w:asciiTheme="minorHAnsi" w:hAnsiTheme="minorHAnsi"/>
              </w:rPr>
            </w:pPr>
            <w:r w:rsidRPr="6D32E356">
              <w:rPr>
                <w:rFonts w:asciiTheme="minorHAnsi" w:hAnsiTheme="minorHAnsi"/>
              </w:rPr>
              <w:t xml:space="preserve">Care Opinion is one of NHS GGC’s main ways to gather feedback from patients and carers.  </w:t>
            </w:r>
          </w:p>
          <w:p w14:paraId="04EAB956" w14:textId="77777777" w:rsidR="00FE3FFD" w:rsidRDefault="00FE3FFD" w:rsidP="00FF44C7">
            <w:pPr>
              <w:pStyle w:val="NormalWeb"/>
              <w:numPr>
                <w:ilvl w:val="0"/>
                <w:numId w:val="38"/>
              </w:numPr>
              <w:rPr>
                <w:rFonts w:asciiTheme="minorHAnsi" w:hAnsiTheme="minorHAnsi"/>
              </w:rPr>
            </w:pPr>
            <w:r w:rsidRPr="6D32E356">
              <w:rPr>
                <w:rFonts w:asciiTheme="minorHAnsi" w:hAnsiTheme="minorHAnsi"/>
              </w:rPr>
              <w:t>Care Opinion is an independent organisation and provides a safe and simple way for people to anonymously share their experiences of health and care services. </w:t>
            </w:r>
          </w:p>
          <w:p w14:paraId="01018860" w14:textId="77777777" w:rsidR="00FE3FFD" w:rsidRDefault="00FE3FFD" w:rsidP="00FF44C7">
            <w:pPr>
              <w:pStyle w:val="NormalWeb"/>
              <w:numPr>
                <w:ilvl w:val="0"/>
                <w:numId w:val="38"/>
              </w:numPr>
              <w:rPr>
                <w:rFonts w:asciiTheme="minorHAnsi" w:hAnsiTheme="minorHAnsi"/>
              </w:rPr>
            </w:pPr>
            <w:r w:rsidRPr="6D32E356">
              <w:rPr>
                <w:rFonts w:asciiTheme="minorHAnsi" w:hAnsiTheme="minorHAnsi"/>
              </w:rPr>
              <w:t xml:space="preserve">Patients and carers can share their feedback prior to being discharged by answering three questions: </w:t>
            </w:r>
          </w:p>
          <w:p w14:paraId="2921D19F" w14:textId="77777777" w:rsidR="00FE3FFD" w:rsidRDefault="00FE3FFD" w:rsidP="00FF44C7">
            <w:pPr>
              <w:pStyle w:val="NormalWeb"/>
              <w:numPr>
                <w:ilvl w:val="1"/>
                <w:numId w:val="38"/>
              </w:numPr>
              <w:rPr>
                <w:rFonts w:asciiTheme="minorHAnsi" w:hAnsiTheme="minorHAnsi"/>
              </w:rPr>
            </w:pPr>
            <w:r w:rsidRPr="00FE3FFD">
              <w:rPr>
                <w:rFonts w:asciiTheme="minorHAnsi" w:hAnsiTheme="minorHAnsi"/>
              </w:rPr>
              <w:t xml:space="preserve">What was good? </w:t>
            </w:r>
          </w:p>
          <w:p w14:paraId="13CA7493" w14:textId="77777777" w:rsidR="00FE3FFD" w:rsidRDefault="00FE3FFD" w:rsidP="00FF44C7">
            <w:pPr>
              <w:pStyle w:val="NormalWeb"/>
              <w:numPr>
                <w:ilvl w:val="1"/>
                <w:numId w:val="38"/>
              </w:numPr>
              <w:rPr>
                <w:rFonts w:asciiTheme="minorHAnsi" w:hAnsiTheme="minorHAnsi"/>
              </w:rPr>
            </w:pPr>
            <w:r w:rsidRPr="00FE3FFD">
              <w:rPr>
                <w:rFonts w:asciiTheme="minorHAnsi" w:hAnsiTheme="minorHAnsi"/>
              </w:rPr>
              <w:t xml:space="preserve">What could be improved? </w:t>
            </w:r>
          </w:p>
          <w:p w14:paraId="7002724D" w14:textId="77777777" w:rsidR="00FE3FFD" w:rsidRDefault="00FE3FFD" w:rsidP="00FF44C7">
            <w:pPr>
              <w:pStyle w:val="NormalWeb"/>
              <w:numPr>
                <w:ilvl w:val="1"/>
                <w:numId w:val="38"/>
              </w:numPr>
              <w:rPr>
                <w:rFonts w:asciiTheme="minorHAnsi" w:hAnsiTheme="minorHAnsi"/>
              </w:rPr>
            </w:pPr>
            <w:r w:rsidRPr="00FE3FFD">
              <w:rPr>
                <w:rFonts w:asciiTheme="minorHAnsi" w:hAnsiTheme="minorHAnsi"/>
              </w:rPr>
              <w:t xml:space="preserve">How did it feel? </w:t>
            </w:r>
          </w:p>
          <w:p w14:paraId="44F5A055" w14:textId="77777777" w:rsidR="00FE3FFD" w:rsidRDefault="00FE3FFD" w:rsidP="00FF44C7">
            <w:pPr>
              <w:pStyle w:val="NormalWeb"/>
              <w:numPr>
                <w:ilvl w:val="0"/>
                <w:numId w:val="38"/>
              </w:numPr>
              <w:rPr>
                <w:rFonts w:asciiTheme="minorHAnsi" w:hAnsiTheme="minorHAnsi"/>
              </w:rPr>
            </w:pPr>
            <w:r w:rsidRPr="6D32E356">
              <w:rPr>
                <w:rFonts w:asciiTheme="minorHAnsi" w:hAnsiTheme="minorHAnsi"/>
              </w:rPr>
              <w:t>Staff within NHS GGC receive a notification and can respond in real time.</w:t>
            </w:r>
          </w:p>
          <w:p w14:paraId="619226FB" w14:textId="77777777" w:rsidR="00FE3FFD" w:rsidRDefault="00FE3FFD" w:rsidP="00FF44C7">
            <w:pPr>
              <w:pStyle w:val="NormalWeb"/>
              <w:numPr>
                <w:ilvl w:val="0"/>
                <w:numId w:val="38"/>
              </w:numPr>
              <w:rPr>
                <w:rFonts w:asciiTheme="minorHAnsi" w:hAnsiTheme="minorHAnsi"/>
              </w:rPr>
            </w:pPr>
            <w:r w:rsidRPr="6D32E356">
              <w:rPr>
                <w:rFonts w:asciiTheme="minorHAnsi" w:hAnsiTheme="minorHAnsi"/>
              </w:rPr>
              <w:t>Individual registration is required to receive alerts to stories and respond.</w:t>
            </w:r>
          </w:p>
          <w:p w14:paraId="23259C96" w14:textId="77777777" w:rsidR="00A46CDC" w:rsidRPr="00FE3FFD" w:rsidRDefault="00FE3FFD" w:rsidP="00FF44C7">
            <w:pPr>
              <w:pStyle w:val="NormalWeb"/>
              <w:numPr>
                <w:ilvl w:val="0"/>
                <w:numId w:val="38"/>
              </w:numPr>
              <w:rPr>
                <w:rFonts w:asciiTheme="minorHAnsi" w:hAnsiTheme="minorHAnsi"/>
              </w:rPr>
            </w:pPr>
            <w:r w:rsidRPr="6D32E356">
              <w:rPr>
                <w:rFonts w:asciiTheme="minorHAnsi" w:hAnsiTheme="minorHAnsi"/>
              </w:rPr>
              <w:t>Ward teams are responsible for reviewing and reflecting on feedback to celebrate the positive aspects of care and identify key learning to change practice and improve care.</w:t>
            </w:r>
            <w:r w:rsidR="00A46CDC" w:rsidRPr="6D32E356">
              <w:rPr>
                <w:rFonts w:cs="Arial"/>
              </w:rPr>
              <w:t xml:space="preserve"> </w:t>
            </w:r>
          </w:p>
        </w:tc>
      </w:tr>
    </w:tbl>
    <w:p w14:paraId="0562CB0E" w14:textId="70746209" w:rsidR="00E7209E" w:rsidRPr="00B72163" w:rsidRDefault="00E7209E" w:rsidP="17A3A89A">
      <w:pPr>
        <w:spacing w:after="0" w:line="240" w:lineRule="auto"/>
        <w:rPr>
          <w:sz w:val="18"/>
          <w:szCs w:val="18"/>
        </w:rPr>
      </w:pPr>
    </w:p>
    <w:p w14:paraId="3B47D640" w14:textId="77777777" w:rsidR="00E7209E" w:rsidRPr="00E7209E" w:rsidRDefault="00E7209E" w:rsidP="00E7209E">
      <w:pPr>
        <w:pStyle w:val="Heading3"/>
        <w:rPr>
          <w:sz w:val="24"/>
        </w:rPr>
      </w:pPr>
      <w:bookmarkStart w:id="10" w:name="_Toc62040024"/>
      <w:r w:rsidRPr="00E7209E">
        <w:rPr>
          <w:sz w:val="24"/>
        </w:rPr>
        <w:t>Information support</w:t>
      </w:r>
      <w:bookmarkEnd w:id="10"/>
    </w:p>
    <w:p w14:paraId="34CE0A41" w14:textId="77777777" w:rsidR="00E7209E" w:rsidRPr="00B72163" w:rsidRDefault="00E7209E" w:rsidP="00B72163">
      <w:pPr>
        <w:spacing w:after="0" w:line="240" w:lineRule="auto"/>
        <w:rPr>
          <w:sz w:val="18"/>
          <w:szCs w:val="18"/>
        </w:rPr>
      </w:pPr>
    </w:p>
    <w:tbl>
      <w:tblPr>
        <w:tblStyle w:val="TableGrid"/>
        <w:tblW w:w="0" w:type="auto"/>
        <w:tblLayout w:type="fixed"/>
        <w:tblLook w:val="04A0" w:firstRow="1" w:lastRow="0" w:firstColumn="1" w:lastColumn="0" w:noHBand="0" w:noVBand="1"/>
      </w:tblPr>
      <w:tblGrid>
        <w:gridCol w:w="1951"/>
        <w:gridCol w:w="2410"/>
        <w:gridCol w:w="6321"/>
      </w:tblGrid>
      <w:tr w:rsidR="008409FB" w:rsidRPr="00826DE0" w14:paraId="4CB75241" w14:textId="77777777" w:rsidTr="5669D739">
        <w:tc>
          <w:tcPr>
            <w:tcW w:w="10682" w:type="dxa"/>
            <w:gridSpan w:val="3"/>
            <w:shd w:val="clear" w:color="auto" w:fill="D9E2F3" w:themeFill="accent1" w:themeFillTint="33"/>
            <w:vAlign w:val="center"/>
          </w:tcPr>
          <w:p w14:paraId="5622039A" w14:textId="77777777" w:rsidR="008409FB" w:rsidRDefault="00826DE0" w:rsidP="00826DE0">
            <w:pPr>
              <w:rPr>
                <w:rFonts w:asciiTheme="minorHAnsi" w:hAnsiTheme="minorHAnsi"/>
                <w:b/>
                <w:sz w:val="28"/>
                <w:szCs w:val="24"/>
              </w:rPr>
            </w:pPr>
            <w:r w:rsidRPr="00826DE0">
              <w:rPr>
                <w:rFonts w:asciiTheme="minorHAnsi" w:hAnsiTheme="minorHAnsi"/>
                <w:b/>
                <w:sz w:val="28"/>
                <w:szCs w:val="24"/>
              </w:rPr>
              <w:t>INFORMATION SUPPORT</w:t>
            </w:r>
          </w:p>
          <w:p w14:paraId="4CD9DB9C" w14:textId="77777777" w:rsidR="008D7B0F" w:rsidRPr="008D7B0F" w:rsidRDefault="008D7B0F" w:rsidP="00FF44C7">
            <w:pPr>
              <w:pStyle w:val="ListParagraph"/>
              <w:numPr>
                <w:ilvl w:val="0"/>
                <w:numId w:val="42"/>
              </w:numPr>
              <w:rPr>
                <w:rFonts w:asciiTheme="minorHAnsi" w:hAnsiTheme="minorHAnsi"/>
                <w:b/>
                <w:sz w:val="28"/>
                <w:szCs w:val="24"/>
              </w:rPr>
            </w:pPr>
            <w:r w:rsidRPr="008D7B0F">
              <w:rPr>
                <w:rFonts w:asciiTheme="minorHAnsi" w:hAnsiTheme="minorHAnsi"/>
                <w:sz w:val="24"/>
                <w:szCs w:val="24"/>
              </w:rPr>
              <w:t>If additional guidance and support is required contact</w:t>
            </w:r>
            <w:r w:rsidRPr="008D7B0F">
              <w:rPr>
                <w:rFonts w:asciiTheme="minorHAnsi" w:hAnsiTheme="minorHAnsi"/>
                <w:b/>
                <w:sz w:val="24"/>
                <w:szCs w:val="24"/>
              </w:rPr>
              <w:t xml:space="preserve"> </w:t>
            </w:r>
            <w:hyperlink r:id="rId37" w:history="1">
              <w:r w:rsidRPr="008D7B0F">
                <w:rPr>
                  <w:rStyle w:val="Hyperlink"/>
                  <w:rFonts w:asciiTheme="minorHAnsi" w:hAnsiTheme="minorHAnsi"/>
                  <w:b/>
                  <w:sz w:val="24"/>
                  <w:szCs w:val="24"/>
                </w:rPr>
                <w:t>virtual.visit@ggc.scot.nhs.uk</w:t>
              </w:r>
            </w:hyperlink>
          </w:p>
          <w:p w14:paraId="62EBF3C5" w14:textId="77777777" w:rsidR="008D7B0F" w:rsidRPr="008D7B0F" w:rsidRDefault="008D7B0F" w:rsidP="008D7B0F">
            <w:pPr>
              <w:pStyle w:val="ListParagraph"/>
              <w:rPr>
                <w:rFonts w:asciiTheme="minorHAnsi" w:hAnsiTheme="minorHAnsi"/>
                <w:b/>
                <w:sz w:val="28"/>
                <w:szCs w:val="24"/>
              </w:rPr>
            </w:pPr>
          </w:p>
        </w:tc>
      </w:tr>
      <w:tr w:rsidR="008409FB" w:rsidRPr="00863784" w14:paraId="67D9A261" w14:textId="77777777" w:rsidTr="5669D739">
        <w:tc>
          <w:tcPr>
            <w:tcW w:w="1951" w:type="dxa"/>
            <w:shd w:val="clear" w:color="auto" w:fill="D9E2F3" w:themeFill="accent1" w:themeFillTint="33"/>
          </w:tcPr>
          <w:p w14:paraId="3349C102"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05BA5BBD" w14:textId="77777777" w:rsidR="008409FB" w:rsidRPr="00863784" w:rsidRDefault="008409FB" w:rsidP="008409FB">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3BA30ACF"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803DD2" w14:paraId="09ECCA74" w14:textId="77777777" w:rsidTr="5669D739">
        <w:tc>
          <w:tcPr>
            <w:tcW w:w="1951" w:type="dxa"/>
            <w:vAlign w:val="center"/>
          </w:tcPr>
          <w:p w14:paraId="6D98A12B" w14:textId="77777777" w:rsidR="00803DD2" w:rsidRDefault="00803DD2" w:rsidP="00DD59E9">
            <w:pPr>
              <w:jc w:val="center"/>
              <w:rPr>
                <w:rFonts w:asciiTheme="minorHAnsi" w:hAnsiTheme="minorHAnsi"/>
                <w:sz w:val="24"/>
                <w:szCs w:val="24"/>
              </w:rPr>
            </w:pPr>
            <w:r>
              <w:rPr>
                <w:noProof/>
                <w:lang w:eastAsia="en-GB"/>
              </w:rPr>
              <w:drawing>
                <wp:inline distT="0" distB="0" distL="0" distR="0" wp14:anchorId="68E2832B" wp14:editId="1BA95546">
                  <wp:extent cx="648000" cy="723014"/>
                  <wp:effectExtent l="19050" t="0" r="0" b="0"/>
                  <wp:docPr id="19" name="Picture 18" descr="PCC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648000" cy="723014"/>
                          </a:xfrm>
                          <a:prstGeom prst="rect">
                            <a:avLst/>
                          </a:prstGeom>
                        </pic:spPr>
                      </pic:pic>
                    </a:graphicData>
                  </a:graphic>
                </wp:inline>
              </w:drawing>
            </w:r>
          </w:p>
        </w:tc>
        <w:tc>
          <w:tcPr>
            <w:tcW w:w="2410" w:type="dxa"/>
          </w:tcPr>
          <w:p w14:paraId="418C94B4"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NHS GGC PCVV Website Link</w:t>
            </w:r>
          </w:p>
        </w:tc>
        <w:tc>
          <w:tcPr>
            <w:tcW w:w="6321" w:type="dxa"/>
          </w:tcPr>
          <w:p w14:paraId="045D2011" w14:textId="77777777" w:rsidR="005A5D6E" w:rsidRPr="00135BC0" w:rsidRDefault="005A5D6E" w:rsidP="00FF44C7">
            <w:pPr>
              <w:pStyle w:val="ListParagraph"/>
              <w:numPr>
                <w:ilvl w:val="0"/>
                <w:numId w:val="34"/>
              </w:numPr>
              <w:spacing w:after="200" w:line="276" w:lineRule="auto"/>
              <w:contextualSpacing/>
              <w:rPr>
                <w:rFonts w:asciiTheme="minorHAnsi" w:hAnsiTheme="minorHAnsi"/>
                <w:sz w:val="24"/>
                <w:szCs w:val="24"/>
              </w:rPr>
            </w:pPr>
            <w:r w:rsidRPr="00135BC0">
              <w:rPr>
                <w:sz w:val="24"/>
              </w:rPr>
              <w:t>Link to local guidance &amp; advice on person-centred visiting.</w:t>
            </w:r>
            <w:r>
              <w:rPr>
                <w:sz w:val="24"/>
              </w:rPr>
              <w:t xml:space="preserve"> This includes:</w:t>
            </w:r>
          </w:p>
          <w:p w14:paraId="29E4814E" w14:textId="77777777" w:rsidR="005A5D6E" w:rsidRPr="00135BC0" w:rsidRDefault="005A5D6E" w:rsidP="00FF44C7">
            <w:pPr>
              <w:pStyle w:val="ListParagraph"/>
              <w:numPr>
                <w:ilvl w:val="1"/>
                <w:numId w:val="34"/>
              </w:numPr>
              <w:spacing w:after="200" w:line="276" w:lineRule="auto"/>
              <w:contextualSpacing/>
              <w:rPr>
                <w:rFonts w:asciiTheme="minorHAnsi" w:hAnsiTheme="minorHAnsi"/>
                <w:sz w:val="24"/>
                <w:szCs w:val="24"/>
              </w:rPr>
            </w:pPr>
            <w:r>
              <w:rPr>
                <w:sz w:val="24"/>
              </w:rPr>
              <w:t>How-to-Guides for patients, relatives and staff</w:t>
            </w:r>
          </w:p>
          <w:p w14:paraId="0816ABB3" w14:textId="77777777" w:rsidR="005A5D6E" w:rsidRPr="00135BC0" w:rsidRDefault="005A5D6E" w:rsidP="00FF44C7">
            <w:pPr>
              <w:pStyle w:val="ListParagraph"/>
              <w:numPr>
                <w:ilvl w:val="1"/>
                <w:numId w:val="34"/>
              </w:numPr>
              <w:spacing w:after="200" w:line="276" w:lineRule="auto"/>
              <w:contextualSpacing/>
              <w:rPr>
                <w:rFonts w:asciiTheme="minorHAnsi" w:hAnsiTheme="minorHAnsi"/>
                <w:sz w:val="24"/>
                <w:szCs w:val="24"/>
              </w:rPr>
            </w:pPr>
            <w:r>
              <w:rPr>
                <w:sz w:val="24"/>
              </w:rPr>
              <w:t>Standard Operating Procedure of how to us the PCVV iPad</w:t>
            </w:r>
          </w:p>
          <w:p w14:paraId="657ACD87" w14:textId="03001198" w:rsidR="00FB3501" w:rsidRPr="005A5D6E" w:rsidRDefault="005A5D6E" w:rsidP="079B23CB">
            <w:pPr>
              <w:pStyle w:val="ListParagraph"/>
              <w:numPr>
                <w:ilvl w:val="1"/>
                <w:numId w:val="34"/>
              </w:numPr>
              <w:rPr>
                <w:rFonts w:asciiTheme="minorHAnsi" w:hAnsiTheme="minorHAnsi"/>
                <w:sz w:val="24"/>
                <w:szCs w:val="24"/>
              </w:rPr>
            </w:pPr>
            <w:r w:rsidRPr="079B23CB">
              <w:rPr>
                <w:rFonts w:asciiTheme="minorHAnsi" w:hAnsiTheme="minorHAnsi"/>
                <w:sz w:val="24"/>
                <w:szCs w:val="24"/>
              </w:rPr>
              <w:t xml:space="preserve">Evaluation form to provide </w:t>
            </w:r>
            <w:r w:rsidR="2D1C4FC0" w:rsidRPr="079B23CB">
              <w:rPr>
                <w:rFonts w:asciiTheme="minorHAnsi" w:hAnsiTheme="minorHAnsi"/>
                <w:sz w:val="24"/>
                <w:szCs w:val="24"/>
              </w:rPr>
              <w:t>Fee</w:t>
            </w:r>
            <w:r w:rsidR="00B72163">
              <w:rPr>
                <w:rFonts w:asciiTheme="minorHAnsi" w:hAnsiTheme="minorHAnsi"/>
                <w:sz w:val="24"/>
                <w:szCs w:val="24"/>
              </w:rPr>
              <w:t>d</w:t>
            </w:r>
            <w:r w:rsidR="2D1C4FC0" w:rsidRPr="079B23CB">
              <w:rPr>
                <w:rFonts w:asciiTheme="minorHAnsi" w:hAnsiTheme="minorHAnsi"/>
                <w:sz w:val="24"/>
                <w:szCs w:val="24"/>
              </w:rPr>
              <w:t>back</w:t>
            </w:r>
          </w:p>
        </w:tc>
      </w:tr>
      <w:tr w:rsidR="00803DD2" w14:paraId="5A0A9BA6" w14:textId="77777777" w:rsidTr="5669D739">
        <w:tc>
          <w:tcPr>
            <w:tcW w:w="1951" w:type="dxa"/>
            <w:vAlign w:val="center"/>
          </w:tcPr>
          <w:p w14:paraId="2946DB82" w14:textId="77777777" w:rsidR="00803DD2" w:rsidRDefault="00DF50EA" w:rsidP="00DD59E9">
            <w:pPr>
              <w:jc w:val="center"/>
              <w:rPr>
                <w:rFonts w:asciiTheme="minorHAnsi" w:hAnsiTheme="minorHAnsi"/>
                <w:sz w:val="24"/>
                <w:szCs w:val="24"/>
              </w:rPr>
            </w:pPr>
            <w:r>
              <w:rPr>
                <w:noProof/>
                <w:lang w:eastAsia="en-GB"/>
              </w:rPr>
              <w:drawing>
                <wp:inline distT="0" distB="0" distL="0" distR="0" wp14:anchorId="5EB1B873" wp14:editId="59EC7AA5">
                  <wp:extent cx="720000" cy="723014"/>
                  <wp:effectExtent l="19050" t="0" r="3900" b="0"/>
                  <wp:docPr id="30" name="Picture 28" descr="Covi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720000" cy="723014"/>
                          </a:xfrm>
                          <a:prstGeom prst="rect">
                            <a:avLst/>
                          </a:prstGeom>
                        </pic:spPr>
                      </pic:pic>
                    </a:graphicData>
                  </a:graphic>
                </wp:inline>
              </w:drawing>
            </w:r>
          </w:p>
        </w:tc>
        <w:tc>
          <w:tcPr>
            <w:tcW w:w="2410" w:type="dxa"/>
          </w:tcPr>
          <w:p w14:paraId="499C58B7" w14:textId="77777777" w:rsidR="00803DD2" w:rsidRPr="00826DE0" w:rsidRDefault="00803DD2" w:rsidP="6EA63F9F">
            <w:pPr>
              <w:rPr>
                <w:rFonts w:asciiTheme="minorHAnsi" w:hAnsiTheme="minorHAnsi"/>
                <w:b/>
                <w:sz w:val="24"/>
                <w:szCs w:val="24"/>
              </w:rPr>
            </w:pPr>
            <w:r w:rsidRPr="00826DE0">
              <w:rPr>
                <w:rFonts w:asciiTheme="minorHAnsi" w:hAnsiTheme="minorHAnsi"/>
                <w:b/>
                <w:sz w:val="24"/>
                <w:szCs w:val="24"/>
              </w:rPr>
              <w:t>Covid-19 Website Link</w:t>
            </w:r>
          </w:p>
        </w:tc>
        <w:tc>
          <w:tcPr>
            <w:tcW w:w="6321" w:type="dxa"/>
          </w:tcPr>
          <w:p w14:paraId="437C1112" w14:textId="77777777" w:rsidR="00FB3501" w:rsidRDefault="00112642" w:rsidP="00FF44C7">
            <w:pPr>
              <w:pStyle w:val="ListParagraph"/>
              <w:numPr>
                <w:ilvl w:val="0"/>
                <w:numId w:val="39"/>
              </w:numPr>
            </w:pPr>
            <w:r w:rsidRPr="00112642">
              <w:rPr>
                <w:sz w:val="24"/>
              </w:rPr>
              <w:t>Link to current guidance &amp; advice from the Scottish Governments on Covid-19.</w:t>
            </w:r>
            <w:r w:rsidR="00FB3501">
              <w:t xml:space="preserve"> </w:t>
            </w:r>
          </w:p>
          <w:p w14:paraId="5997CC1D" w14:textId="77777777" w:rsidR="00112642" w:rsidRPr="00FB3501" w:rsidRDefault="00112642" w:rsidP="00112642">
            <w:pPr>
              <w:pStyle w:val="ListParagraph"/>
            </w:pPr>
          </w:p>
        </w:tc>
      </w:tr>
      <w:tr w:rsidR="007C2DE7" w14:paraId="7A968AF6" w14:textId="77777777" w:rsidTr="5669D739">
        <w:tc>
          <w:tcPr>
            <w:tcW w:w="1951" w:type="dxa"/>
            <w:vAlign w:val="center"/>
          </w:tcPr>
          <w:p w14:paraId="110FFD37" w14:textId="1EB2A639" w:rsidR="007C2DE7" w:rsidRPr="00DF50EA" w:rsidRDefault="00317365" w:rsidP="4380CD69">
            <w:pPr>
              <w:jc w:val="center"/>
              <w:rPr>
                <w:rFonts w:asciiTheme="minorHAnsi" w:hAnsiTheme="minorHAnsi"/>
                <w:noProof/>
                <w:sz w:val="24"/>
                <w:szCs w:val="24"/>
                <w:lang w:eastAsia="en-GB"/>
              </w:rPr>
            </w:pPr>
            <w:r>
              <w:rPr>
                <w:noProof/>
                <w:lang w:eastAsia="en-GB"/>
              </w:rPr>
              <w:drawing>
                <wp:inline distT="0" distB="0" distL="0" distR="0" wp14:anchorId="469FA2F6" wp14:editId="32FF0E20">
                  <wp:extent cx="800100" cy="77335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800100" cy="773353"/>
                          </a:xfrm>
                          <a:prstGeom prst="rect">
                            <a:avLst/>
                          </a:prstGeom>
                        </pic:spPr>
                      </pic:pic>
                    </a:graphicData>
                  </a:graphic>
                </wp:inline>
              </w:drawing>
            </w:r>
          </w:p>
        </w:tc>
        <w:tc>
          <w:tcPr>
            <w:tcW w:w="2410" w:type="dxa"/>
          </w:tcPr>
          <w:p w14:paraId="23F546AA" w14:textId="77777777" w:rsidR="007C2DE7" w:rsidRPr="00826DE0" w:rsidRDefault="007C2DE7" w:rsidP="6EA63F9F">
            <w:pPr>
              <w:rPr>
                <w:rFonts w:asciiTheme="minorHAnsi" w:hAnsiTheme="minorHAnsi"/>
                <w:b/>
                <w:sz w:val="24"/>
                <w:szCs w:val="24"/>
              </w:rPr>
            </w:pPr>
            <w:r>
              <w:rPr>
                <w:rFonts w:asciiTheme="minorHAnsi" w:hAnsiTheme="minorHAnsi"/>
                <w:b/>
                <w:sz w:val="24"/>
                <w:szCs w:val="24"/>
              </w:rPr>
              <w:t>PCVV Link to Evaluation Survey</w:t>
            </w:r>
          </w:p>
        </w:tc>
        <w:tc>
          <w:tcPr>
            <w:tcW w:w="6321" w:type="dxa"/>
          </w:tcPr>
          <w:p w14:paraId="06296C0A" w14:textId="1ED129D2" w:rsidR="007C2DE7" w:rsidRPr="007C2DE7" w:rsidRDefault="3F1815CD" w:rsidP="4B16F465">
            <w:pPr>
              <w:pStyle w:val="ListParagraph"/>
              <w:numPr>
                <w:ilvl w:val="0"/>
                <w:numId w:val="1"/>
              </w:numPr>
              <w:rPr>
                <w:sz w:val="24"/>
                <w:szCs w:val="24"/>
              </w:rPr>
            </w:pPr>
            <w:r w:rsidRPr="4B16F465">
              <w:rPr>
                <w:sz w:val="24"/>
                <w:szCs w:val="24"/>
              </w:rPr>
              <w:t>Link</w:t>
            </w:r>
            <w:r w:rsidR="7D4701F6" w:rsidRPr="4B16F465">
              <w:rPr>
                <w:sz w:val="24"/>
                <w:szCs w:val="24"/>
              </w:rPr>
              <w:t xml:space="preserve"> to </w:t>
            </w:r>
            <w:r w:rsidR="129E8F84" w:rsidRPr="4B16F465">
              <w:rPr>
                <w:sz w:val="24"/>
                <w:szCs w:val="24"/>
              </w:rPr>
              <w:t xml:space="preserve">a short survey </w:t>
            </w:r>
            <w:r w:rsidR="1D46AC7E" w:rsidRPr="4B16F465">
              <w:rPr>
                <w:sz w:val="24"/>
                <w:szCs w:val="24"/>
              </w:rPr>
              <w:t>allowing</w:t>
            </w:r>
            <w:r w:rsidR="7D4701F6" w:rsidRPr="4B16F465">
              <w:rPr>
                <w:sz w:val="24"/>
                <w:szCs w:val="24"/>
              </w:rPr>
              <w:t xml:space="preserve"> patients</w:t>
            </w:r>
            <w:r w:rsidR="29CCFB4B" w:rsidRPr="4B16F465">
              <w:rPr>
                <w:sz w:val="24"/>
                <w:szCs w:val="24"/>
              </w:rPr>
              <w:t>, family/friends</w:t>
            </w:r>
            <w:r w:rsidR="7D4701F6" w:rsidRPr="4B16F465">
              <w:rPr>
                <w:sz w:val="24"/>
                <w:szCs w:val="24"/>
              </w:rPr>
              <w:t xml:space="preserve"> and staff members </w:t>
            </w:r>
            <w:r w:rsidR="2DD88153" w:rsidRPr="4B16F465">
              <w:rPr>
                <w:sz w:val="24"/>
                <w:szCs w:val="24"/>
              </w:rPr>
              <w:t xml:space="preserve">to </w:t>
            </w:r>
            <w:r w:rsidR="7D4701F6" w:rsidRPr="4B16F465">
              <w:rPr>
                <w:sz w:val="24"/>
                <w:szCs w:val="24"/>
              </w:rPr>
              <w:t>give feedback on their experience of using the Person Centred Virtual Visiting iPads and service.</w:t>
            </w:r>
          </w:p>
          <w:p w14:paraId="52A864F2" w14:textId="6794568E" w:rsidR="007C2DE7" w:rsidRPr="007C2DE7" w:rsidRDefault="00EE334C" w:rsidP="4B16F465">
            <w:pPr>
              <w:pStyle w:val="ListParagraph"/>
              <w:numPr>
                <w:ilvl w:val="0"/>
                <w:numId w:val="1"/>
              </w:numPr>
              <w:rPr>
                <w:sz w:val="24"/>
                <w:szCs w:val="24"/>
              </w:rPr>
            </w:pPr>
            <w:r>
              <w:rPr>
                <w:sz w:val="24"/>
                <w:szCs w:val="24"/>
              </w:rPr>
              <w:t>F</w:t>
            </w:r>
            <w:r w:rsidR="7CB4F841" w:rsidRPr="0391151C">
              <w:rPr>
                <w:sz w:val="24"/>
                <w:szCs w:val="24"/>
              </w:rPr>
              <w:t xml:space="preserve">eedback </w:t>
            </w:r>
            <w:r w:rsidR="0495538A" w:rsidRPr="0391151C">
              <w:rPr>
                <w:sz w:val="24"/>
                <w:szCs w:val="24"/>
              </w:rPr>
              <w:t xml:space="preserve">will </w:t>
            </w:r>
            <w:r>
              <w:rPr>
                <w:sz w:val="24"/>
                <w:szCs w:val="24"/>
              </w:rPr>
              <w:t>help</w:t>
            </w:r>
            <w:r w:rsidR="7CB4F841" w:rsidRPr="0391151C">
              <w:rPr>
                <w:sz w:val="24"/>
                <w:szCs w:val="24"/>
              </w:rPr>
              <w:t xml:space="preserve"> us to learn and improve the service.</w:t>
            </w:r>
          </w:p>
        </w:tc>
      </w:tr>
    </w:tbl>
    <w:p w14:paraId="3FE9F23F" w14:textId="77777777" w:rsidR="00FE3FFD" w:rsidRDefault="00FE3FFD">
      <w:pPr>
        <w:spacing w:after="0" w:line="240" w:lineRule="auto"/>
        <w:rPr>
          <w:rFonts w:asciiTheme="majorHAnsi" w:eastAsiaTheme="majorEastAsia" w:hAnsiTheme="majorHAnsi" w:cstheme="majorBidi"/>
          <w:b/>
          <w:bCs/>
          <w:color w:val="4472C4" w:themeColor="accent1"/>
          <w:sz w:val="24"/>
        </w:rPr>
      </w:pPr>
      <w:r>
        <w:rPr>
          <w:sz w:val="24"/>
        </w:rPr>
        <w:br w:type="page"/>
      </w:r>
    </w:p>
    <w:p w14:paraId="40A1EBE5" w14:textId="77777777" w:rsidR="00E7209E" w:rsidRDefault="00E7209E" w:rsidP="00E7209E">
      <w:pPr>
        <w:pStyle w:val="Heading3"/>
        <w:rPr>
          <w:sz w:val="24"/>
        </w:rPr>
      </w:pPr>
      <w:bookmarkStart w:id="11" w:name="_Toc62040025"/>
      <w:r w:rsidRPr="00E7209E">
        <w:rPr>
          <w:sz w:val="24"/>
        </w:rPr>
        <w:lastRenderedPageBreak/>
        <w:t>Health Improvement</w:t>
      </w:r>
      <w:bookmarkEnd w:id="11"/>
    </w:p>
    <w:p w14:paraId="1F72F646" w14:textId="77777777" w:rsidR="00E7209E" w:rsidRPr="00E7209E" w:rsidRDefault="00E7209E" w:rsidP="00E7209E"/>
    <w:tbl>
      <w:tblPr>
        <w:tblStyle w:val="TableGrid"/>
        <w:tblW w:w="0" w:type="auto"/>
        <w:tblLayout w:type="fixed"/>
        <w:tblLook w:val="04A0" w:firstRow="1" w:lastRow="0" w:firstColumn="1" w:lastColumn="0" w:noHBand="0" w:noVBand="1"/>
      </w:tblPr>
      <w:tblGrid>
        <w:gridCol w:w="1951"/>
        <w:gridCol w:w="2410"/>
        <w:gridCol w:w="6321"/>
      </w:tblGrid>
      <w:tr w:rsidR="008409FB" w:rsidRPr="008409FB" w14:paraId="64AED218" w14:textId="77777777" w:rsidTr="5669D739">
        <w:tc>
          <w:tcPr>
            <w:tcW w:w="10682" w:type="dxa"/>
            <w:gridSpan w:val="3"/>
            <w:shd w:val="clear" w:color="auto" w:fill="D9E2F3" w:themeFill="accent1" w:themeFillTint="33"/>
            <w:vAlign w:val="center"/>
          </w:tcPr>
          <w:p w14:paraId="53B8F5CE" w14:textId="77777777" w:rsidR="008409FB" w:rsidRDefault="00826DE0" w:rsidP="6EA63F9F">
            <w:pPr>
              <w:rPr>
                <w:rFonts w:asciiTheme="minorHAnsi" w:hAnsiTheme="minorHAnsi"/>
                <w:b/>
                <w:sz w:val="28"/>
                <w:szCs w:val="24"/>
              </w:rPr>
            </w:pPr>
            <w:r w:rsidRPr="00826DE0">
              <w:rPr>
                <w:rFonts w:asciiTheme="minorHAnsi" w:hAnsiTheme="minorHAnsi"/>
                <w:b/>
                <w:sz w:val="28"/>
                <w:szCs w:val="24"/>
              </w:rPr>
              <w:t>HEALTH IMPROVEMENT</w:t>
            </w:r>
          </w:p>
          <w:p w14:paraId="08CE6F91" w14:textId="52CF19CC" w:rsidR="00E7209E" w:rsidRPr="00E7209E" w:rsidRDefault="00E7209E" w:rsidP="00FF44C7">
            <w:pPr>
              <w:pStyle w:val="ListParagraph"/>
              <w:numPr>
                <w:ilvl w:val="0"/>
                <w:numId w:val="39"/>
              </w:numPr>
              <w:rPr>
                <w:rFonts w:asciiTheme="minorHAnsi" w:hAnsiTheme="minorHAnsi"/>
                <w:b/>
                <w:bCs/>
                <w:color w:val="FF0000"/>
                <w:sz w:val="24"/>
                <w:szCs w:val="24"/>
              </w:rPr>
            </w:pPr>
            <w:r w:rsidRPr="3476035A">
              <w:rPr>
                <w:rFonts w:asciiTheme="minorHAnsi" w:hAnsiTheme="minorHAnsi"/>
                <w:sz w:val="24"/>
                <w:szCs w:val="24"/>
              </w:rPr>
              <w:t>If additional guidance and support is required contact</w:t>
            </w:r>
            <w:r w:rsidR="602E64D5" w:rsidRPr="3476035A">
              <w:rPr>
                <w:rFonts w:asciiTheme="minorHAnsi" w:hAnsiTheme="minorHAnsi"/>
                <w:sz w:val="24"/>
                <w:szCs w:val="24"/>
              </w:rPr>
              <w:t xml:space="preserve">: </w:t>
            </w:r>
            <w:r w:rsidR="6C9888A9" w:rsidRPr="3476035A">
              <w:rPr>
                <w:rFonts w:asciiTheme="minorHAnsi" w:hAnsiTheme="minorHAnsi"/>
                <w:color w:val="FF0000"/>
                <w:sz w:val="24"/>
                <w:szCs w:val="24"/>
              </w:rPr>
              <w:t>********************</w:t>
            </w:r>
          </w:p>
        </w:tc>
      </w:tr>
      <w:tr w:rsidR="008409FB" w:rsidRPr="00863784" w14:paraId="76C02C2A" w14:textId="77777777" w:rsidTr="5669D739">
        <w:tc>
          <w:tcPr>
            <w:tcW w:w="1951" w:type="dxa"/>
            <w:shd w:val="clear" w:color="auto" w:fill="D9E2F3" w:themeFill="accent1" w:themeFillTint="33"/>
          </w:tcPr>
          <w:p w14:paraId="2481F288"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0F3FF183" w14:textId="77777777" w:rsidR="008409FB" w:rsidRPr="00863784" w:rsidRDefault="008409FB" w:rsidP="008409FB">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395F02FB" w14:textId="77777777" w:rsidR="008409FB" w:rsidRPr="00863784" w:rsidRDefault="008409FB" w:rsidP="008409FB">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8409FB" w14:paraId="3A1D359D" w14:textId="77777777" w:rsidTr="5669D739">
        <w:trPr>
          <w:trHeight w:val="1814"/>
        </w:trPr>
        <w:tc>
          <w:tcPr>
            <w:tcW w:w="1951" w:type="dxa"/>
            <w:vAlign w:val="center"/>
          </w:tcPr>
          <w:p w14:paraId="61CDCEAD" w14:textId="77777777" w:rsidR="008409FB" w:rsidRPr="00DF50EA" w:rsidRDefault="00E841B5" w:rsidP="00D8630A">
            <w:pPr>
              <w:jc w:val="center"/>
              <w:rPr>
                <w:rFonts w:asciiTheme="minorHAnsi" w:hAnsiTheme="minorHAnsi"/>
                <w:noProof/>
                <w:sz w:val="24"/>
                <w:szCs w:val="24"/>
                <w:lang w:eastAsia="en-GB"/>
              </w:rPr>
            </w:pPr>
            <w:r>
              <w:rPr>
                <w:noProof/>
                <w:lang w:eastAsia="en-GB"/>
              </w:rPr>
              <w:drawing>
                <wp:inline distT="0" distB="0" distL="0" distR="0" wp14:anchorId="0E854A96" wp14:editId="5C57688C">
                  <wp:extent cx="1019020" cy="885825"/>
                  <wp:effectExtent l="19050" t="0" r="0" b="0"/>
                  <wp:docPr id="4" name="Picture 3" descr="Ap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1019020" cy="885825"/>
                          </a:xfrm>
                          <a:prstGeom prst="rect">
                            <a:avLst/>
                          </a:prstGeom>
                        </pic:spPr>
                      </pic:pic>
                    </a:graphicData>
                  </a:graphic>
                </wp:inline>
              </w:drawing>
            </w:r>
          </w:p>
        </w:tc>
        <w:tc>
          <w:tcPr>
            <w:tcW w:w="2410" w:type="dxa"/>
          </w:tcPr>
          <w:p w14:paraId="3874B6D3" w14:textId="77777777" w:rsidR="008409FB" w:rsidRPr="00826DE0" w:rsidRDefault="00764001" w:rsidP="6EA63F9F">
            <w:pPr>
              <w:rPr>
                <w:rFonts w:asciiTheme="minorHAnsi" w:hAnsiTheme="minorHAnsi"/>
                <w:b/>
                <w:sz w:val="24"/>
                <w:szCs w:val="24"/>
              </w:rPr>
            </w:pPr>
            <w:r>
              <w:rPr>
                <w:rFonts w:asciiTheme="minorHAnsi" w:hAnsiTheme="minorHAnsi"/>
                <w:b/>
                <w:sz w:val="24"/>
                <w:szCs w:val="24"/>
              </w:rPr>
              <w:t>Support &amp; Information Services</w:t>
            </w:r>
          </w:p>
        </w:tc>
        <w:tc>
          <w:tcPr>
            <w:tcW w:w="6321" w:type="dxa"/>
          </w:tcPr>
          <w:p w14:paraId="7F8E5E38" w14:textId="77777777" w:rsidR="00FE476C" w:rsidRDefault="00FE476C" w:rsidP="6EA63F9F">
            <w:r>
              <w:t xml:space="preserve">This page provides information about the NHSGGC Support and Information Services and how to contact the service for advice.  </w:t>
            </w:r>
          </w:p>
          <w:p w14:paraId="3A8461D8" w14:textId="77777777" w:rsidR="008409FB" w:rsidRDefault="00787842" w:rsidP="6EA63F9F">
            <w:pPr>
              <w:rPr>
                <w:rFonts w:asciiTheme="minorHAnsi" w:hAnsiTheme="minorHAnsi"/>
                <w:sz w:val="24"/>
                <w:szCs w:val="24"/>
              </w:rPr>
            </w:pPr>
            <w:hyperlink r:id="rId42" w:history="1">
              <w:r w:rsidR="00764001">
                <w:rPr>
                  <w:rStyle w:val="Hyperlink"/>
                  <w:rFonts w:cs="Segoe UI"/>
                </w:rPr>
                <w:t>https://www.nhsggc.org.uk/patients-and-visitors/support-and-information-services/</w:t>
              </w:r>
            </w:hyperlink>
          </w:p>
        </w:tc>
      </w:tr>
      <w:tr w:rsidR="008409FB" w14:paraId="3A8228D2" w14:textId="77777777" w:rsidTr="5669D739">
        <w:tc>
          <w:tcPr>
            <w:tcW w:w="1951" w:type="dxa"/>
            <w:vAlign w:val="center"/>
          </w:tcPr>
          <w:p w14:paraId="6BB9E253" w14:textId="77777777" w:rsidR="008409FB" w:rsidRPr="00DF50EA" w:rsidRDefault="00D8630A" w:rsidP="00DD59E9">
            <w:pPr>
              <w:jc w:val="center"/>
              <w:rPr>
                <w:rFonts w:asciiTheme="minorHAnsi" w:hAnsiTheme="minorHAnsi"/>
                <w:noProof/>
                <w:sz w:val="24"/>
                <w:szCs w:val="24"/>
                <w:lang w:eastAsia="en-GB"/>
              </w:rPr>
            </w:pPr>
            <w:r>
              <w:rPr>
                <w:noProof/>
                <w:lang w:eastAsia="en-GB"/>
              </w:rPr>
              <w:drawing>
                <wp:inline distT="0" distB="0" distL="0" distR="0" wp14:anchorId="01B92184" wp14:editId="24767307">
                  <wp:extent cx="913854" cy="885825"/>
                  <wp:effectExtent l="19050" t="0" r="546" b="0"/>
                  <wp:docPr id="5" name="Picture 4" descr="Ap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913854" cy="885825"/>
                          </a:xfrm>
                          <a:prstGeom prst="rect">
                            <a:avLst/>
                          </a:prstGeom>
                        </pic:spPr>
                      </pic:pic>
                    </a:graphicData>
                  </a:graphic>
                </wp:inline>
              </w:drawing>
            </w:r>
          </w:p>
        </w:tc>
        <w:tc>
          <w:tcPr>
            <w:tcW w:w="2410" w:type="dxa"/>
          </w:tcPr>
          <w:p w14:paraId="2DBCD6AC" w14:textId="77777777" w:rsidR="008409FB" w:rsidRPr="00826DE0" w:rsidRDefault="00764001" w:rsidP="6EA63F9F">
            <w:pPr>
              <w:rPr>
                <w:rFonts w:asciiTheme="minorHAnsi" w:hAnsiTheme="minorHAnsi"/>
                <w:b/>
                <w:sz w:val="24"/>
                <w:szCs w:val="24"/>
              </w:rPr>
            </w:pPr>
            <w:r>
              <w:rPr>
                <w:rFonts w:asciiTheme="minorHAnsi" w:hAnsiTheme="minorHAnsi"/>
                <w:b/>
                <w:sz w:val="24"/>
                <w:szCs w:val="24"/>
              </w:rPr>
              <w:t>Quit Your Way</w:t>
            </w:r>
          </w:p>
        </w:tc>
        <w:tc>
          <w:tcPr>
            <w:tcW w:w="6321" w:type="dxa"/>
          </w:tcPr>
          <w:p w14:paraId="0B23F311" w14:textId="77777777" w:rsidR="00FE476C" w:rsidRPr="00FE476C" w:rsidRDefault="00FE476C" w:rsidP="6EA63F9F">
            <w:pPr>
              <w:rPr>
                <w:rFonts w:asciiTheme="minorHAnsi" w:hAnsiTheme="minorHAnsi"/>
              </w:rPr>
            </w:pPr>
            <w:r w:rsidRPr="00FE476C">
              <w:rPr>
                <w:rFonts w:asciiTheme="minorHAnsi" w:hAnsiTheme="minorHAnsi" w:cs="Helvetica"/>
              </w:rPr>
              <w:t>This page provides information for patients about the stop smoking s</w:t>
            </w:r>
            <w:r>
              <w:rPr>
                <w:rFonts w:asciiTheme="minorHAnsi" w:hAnsiTheme="minorHAnsi" w:cs="Helvetica"/>
              </w:rPr>
              <w:t xml:space="preserve">ervices and support </w:t>
            </w:r>
            <w:r w:rsidR="00D8630A">
              <w:rPr>
                <w:rFonts w:asciiTheme="minorHAnsi" w:hAnsiTheme="minorHAnsi" w:cs="Helvetica"/>
              </w:rPr>
              <w:t>available</w:t>
            </w:r>
            <w:r w:rsidRPr="00FE476C">
              <w:rPr>
                <w:rFonts w:asciiTheme="minorHAnsi" w:hAnsiTheme="minorHAnsi" w:cs="Helvetica"/>
              </w:rPr>
              <w:t>, what they offer and</w:t>
            </w:r>
            <w:r>
              <w:rPr>
                <w:rFonts w:asciiTheme="minorHAnsi" w:hAnsiTheme="minorHAnsi" w:cs="Helvetica"/>
              </w:rPr>
              <w:t xml:space="preserve"> how to get in touch with them</w:t>
            </w:r>
            <w:r w:rsidRPr="00FE476C">
              <w:rPr>
                <w:rFonts w:asciiTheme="minorHAnsi" w:hAnsiTheme="minorHAnsi" w:cs="Helvetica"/>
              </w:rPr>
              <w:t>.  </w:t>
            </w:r>
          </w:p>
          <w:p w14:paraId="3AD2FBA8" w14:textId="77777777" w:rsidR="00C74CC5" w:rsidRDefault="00787842" w:rsidP="6EA63F9F">
            <w:pPr>
              <w:rPr>
                <w:rFonts w:asciiTheme="minorHAnsi" w:hAnsiTheme="minorHAnsi"/>
                <w:sz w:val="24"/>
                <w:szCs w:val="24"/>
              </w:rPr>
            </w:pPr>
            <w:hyperlink r:id="rId44" w:history="1">
              <w:r w:rsidR="00C74CC5" w:rsidRPr="00477512">
                <w:rPr>
                  <w:rStyle w:val="Hyperlink"/>
                  <w:rFonts w:asciiTheme="minorHAnsi" w:hAnsiTheme="minorHAnsi"/>
                  <w:sz w:val="24"/>
                  <w:szCs w:val="24"/>
                </w:rPr>
                <w:t>https://www.nhsggc.org.uk/your-health/healthy-living/smokefree/quit-your-way/</w:t>
              </w:r>
            </w:hyperlink>
          </w:p>
        </w:tc>
      </w:tr>
      <w:tr w:rsidR="008409FB" w14:paraId="05578405" w14:textId="77777777" w:rsidTr="5669D739">
        <w:tc>
          <w:tcPr>
            <w:tcW w:w="1951" w:type="dxa"/>
            <w:vAlign w:val="center"/>
          </w:tcPr>
          <w:p w14:paraId="23DE523C" w14:textId="77777777" w:rsidR="008409FB" w:rsidRPr="00DF50EA" w:rsidRDefault="00D8630A" w:rsidP="00DD59E9">
            <w:pPr>
              <w:jc w:val="center"/>
              <w:rPr>
                <w:rFonts w:asciiTheme="minorHAnsi" w:hAnsiTheme="minorHAnsi"/>
                <w:noProof/>
                <w:sz w:val="24"/>
                <w:szCs w:val="24"/>
                <w:lang w:eastAsia="en-GB"/>
              </w:rPr>
            </w:pPr>
            <w:r>
              <w:rPr>
                <w:noProof/>
                <w:lang w:eastAsia="en-GB"/>
              </w:rPr>
              <w:drawing>
                <wp:inline distT="0" distB="0" distL="0" distR="0" wp14:anchorId="0AF9A543" wp14:editId="0CBD2321">
                  <wp:extent cx="731365" cy="781050"/>
                  <wp:effectExtent l="19050" t="0" r="0" b="0"/>
                  <wp:docPr id="6" name="Picture 5" descr="Ap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731365" cy="781050"/>
                          </a:xfrm>
                          <a:prstGeom prst="rect">
                            <a:avLst/>
                          </a:prstGeom>
                        </pic:spPr>
                      </pic:pic>
                    </a:graphicData>
                  </a:graphic>
                </wp:inline>
              </w:drawing>
            </w:r>
          </w:p>
        </w:tc>
        <w:tc>
          <w:tcPr>
            <w:tcW w:w="2410" w:type="dxa"/>
          </w:tcPr>
          <w:p w14:paraId="71C83DEF" w14:textId="77777777" w:rsidR="008409FB" w:rsidRPr="00826DE0" w:rsidRDefault="00764001" w:rsidP="6EA63F9F">
            <w:pPr>
              <w:rPr>
                <w:rFonts w:asciiTheme="minorHAnsi" w:hAnsiTheme="minorHAnsi"/>
                <w:b/>
                <w:sz w:val="24"/>
                <w:szCs w:val="24"/>
              </w:rPr>
            </w:pPr>
            <w:r>
              <w:rPr>
                <w:rFonts w:asciiTheme="minorHAnsi" w:hAnsiTheme="minorHAnsi"/>
                <w:b/>
                <w:sz w:val="24"/>
                <w:szCs w:val="24"/>
              </w:rPr>
              <w:t>Money Advice Services</w:t>
            </w:r>
          </w:p>
        </w:tc>
        <w:tc>
          <w:tcPr>
            <w:tcW w:w="6321" w:type="dxa"/>
          </w:tcPr>
          <w:p w14:paraId="297BAE86" w14:textId="77777777" w:rsidR="00FE476C" w:rsidRDefault="00FE476C" w:rsidP="6EA63F9F">
            <w:r>
              <w:t>This page provides information and guidance for patients about money advice services available.</w:t>
            </w:r>
          </w:p>
          <w:p w14:paraId="0D076C3D" w14:textId="77777777" w:rsidR="008409FB" w:rsidRDefault="00787842" w:rsidP="6EA63F9F">
            <w:pPr>
              <w:rPr>
                <w:rFonts w:asciiTheme="minorHAnsi" w:hAnsiTheme="minorHAnsi"/>
                <w:sz w:val="24"/>
                <w:szCs w:val="24"/>
              </w:rPr>
            </w:pPr>
            <w:hyperlink r:id="rId46" w:history="1">
              <w:r w:rsidR="00764001">
                <w:rPr>
                  <w:rStyle w:val="Hyperlink"/>
                  <w:rFonts w:cs="Segoe UI"/>
                </w:rPr>
                <w:t>https://www.nhsggc.org.uk/your-health/health-issues/covid-19-coronavirus/for-patients-the-public/local-support-services/money-worries/</w:t>
              </w:r>
            </w:hyperlink>
          </w:p>
        </w:tc>
      </w:tr>
      <w:tr w:rsidR="008409FB" w14:paraId="27BFAB2C" w14:textId="77777777" w:rsidTr="5669D739">
        <w:tc>
          <w:tcPr>
            <w:tcW w:w="1951" w:type="dxa"/>
            <w:vAlign w:val="center"/>
          </w:tcPr>
          <w:p w14:paraId="52E56223" w14:textId="77777777" w:rsidR="008409FB" w:rsidRPr="00DF50EA" w:rsidRDefault="00D8630A" w:rsidP="00D8630A">
            <w:pPr>
              <w:jc w:val="center"/>
              <w:rPr>
                <w:rFonts w:asciiTheme="minorHAnsi" w:hAnsiTheme="minorHAnsi"/>
                <w:noProof/>
                <w:sz w:val="24"/>
                <w:szCs w:val="24"/>
                <w:lang w:eastAsia="en-GB"/>
              </w:rPr>
            </w:pPr>
            <w:r>
              <w:rPr>
                <w:noProof/>
                <w:lang w:eastAsia="en-GB"/>
              </w:rPr>
              <w:drawing>
                <wp:inline distT="0" distB="0" distL="0" distR="0" wp14:anchorId="5C6FD233" wp14:editId="41A36CE9">
                  <wp:extent cx="911148" cy="952500"/>
                  <wp:effectExtent l="19050" t="0" r="3252" b="0"/>
                  <wp:docPr id="7" name="Picture 6" descr="Ap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911148" cy="952500"/>
                          </a:xfrm>
                          <a:prstGeom prst="rect">
                            <a:avLst/>
                          </a:prstGeom>
                        </pic:spPr>
                      </pic:pic>
                    </a:graphicData>
                  </a:graphic>
                </wp:inline>
              </w:drawing>
            </w:r>
          </w:p>
        </w:tc>
        <w:tc>
          <w:tcPr>
            <w:tcW w:w="2410" w:type="dxa"/>
          </w:tcPr>
          <w:p w14:paraId="56BEB227" w14:textId="77777777" w:rsidR="008409FB" w:rsidRPr="00826DE0" w:rsidRDefault="00764001" w:rsidP="6EA63F9F">
            <w:pPr>
              <w:rPr>
                <w:rFonts w:asciiTheme="minorHAnsi" w:hAnsiTheme="minorHAnsi"/>
                <w:b/>
                <w:sz w:val="24"/>
                <w:szCs w:val="24"/>
              </w:rPr>
            </w:pPr>
            <w:r>
              <w:rPr>
                <w:rFonts w:asciiTheme="minorHAnsi" w:hAnsiTheme="minorHAnsi"/>
                <w:b/>
                <w:sz w:val="24"/>
                <w:szCs w:val="24"/>
              </w:rPr>
              <w:t>Carers</w:t>
            </w:r>
          </w:p>
        </w:tc>
        <w:tc>
          <w:tcPr>
            <w:tcW w:w="6321" w:type="dxa"/>
          </w:tcPr>
          <w:p w14:paraId="1CFCBA51" w14:textId="77777777" w:rsidR="00FE476C" w:rsidRPr="00FE476C" w:rsidRDefault="00FE476C" w:rsidP="00764001">
            <w:pPr>
              <w:pStyle w:val="xxxxmsonormal"/>
              <w:shd w:val="clear" w:color="auto" w:fill="FFFFFF"/>
              <w:spacing w:before="0" w:beforeAutospacing="0" w:after="0" w:afterAutospacing="0"/>
              <w:rPr>
                <w:rFonts w:ascii="Calibri" w:hAnsi="Calibri" w:cs="Segoe UI"/>
                <w:color w:val="000000" w:themeColor="text1"/>
                <w:sz w:val="22"/>
                <w:szCs w:val="22"/>
              </w:rPr>
            </w:pPr>
            <w:r w:rsidRPr="00FE476C">
              <w:rPr>
                <w:rFonts w:ascii="Calibri" w:hAnsi="Calibri" w:cs="Segoe UI"/>
                <w:color w:val="000000" w:themeColor="text1"/>
                <w:sz w:val="22"/>
                <w:szCs w:val="22"/>
              </w:rPr>
              <w:t xml:space="preserve">This page provides information for patients and relatives who are carers. </w:t>
            </w:r>
          </w:p>
          <w:p w14:paraId="2FBF5BD2" w14:textId="77777777" w:rsidR="008409FB" w:rsidRDefault="00787842" w:rsidP="00FE476C">
            <w:pPr>
              <w:pStyle w:val="xxxxmsonormal"/>
              <w:shd w:val="clear" w:color="auto" w:fill="FFFFFF"/>
              <w:spacing w:before="0" w:beforeAutospacing="0" w:after="0" w:afterAutospacing="0"/>
              <w:rPr>
                <w:rFonts w:ascii="Calibri" w:hAnsi="Calibri" w:cs="Segoe UI"/>
                <w:color w:val="1F497D"/>
              </w:rPr>
            </w:pPr>
            <w:hyperlink r:id="rId48" w:history="1">
              <w:r w:rsidR="00764001">
                <w:rPr>
                  <w:rStyle w:val="Hyperlink"/>
                  <w:rFonts w:ascii="Calibri" w:hAnsi="Calibri" w:cs="Segoe UI"/>
                </w:rPr>
                <w:t>https://www.nhsggc.org.uk/your-health/health-services/carers/information-for-carers/</w:t>
              </w:r>
            </w:hyperlink>
            <w:r w:rsidR="00764001">
              <w:rPr>
                <w:rFonts w:ascii="Calibri" w:hAnsi="Calibri" w:cs="Segoe UI"/>
                <w:color w:val="1F497D"/>
              </w:rPr>
              <w:t xml:space="preserve"> </w:t>
            </w:r>
          </w:p>
          <w:p w14:paraId="07547A01" w14:textId="77777777" w:rsidR="00FE476C" w:rsidRPr="00FE476C" w:rsidRDefault="00FE476C" w:rsidP="00FE476C">
            <w:pPr>
              <w:pStyle w:val="xxxxmsonormal"/>
              <w:shd w:val="clear" w:color="auto" w:fill="FFFFFF"/>
              <w:spacing w:before="0" w:beforeAutospacing="0" w:after="0" w:afterAutospacing="0"/>
              <w:rPr>
                <w:rFonts w:ascii="Calibri" w:hAnsi="Calibri" w:cs="Segoe UI"/>
                <w:color w:val="000000"/>
                <w:sz w:val="22"/>
                <w:szCs w:val="22"/>
              </w:rPr>
            </w:pPr>
          </w:p>
        </w:tc>
      </w:tr>
    </w:tbl>
    <w:p w14:paraId="5043CB0F" w14:textId="77777777" w:rsidR="00E7209E" w:rsidRDefault="00E7209E"/>
    <w:p w14:paraId="43C129CB" w14:textId="77777777" w:rsidR="00E7209E" w:rsidRDefault="00E7209E" w:rsidP="00E7209E">
      <w:pPr>
        <w:pStyle w:val="Heading3"/>
        <w:rPr>
          <w:sz w:val="24"/>
        </w:rPr>
      </w:pPr>
      <w:bookmarkStart w:id="12" w:name="_Toc62040026"/>
      <w:r w:rsidRPr="00E7209E">
        <w:rPr>
          <w:sz w:val="24"/>
        </w:rPr>
        <w:t>Spiritual Care</w:t>
      </w:r>
      <w:bookmarkEnd w:id="12"/>
    </w:p>
    <w:p w14:paraId="07459315" w14:textId="77777777" w:rsidR="00E7209E" w:rsidRPr="00E7209E" w:rsidRDefault="00E7209E" w:rsidP="00E7209E"/>
    <w:tbl>
      <w:tblPr>
        <w:tblStyle w:val="TableGrid"/>
        <w:tblW w:w="0" w:type="auto"/>
        <w:tblLayout w:type="fixed"/>
        <w:tblLook w:val="04A0" w:firstRow="1" w:lastRow="0" w:firstColumn="1" w:lastColumn="0" w:noHBand="0" w:noVBand="1"/>
      </w:tblPr>
      <w:tblGrid>
        <w:gridCol w:w="1951"/>
        <w:gridCol w:w="2410"/>
        <w:gridCol w:w="6321"/>
      </w:tblGrid>
      <w:tr w:rsidR="00826DE0" w:rsidRPr="00826DE0" w14:paraId="153F932B" w14:textId="77777777" w:rsidTr="5669D739">
        <w:tc>
          <w:tcPr>
            <w:tcW w:w="10682" w:type="dxa"/>
            <w:gridSpan w:val="3"/>
            <w:shd w:val="clear" w:color="auto" w:fill="D9E2F3" w:themeFill="accent1" w:themeFillTint="33"/>
            <w:vAlign w:val="center"/>
          </w:tcPr>
          <w:p w14:paraId="25A83723" w14:textId="77777777" w:rsidR="00826DE0" w:rsidRDefault="00826DE0" w:rsidP="6EA63F9F">
            <w:pPr>
              <w:rPr>
                <w:rFonts w:asciiTheme="minorHAnsi" w:hAnsiTheme="minorHAnsi"/>
                <w:b/>
                <w:sz w:val="28"/>
                <w:szCs w:val="24"/>
              </w:rPr>
            </w:pPr>
            <w:r w:rsidRPr="00826DE0">
              <w:rPr>
                <w:rFonts w:asciiTheme="minorHAnsi" w:hAnsiTheme="minorHAnsi"/>
                <w:b/>
                <w:sz w:val="28"/>
                <w:szCs w:val="24"/>
              </w:rPr>
              <w:t>SPIRITUAL CARE</w:t>
            </w:r>
          </w:p>
          <w:p w14:paraId="47855B87" w14:textId="77777777" w:rsidR="00E7209E" w:rsidRPr="00583661" w:rsidRDefault="00E7209E" w:rsidP="00FF44C7">
            <w:pPr>
              <w:pStyle w:val="ListParagraph"/>
              <w:numPr>
                <w:ilvl w:val="0"/>
                <w:numId w:val="39"/>
              </w:numPr>
              <w:rPr>
                <w:rFonts w:asciiTheme="minorHAnsi" w:hAnsiTheme="minorHAnsi"/>
                <w:b/>
                <w:sz w:val="28"/>
                <w:szCs w:val="24"/>
              </w:rPr>
            </w:pPr>
            <w:r w:rsidRPr="008D7B0F">
              <w:rPr>
                <w:rFonts w:asciiTheme="minorHAnsi" w:hAnsiTheme="minorHAnsi"/>
                <w:sz w:val="24"/>
                <w:szCs w:val="24"/>
              </w:rPr>
              <w:t>If additional guidance and support is required contact</w:t>
            </w:r>
            <w:r w:rsidR="00583661">
              <w:rPr>
                <w:rFonts w:asciiTheme="minorHAnsi" w:hAnsiTheme="minorHAnsi"/>
                <w:sz w:val="24"/>
                <w:szCs w:val="24"/>
              </w:rPr>
              <w:t xml:space="preserve">: </w:t>
            </w:r>
            <w:hyperlink r:id="rId49" w:history="1">
              <w:r w:rsidR="00583661" w:rsidRPr="00583661">
                <w:rPr>
                  <w:rStyle w:val="Hyperlink"/>
                  <w:rFonts w:asciiTheme="minorHAnsi" w:hAnsiTheme="minorHAnsi"/>
                  <w:b/>
                  <w:sz w:val="24"/>
                  <w:szCs w:val="24"/>
                </w:rPr>
                <w:t>Chaplains@ggc.scot.nhs.uk</w:t>
              </w:r>
            </w:hyperlink>
          </w:p>
          <w:p w14:paraId="6537F28F" w14:textId="77777777" w:rsidR="00583661" w:rsidRPr="00583661" w:rsidRDefault="00583661" w:rsidP="00583661">
            <w:pPr>
              <w:pStyle w:val="ListParagraph"/>
              <w:rPr>
                <w:rFonts w:asciiTheme="minorHAnsi" w:hAnsiTheme="minorHAnsi"/>
                <w:b/>
                <w:sz w:val="28"/>
                <w:szCs w:val="24"/>
              </w:rPr>
            </w:pPr>
          </w:p>
        </w:tc>
      </w:tr>
      <w:tr w:rsidR="00826DE0" w:rsidRPr="00863784" w14:paraId="145AB23F" w14:textId="77777777" w:rsidTr="5669D739">
        <w:tc>
          <w:tcPr>
            <w:tcW w:w="1951" w:type="dxa"/>
            <w:shd w:val="clear" w:color="auto" w:fill="D9E2F3" w:themeFill="accent1" w:themeFillTint="33"/>
          </w:tcPr>
          <w:p w14:paraId="7EABB5CB" w14:textId="77777777" w:rsidR="00826DE0" w:rsidRPr="00863784" w:rsidRDefault="00826DE0" w:rsidP="00AE3517">
            <w:pPr>
              <w:rPr>
                <w:rFonts w:asciiTheme="minorHAnsi" w:hAnsiTheme="minorHAnsi"/>
                <w:b/>
                <w:sz w:val="24"/>
                <w:szCs w:val="24"/>
              </w:rPr>
            </w:pPr>
            <w:r>
              <w:rPr>
                <w:rFonts w:asciiTheme="minorHAnsi" w:hAnsiTheme="minorHAnsi"/>
                <w:b/>
                <w:sz w:val="24"/>
                <w:szCs w:val="24"/>
              </w:rPr>
              <w:t>Apps/Icon Badge</w:t>
            </w:r>
          </w:p>
        </w:tc>
        <w:tc>
          <w:tcPr>
            <w:tcW w:w="2410" w:type="dxa"/>
            <w:shd w:val="clear" w:color="auto" w:fill="D9E2F3" w:themeFill="accent1" w:themeFillTint="33"/>
          </w:tcPr>
          <w:p w14:paraId="4EF5649D" w14:textId="77777777" w:rsidR="00826DE0" w:rsidRPr="00863784" w:rsidRDefault="00826DE0" w:rsidP="00AE3517">
            <w:pPr>
              <w:rPr>
                <w:rFonts w:asciiTheme="minorHAnsi" w:hAnsiTheme="minorHAnsi"/>
                <w:b/>
                <w:sz w:val="24"/>
                <w:szCs w:val="24"/>
              </w:rPr>
            </w:pPr>
            <w:r w:rsidRPr="00863784">
              <w:rPr>
                <w:rFonts w:asciiTheme="minorHAnsi" w:hAnsiTheme="minorHAnsi"/>
                <w:b/>
                <w:sz w:val="24"/>
                <w:szCs w:val="24"/>
              </w:rPr>
              <w:t>Apps</w:t>
            </w:r>
            <w:r>
              <w:rPr>
                <w:rFonts w:asciiTheme="minorHAnsi" w:hAnsiTheme="minorHAnsi"/>
                <w:b/>
                <w:sz w:val="24"/>
                <w:szCs w:val="24"/>
              </w:rPr>
              <w:t>/Icon Title</w:t>
            </w:r>
          </w:p>
        </w:tc>
        <w:tc>
          <w:tcPr>
            <w:tcW w:w="6321" w:type="dxa"/>
            <w:shd w:val="clear" w:color="auto" w:fill="D9E2F3" w:themeFill="accent1" w:themeFillTint="33"/>
          </w:tcPr>
          <w:p w14:paraId="500C2BE5" w14:textId="77777777" w:rsidR="00826DE0" w:rsidRPr="00863784" w:rsidRDefault="00826DE0" w:rsidP="00AE3517">
            <w:pPr>
              <w:rPr>
                <w:rFonts w:asciiTheme="minorHAnsi" w:hAnsiTheme="minorHAnsi"/>
                <w:b/>
                <w:sz w:val="24"/>
                <w:szCs w:val="24"/>
              </w:rPr>
            </w:pPr>
            <w:r>
              <w:rPr>
                <w:rFonts w:asciiTheme="minorHAnsi" w:hAnsiTheme="minorHAnsi"/>
                <w:b/>
                <w:sz w:val="24"/>
                <w:szCs w:val="24"/>
              </w:rPr>
              <w:t xml:space="preserve">Purpose and </w:t>
            </w:r>
            <w:r w:rsidRPr="00863784">
              <w:rPr>
                <w:rFonts w:asciiTheme="minorHAnsi" w:hAnsiTheme="minorHAnsi"/>
                <w:b/>
                <w:sz w:val="24"/>
                <w:szCs w:val="24"/>
              </w:rPr>
              <w:t xml:space="preserve">Registration </w:t>
            </w:r>
            <w:r>
              <w:rPr>
                <w:rFonts w:asciiTheme="minorHAnsi" w:hAnsiTheme="minorHAnsi"/>
                <w:b/>
                <w:sz w:val="24"/>
                <w:szCs w:val="24"/>
              </w:rPr>
              <w:t>Guidance</w:t>
            </w:r>
          </w:p>
        </w:tc>
      </w:tr>
      <w:tr w:rsidR="008409FB" w14:paraId="2E55B93C" w14:textId="77777777" w:rsidTr="5669D739">
        <w:tc>
          <w:tcPr>
            <w:tcW w:w="1951" w:type="dxa"/>
            <w:vAlign w:val="center"/>
          </w:tcPr>
          <w:p w14:paraId="6DFB9E20" w14:textId="77777777" w:rsidR="008409FB" w:rsidRPr="00DF50EA" w:rsidRDefault="009C6645" w:rsidP="00DD59E9">
            <w:pPr>
              <w:jc w:val="center"/>
              <w:rPr>
                <w:rFonts w:asciiTheme="minorHAnsi" w:hAnsiTheme="minorHAnsi"/>
                <w:noProof/>
                <w:sz w:val="24"/>
                <w:szCs w:val="24"/>
                <w:lang w:eastAsia="en-GB"/>
              </w:rPr>
            </w:pPr>
            <w:r>
              <w:rPr>
                <w:noProof/>
                <w:lang w:eastAsia="en-GB"/>
              </w:rPr>
              <w:drawing>
                <wp:inline distT="0" distB="0" distL="0" distR="0" wp14:anchorId="793E8A08" wp14:editId="39D174E3">
                  <wp:extent cx="875052" cy="866775"/>
                  <wp:effectExtent l="19050" t="0" r="1248" b="0"/>
                  <wp:docPr id="17" name="Picture 16" descr="App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0">
                            <a:extLst>
                              <a:ext uri="{28A0092B-C50C-407E-A947-70E740481C1C}">
                                <a14:useLocalDpi xmlns:a14="http://schemas.microsoft.com/office/drawing/2010/main" val="0"/>
                              </a:ext>
                            </a:extLst>
                          </a:blip>
                          <a:stretch>
                            <a:fillRect/>
                          </a:stretch>
                        </pic:blipFill>
                        <pic:spPr>
                          <a:xfrm>
                            <a:off x="0" y="0"/>
                            <a:ext cx="875052" cy="866775"/>
                          </a:xfrm>
                          <a:prstGeom prst="rect">
                            <a:avLst/>
                          </a:prstGeom>
                        </pic:spPr>
                      </pic:pic>
                    </a:graphicData>
                  </a:graphic>
                </wp:inline>
              </w:drawing>
            </w:r>
          </w:p>
        </w:tc>
        <w:tc>
          <w:tcPr>
            <w:tcW w:w="2410" w:type="dxa"/>
          </w:tcPr>
          <w:p w14:paraId="1CCF5F30" w14:textId="77777777" w:rsidR="008409FB"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 xml:space="preserve">Islamic Prayer Times &amp; </w:t>
            </w:r>
            <w:proofErr w:type="spellStart"/>
            <w:r w:rsidRPr="00826DE0">
              <w:rPr>
                <w:rFonts w:asciiTheme="minorHAnsi" w:hAnsiTheme="minorHAnsi" w:cs="Tahoma"/>
                <w:b/>
                <w:bCs/>
                <w:color w:val="000000" w:themeColor="text1"/>
                <w:sz w:val="24"/>
                <w:szCs w:val="24"/>
              </w:rPr>
              <w:t>Qibla</w:t>
            </w:r>
            <w:proofErr w:type="spellEnd"/>
          </w:p>
        </w:tc>
        <w:tc>
          <w:tcPr>
            <w:tcW w:w="6321" w:type="dxa"/>
          </w:tcPr>
          <w:p w14:paraId="3BEDBF11"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For the worldwide Muslim community. </w:t>
            </w:r>
          </w:p>
          <w:p w14:paraId="4672D064"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The App will tell you in which direction to pray &amp; when it’s time to pray at your location, the App notifies you. </w:t>
            </w:r>
          </w:p>
          <w:p w14:paraId="6233F23C" w14:textId="77777777" w:rsidR="008409FB" w:rsidRPr="00112642" w:rsidRDefault="00112642" w:rsidP="079B23CB">
            <w:pPr>
              <w:pStyle w:val="ListParagraph"/>
              <w:numPr>
                <w:ilvl w:val="0"/>
                <w:numId w:val="34"/>
              </w:numPr>
              <w:rPr>
                <w:rFonts w:asciiTheme="minorHAnsi" w:hAnsiTheme="minorHAnsi"/>
                <w:sz w:val="24"/>
                <w:szCs w:val="24"/>
              </w:rPr>
            </w:pPr>
            <w:r w:rsidRPr="079B23CB">
              <w:rPr>
                <w:rFonts w:asciiTheme="minorHAnsi" w:hAnsiTheme="minorHAnsi"/>
                <w:sz w:val="24"/>
                <w:szCs w:val="24"/>
              </w:rPr>
              <w:t xml:space="preserve">You can change to different prayer time conventions and view Ramadan timetable with </w:t>
            </w:r>
            <w:proofErr w:type="spellStart"/>
            <w:r w:rsidRPr="079B23CB">
              <w:rPr>
                <w:rFonts w:asciiTheme="minorHAnsi" w:hAnsiTheme="minorHAnsi"/>
                <w:sz w:val="24"/>
                <w:szCs w:val="24"/>
              </w:rPr>
              <w:t>Suhoor</w:t>
            </w:r>
            <w:proofErr w:type="spellEnd"/>
            <w:r w:rsidRPr="079B23CB">
              <w:rPr>
                <w:rFonts w:asciiTheme="minorHAnsi" w:hAnsiTheme="minorHAnsi"/>
                <w:sz w:val="24"/>
                <w:szCs w:val="24"/>
              </w:rPr>
              <w:t>/</w:t>
            </w:r>
            <w:proofErr w:type="spellStart"/>
            <w:r w:rsidRPr="079B23CB">
              <w:rPr>
                <w:rFonts w:asciiTheme="minorHAnsi" w:hAnsiTheme="minorHAnsi"/>
                <w:sz w:val="24"/>
                <w:szCs w:val="24"/>
              </w:rPr>
              <w:t>Iftaar</w:t>
            </w:r>
            <w:proofErr w:type="spellEnd"/>
            <w:r w:rsidRPr="079B23CB">
              <w:rPr>
                <w:rFonts w:asciiTheme="minorHAnsi" w:hAnsiTheme="minorHAnsi"/>
                <w:sz w:val="24"/>
                <w:szCs w:val="24"/>
              </w:rPr>
              <w:t xml:space="preserve"> notifications.</w:t>
            </w:r>
          </w:p>
        </w:tc>
      </w:tr>
      <w:tr w:rsidR="00826DE0" w14:paraId="125DC55A" w14:textId="77777777" w:rsidTr="5669D739">
        <w:tc>
          <w:tcPr>
            <w:tcW w:w="1951" w:type="dxa"/>
            <w:vAlign w:val="center"/>
          </w:tcPr>
          <w:p w14:paraId="70DF9E56" w14:textId="77777777" w:rsidR="00826DE0" w:rsidRPr="00DF50EA" w:rsidRDefault="003C32DC" w:rsidP="00DD59E9">
            <w:pPr>
              <w:jc w:val="center"/>
              <w:rPr>
                <w:rFonts w:asciiTheme="minorHAnsi" w:hAnsiTheme="minorHAnsi"/>
                <w:noProof/>
                <w:sz w:val="24"/>
                <w:szCs w:val="24"/>
                <w:lang w:eastAsia="en-GB"/>
              </w:rPr>
            </w:pPr>
            <w:r>
              <w:rPr>
                <w:noProof/>
                <w:lang w:eastAsia="en-GB"/>
              </w:rPr>
              <w:lastRenderedPageBreak/>
              <w:drawing>
                <wp:inline distT="0" distB="0" distL="0" distR="0" wp14:anchorId="368B7A1B" wp14:editId="1EEB58B1">
                  <wp:extent cx="957081" cy="838200"/>
                  <wp:effectExtent l="19050" t="0" r="0" b="0"/>
                  <wp:docPr id="18" name="Picture 17" descr="Ap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957081" cy="838200"/>
                          </a:xfrm>
                          <a:prstGeom prst="rect">
                            <a:avLst/>
                          </a:prstGeom>
                        </pic:spPr>
                      </pic:pic>
                    </a:graphicData>
                  </a:graphic>
                </wp:inline>
              </w:drawing>
            </w:r>
          </w:p>
        </w:tc>
        <w:tc>
          <w:tcPr>
            <w:tcW w:w="2410" w:type="dxa"/>
          </w:tcPr>
          <w:p w14:paraId="4D099991"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 xml:space="preserve">Daily OM </w:t>
            </w:r>
            <w:r w:rsidR="003404DA">
              <w:rPr>
                <w:rFonts w:asciiTheme="minorHAnsi" w:hAnsiTheme="minorHAnsi" w:cs="Tahoma"/>
                <w:b/>
                <w:bCs/>
                <w:color w:val="000000" w:themeColor="text1"/>
                <w:sz w:val="24"/>
                <w:szCs w:val="24"/>
              </w:rPr>
              <w:t>–</w:t>
            </w:r>
            <w:r w:rsidRPr="00826DE0">
              <w:rPr>
                <w:rFonts w:asciiTheme="minorHAnsi" w:hAnsiTheme="minorHAnsi" w:cs="Tahoma"/>
                <w:b/>
                <w:bCs/>
                <w:color w:val="000000" w:themeColor="text1"/>
                <w:sz w:val="24"/>
                <w:szCs w:val="24"/>
              </w:rPr>
              <w:t xml:space="preserve"> Hinduism</w:t>
            </w:r>
          </w:p>
        </w:tc>
        <w:tc>
          <w:tcPr>
            <w:tcW w:w="6321" w:type="dxa"/>
          </w:tcPr>
          <w:p w14:paraId="166EF025"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OM is the sacred sound &amp; a spiritual symbol in Hinduism that signifies the essence of the ultimate reality, consciousness. </w:t>
            </w:r>
          </w:p>
          <w:p w14:paraId="4179D20D"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It is a syllable (referred to as </w:t>
            </w:r>
            <w:proofErr w:type="spellStart"/>
            <w:r w:rsidRPr="00535214">
              <w:rPr>
                <w:rFonts w:asciiTheme="minorHAnsi" w:hAnsiTheme="minorHAnsi"/>
                <w:sz w:val="24"/>
                <w:szCs w:val="24"/>
              </w:rPr>
              <w:t>Onkara</w:t>
            </w:r>
            <w:proofErr w:type="spellEnd"/>
            <w:r w:rsidRPr="00535214">
              <w:rPr>
                <w:rFonts w:asciiTheme="minorHAnsi" w:hAnsiTheme="minorHAnsi"/>
                <w:sz w:val="24"/>
                <w:szCs w:val="24"/>
              </w:rPr>
              <w:t xml:space="preserve">) chanted either independently or before a mantra in Hinduism. </w:t>
            </w:r>
          </w:p>
          <w:p w14:paraId="4F977C95" w14:textId="77777777" w:rsidR="00826DE0" w:rsidRPr="00112642" w:rsidRDefault="00112642" w:rsidP="00FF44C7">
            <w:pPr>
              <w:pStyle w:val="ListParagraph"/>
              <w:numPr>
                <w:ilvl w:val="0"/>
                <w:numId w:val="34"/>
              </w:numPr>
              <w:rPr>
                <w:rFonts w:asciiTheme="minorHAnsi" w:hAnsiTheme="minorHAnsi"/>
                <w:sz w:val="24"/>
                <w:szCs w:val="24"/>
              </w:rPr>
            </w:pPr>
            <w:r w:rsidRPr="00112642">
              <w:rPr>
                <w:rFonts w:asciiTheme="minorHAnsi" w:hAnsiTheme="minorHAnsi"/>
                <w:sz w:val="24"/>
                <w:szCs w:val="24"/>
              </w:rPr>
              <w:t>This OM app contains 300+ mantras to solve everyday problems &amp; smooth your thought process.</w:t>
            </w:r>
          </w:p>
        </w:tc>
      </w:tr>
      <w:tr w:rsidR="00826DE0" w14:paraId="62DDF0DF" w14:textId="77777777" w:rsidTr="5669D739">
        <w:tc>
          <w:tcPr>
            <w:tcW w:w="1951" w:type="dxa"/>
            <w:vAlign w:val="center"/>
          </w:tcPr>
          <w:p w14:paraId="44E871BC" w14:textId="77777777" w:rsidR="00826DE0" w:rsidRPr="00DF50EA" w:rsidRDefault="003C32DC" w:rsidP="00DD59E9">
            <w:pPr>
              <w:jc w:val="center"/>
              <w:rPr>
                <w:rFonts w:asciiTheme="minorHAnsi" w:hAnsiTheme="minorHAnsi"/>
                <w:noProof/>
                <w:sz w:val="24"/>
                <w:szCs w:val="24"/>
                <w:lang w:eastAsia="en-GB"/>
              </w:rPr>
            </w:pPr>
            <w:r>
              <w:rPr>
                <w:noProof/>
                <w:lang w:eastAsia="en-GB"/>
              </w:rPr>
              <w:drawing>
                <wp:inline distT="0" distB="0" distL="0" distR="0" wp14:anchorId="7E06A177" wp14:editId="0996D53F">
                  <wp:extent cx="794458" cy="714375"/>
                  <wp:effectExtent l="19050" t="0" r="5642" b="0"/>
                  <wp:docPr id="20" name="Picture 19" descr="Ap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794458" cy="714375"/>
                          </a:xfrm>
                          <a:prstGeom prst="rect">
                            <a:avLst/>
                          </a:prstGeom>
                        </pic:spPr>
                      </pic:pic>
                    </a:graphicData>
                  </a:graphic>
                </wp:inline>
              </w:drawing>
            </w:r>
          </w:p>
        </w:tc>
        <w:tc>
          <w:tcPr>
            <w:tcW w:w="2410" w:type="dxa"/>
          </w:tcPr>
          <w:p w14:paraId="0E280C9D"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Sikh World</w:t>
            </w:r>
          </w:p>
        </w:tc>
        <w:tc>
          <w:tcPr>
            <w:tcW w:w="6321" w:type="dxa"/>
          </w:tcPr>
          <w:p w14:paraId="3FBA13A8"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“Waheguru Ji </w:t>
            </w:r>
            <w:proofErr w:type="spellStart"/>
            <w:r w:rsidRPr="00535214">
              <w:rPr>
                <w:rFonts w:asciiTheme="minorHAnsi" w:hAnsiTheme="minorHAnsi"/>
                <w:sz w:val="24"/>
                <w:szCs w:val="24"/>
              </w:rPr>
              <w:t>Ka</w:t>
            </w:r>
            <w:proofErr w:type="spellEnd"/>
            <w:r w:rsidRPr="00535214">
              <w:rPr>
                <w:rFonts w:asciiTheme="minorHAnsi" w:hAnsiTheme="minorHAnsi"/>
                <w:sz w:val="24"/>
                <w:szCs w:val="24"/>
              </w:rPr>
              <w:t xml:space="preserve"> </w:t>
            </w:r>
            <w:proofErr w:type="spellStart"/>
            <w:r w:rsidRPr="00535214">
              <w:rPr>
                <w:rFonts w:asciiTheme="minorHAnsi" w:hAnsiTheme="minorHAnsi"/>
                <w:sz w:val="24"/>
                <w:szCs w:val="24"/>
              </w:rPr>
              <w:t>Khalsa</w:t>
            </w:r>
            <w:proofErr w:type="spellEnd"/>
            <w:r w:rsidRPr="00535214">
              <w:rPr>
                <w:rFonts w:asciiTheme="minorHAnsi" w:hAnsiTheme="minorHAnsi"/>
                <w:sz w:val="24"/>
                <w:szCs w:val="24"/>
              </w:rPr>
              <w:t xml:space="preserve"> Waheguru Ji Ki </w:t>
            </w:r>
            <w:proofErr w:type="spellStart"/>
            <w:r w:rsidRPr="00535214">
              <w:rPr>
                <w:rFonts w:asciiTheme="minorHAnsi" w:hAnsiTheme="minorHAnsi"/>
                <w:sz w:val="24"/>
                <w:szCs w:val="24"/>
              </w:rPr>
              <w:t>Fateh</w:t>
            </w:r>
            <w:proofErr w:type="spellEnd"/>
            <w:r w:rsidRPr="00535214">
              <w:rPr>
                <w:rFonts w:asciiTheme="minorHAnsi" w:hAnsiTheme="minorHAnsi"/>
                <w:sz w:val="24"/>
                <w:szCs w:val="24"/>
              </w:rPr>
              <w:t xml:space="preserve">”. </w:t>
            </w:r>
          </w:p>
          <w:p w14:paraId="6B75E5CC"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This App is to make people aware about Sikhs &amp; Sikhism teachings &amp; educate people about Gurus. </w:t>
            </w:r>
          </w:p>
          <w:p w14:paraId="77A0650C" w14:textId="77777777" w:rsidR="00826DE0" w:rsidRPr="00112642" w:rsidRDefault="00112642" w:rsidP="00FF44C7">
            <w:pPr>
              <w:pStyle w:val="ListParagraph"/>
              <w:numPr>
                <w:ilvl w:val="0"/>
                <w:numId w:val="34"/>
              </w:numPr>
              <w:rPr>
                <w:rFonts w:asciiTheme="minorHAnsi" w:hAnsiTheme="minorHAnsi"/>
                <w:sz w:val="24"/>
                <w:szCs w:val="24"/>
              </w:rPr>
            </w:pPr>
            <w:r w:rsidRPr="00112642">
              <w:rPr>
                <w:rFonts w:asciiTheme="minorHAnsi" w:hAnsiTheme="minorHAnsi"/>
                <w:sz w:val="24"/>
                <w:szCs w:val="24"/>
              </w:rPr>
              <w:t xml:space="preserve">You can read &amp; listen to Sri Guru </w:t>
            </w:r>
            <w:proofErr w:type="spellStart"/>
            <w:r w:rsidRPr="00112642">
              <w:rPr>
                <w:rFonts w:asciiTheme="minorHAnsi" w:hAnsiTheme="minorHAnsi"/>
                <w:sz w:val="24"/>
                <w:szCs w:val="24"/>
              </w:rPr>
              <w:t>Granth</w:t>
            </w:r>
            <w:proofErr w:type="spellEnd"/>
            <w:r w:rsidRPr="00112642">
              <w:rPr>
                <w:rFonts w:asciiTheme="minorHAnsi" w:hAnsiTheme="minorHAnsi"/>
                <w:sz w:val="24"/>
                <w:szCs w:val="24"/>
              </w:rPr>
              <w:t xml:space="preserve"> Sahib Ji. Daily morning </w:t>
            </w:r>
            <w:proofErr w:type="spellStart"/>
            <w:r w:rsidRPr="00112642">
              <w:rPr>
                <w:rFonts w:asciiTheme="minorHAnsi" w:hAnsiTheme="minorHAnsi"/>
                <w:sz w:val="24"/>
                <w:szCs w:val="24"/>
              </w:rPr>
              <w:t>Hukamnana</w:t>
            </w:r>
            <w:proofErr w:type="spellEnd"/>
            <w:r w:rsidRPr="00112642">
              <w:rPr>
                <w:rFonts w:asciiTheme="minorHAnsi" w:hAnsiTheme="minorHAnsi"/>
                <w:sz w:val="24"/>
                <w:szCs w:val="24"/>
              </w:rPr>
              <w:t xml:space="preserve">/Katha of Daily </w:t>
            </w:r>
            <w:proofErr w:type="spellStart"/>
            <w:r w:rsidRPr="00112642">
              <w:rPr>
                <w:rFonts w:asciiTheme="minorHAnsi" w:hAnsiTheme="minorHAnsi"/>
                <w:sz w:val="24"/>
                <w:szCs w:val="24"/>
              </w:rPr>
              <w:t>Hukamnama</w:t>
            </w:r>
            <w:proofErr w:type="spellEnd"/>
            <w:r w:rsidRPr="00112642">
              <w:rPr>
                <w:rFonts w:asciiTheme="minorHAnsi" w:hAnsiTheme="minorHAnsi"/>
                <w:sz w:val="24"/>
                <w:szCs w:val="24"/>
              </w:rPr>
              <w:t>/</w:t>
            </w:r>
            <w:proofErr w:type="spellStart"/>
            <w:r w:rsidRPr="00112642">
              <w:rPr>
                <w:rFonts w:asciiTheme="minorHAnsi" w:hAnsiTheme="minorHAnsi"/>
                <w:sz w:val="24"/>
                <w:szCs w:val="24"/>
              </w:rPr>
              <w:t>Sangrand</w:t>
            </w:r>
            <w:proofErr w:type="spellEnd"/>
            <w:r w:rsidRPr="00112642">
              <w:rPr>
                <w:rFonts w:asciiTheme="minorHAnsi" w:hAnsiTheme="minorHAnsi"/>
                <w:sz w:val="24"/>
                <w:szCs w:val="24"/>
              </w:rPr>
              <w:t xml:space="preserve"> </w:t>
            </w:r>
            <w:proofErr w:type="spellStart"/>
            <w:r w:rsidRPr="00112642">
              <w:rPr>
                <w:rFonts w:asciiTheme="minorHAnsi" w:hAnsiTheme="minorHAnsi"/>
                <w:sz w:val="24"/>
                <w:szCs w:val="24"/>
              </w:rPr>
              <w:t>Hukamnama</w:t>
            </w:r>
            <w:proofErr w:type="spellEnd"/>
            <w:r w:rsidRPr="00112642">
              <w:rPr>
                <w:rFonts w:asciiTheme="minorHAnsi" w:hAnsiTheme="minorHAnsi"/>
                <w:sz w:val="24"/>
                <w:szCs w:val="24"/>
              </w:rPr>
              <w:t xml:space="preserve"> from Sri </w:t>
            </w:r>
            <w:proofErr w:type="spellStart"/>
            <w:r w:rsidRPr="00112642">
              <w:rPr>
                <w:rFonts w:asciiTheme="minorHAnsi" w:hAnsiTheme="minorHAnsi"/>
                <w:sz w:val="24"/>
                <w:szCs w:val="24"/>
              </w:rPr>
              <w:t>Darbar</w:t>
            </w:r>
            <w:proofErr w:type="spellEnd"/>
            <w:r w:rsidRPr="00112642">
              <w:rPr>
                <w:rFonts w:asciiTheme="minorHAnsi" w:hAnsiTheme="minorHAnsi"/>
                <w:sz w:val="24"/>
                <w:szCs w:val="24"/>
              </w:rPr>
              <w:t xml:space="preserve"> Sahib (Golden Temple) </w:t>
            </w:r>
            <w:proofErr w:type="spellStart"/>
            <w:r w:rsidRPr="00112642">
              <w:rPr>
                <w:rFonts w:asciiTheme="minorHAnsi" w:hAnsiTheme="minorHAnsi"/>
                <w:sz w:val="24"/>
                <w:szCs w:val="24"/>
              </w:rPr>
              <w:t>etc</w:t>
            </w:r>
            <w:proofErr w:type="spellEnd"/>
            <w:r w:rsidRPr="00112642">
              <w:rPr>
                <w:rFonts w:asciiTheme="minorHAnsi" w:hAnsiTheme="minorHAnsi"/>
                <w:sz w:val="24"/>
                <w:szCs w:val="24"/>
              </w:rPr>
              <w:t xml:space="preserve"> &amp; a Media Centre &amp; Sikh Tube for audio/video files.</w:t>
            </w:r>
          </w:p>
        </w:tc>
      </w:tr>
      <w:tr w:rsidR="00826DE0" w14:paraId="3D49E461" w14:textId="77777777" w:rsidTr="5669D739">
        <w:tc>
          <w:tcPr>
            <w:tcW w:w="1951" w:type="dxa"/>
            <w:vAlign w:val="center"/>
          </w:tcPr>
          <w:p w14:paraId="144A5D23" w14:textId="77777777" w:rsidR="00826DE0" w:rsidRPr="00DF50EA" w:rsidRDefault="003C32DC" w:rsidP="00DD59E9">
            <w:pPr>
              <w:jc w:val="center"/>
              <w:rPr>
                <w:rFonts w:asciiTheme="minorHAnsi" w:hAnsiTheme="minorHAnsi"/>
                <w:noProof/>
                <w:sz w:val="24"/>
                <w:szCs w:val="24"/>
                <w:lang w:eastAsia="en-GB"/>
              </w:rPr>
            </w:pPr>
            <w:r>
              <w:rPr>
                <w:noProof/>
                <w:lang w:eastAsia="en-GB"/>
              </w:rPr>
              <w:drawing>
                <wp:inline distT="0" distB="0" distL="0" distR="0" wp14:anchorId="4FA0F105" wp14:editId="1435E595">
                  <wp:extent cx="937059" cy="866775"/>
                  <wp:effectExtent l="19050" t="0" r="0" b="0"/>
                  <wp:docPr id="21" name="Picture 20" descr="App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937059" cy="866775"/>
                          </a:xfrm>
                          <a:prstGeom prst="rect">
                            <a:avLst/>
                          </a:prstGeom>
                        </pic:spPr>
                      </pic:pic>
                    </a:graphicData>
                  </a:graphic>
                </wp:inline>
              </w:drawing>
            </w:r>
          </w:p>
        </w:tc>
        <w:tc>
          <w:tcPr>
            <w:tcW w:w="2410" w:type="dxa"/>
          </w:tcPr>
          <w:p w14:paraId="32F2E606"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The Buddhist Bible (Buddhist Holy Book)</w:t>
            </w:r>
          </w:p>
        </w:tc>
        <w:tc>
          <w:tcPr>
            <w:tcW w:w="6321" w:type="dxa"/>
          </w:tcPr>
          <w:p w14:paraId="5EF2FE34"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This is a reader’s edition, not a critical edition of the best available translation of key documents of The Buddhist Holy Book. </w:t>
            </w:r>
          </w:p>
          <w:p w14:paraId="68930360" w14:textId="77777777" w:rsidR="00826DE0" w:rsidRPr="00112642" w:rsidRDefault="00112642" w:rsidP="00FF44C7">
            <w:pPr>
              <w:pStyle w:val="ListParagraph"/>
              <w:numPr>
                <w:ilvl w:val="0"/>
                <w:numId w:val="34"/>
              </w:numPr>
              <w:rPr>
                <w:rFonts w:asciiTheme="minorHAnsi" w:hAnsiTheme="minorHAnsi"/>
                <w:sz w:val="24"/>
                <w:szCs w:val="24"/>
              </w:rPr>
            </w:pPr>
            <w:r w:rsidRPr="00112642">
              <w:rPr>
                <w:rFonts w:asciiTheme="minorHAnsi" w:hAnsiTheme="minorHAnsi"/>
                <w:sz w:val="24"/>
                <w:szCs w:val="24"/>
              </w:rPr>
              <w:t xml:space="preserve">This book can be read repeatedly for new insights into The </w:t>
            </w:r>
            <w:proofErr w:type="spellStart"/>
            <w:r w:rsidRPr="00112642">
              <w:rPr>
                <w:rFonts w:asciiTheme="minorHAnsi" w:hAnsiTheme="minorHAnsi"/>
                <w:sz w:val="24"/>
                <w:szCs w:val="24"/>
              </w:rPr>
              <w:t>Lankavatara</w:t>
            </w:r>
            <w:proofErr w:type="spellEnd"/>
            <w:r w:rsidRPr="00112642">
              <w:rPr>
                <w:rFonts w:asciiTheme="minorHAnsi" w:hAnsiTheme="minorHAnsi"/>
                <w:sz w:val="24"/>
                <w:szCs w:val="24"/>
              </w:rPr>
              <w:t xml:space="preserve"> Sutra, The Diamond Sutra, </w:t>
            </w:r>
            <w:proofErr w:type="gramStart"/>
            <w:r w:rsidRPr="00112642">
              <w:rPr>
                <w:rFonts w:asciiTheme="minorHAnsi" w:hAnsiTheme="minorHAnsi"/>
                <w:sz w:val="24"/>
                <w:szCs w:val="24"/>
              </w:rPr>
              <w:t>Sutra</w:t>
            </w:r>
            <w:proofErr w:type="gramEnd"/>
            <w:r w:rsidRPr="00112642">
              <w:rPr>
                <w:rFonts w:asciiTheme="minorHAnsi" w:hAnsiTheme="minorHAnsi"/>
                <w:sz w:val="24"/>
                <w:szCs w:val="24"/>
              </w:rPr>
              <w:t xml:space="preserve"> of Transcendental Wisdom &amp; Sutra of the Sixth Patriarch.</w:t>
            </w:r>
          </w:p>
        </w:tc>
      </w:tr>
      <w:tr w:rsidR="00826DE0" w14:paraId="632A2C28" w14:textId="77777777" w:rsidTr="5669D739">
        <w:tc>
          <w:tcPr>
            <w:tcW w:w="1951" w:type="dxa"/>
            <w:vAlign w:val="center"/>
          </w:tcPr>
          <w:p w14:paraId="738610EB" w14:textId="77777777" w:rsidR="00826DE0" w:rsidRPr="00DF50EA" w:rsidRDefault="009C6645" w:rsidP="00DD59E9">
            <w:pPr>
              <w:jc w:val="center"/>
              <w:rPr>
                <w:rFonts w:asciiTheme="minorHAnsi" w:hAnsiTheme="minorHAnsi"/>
                <w:noProof/>
                <w:sz w:val="24"/>
                <w:szCs w:val="24"/>
                <w:lang w:eastAsia="en-GB"/>
              </w:rPr>
            </w:pPr>
            <w:r>
              <w:rPr>
                <w:noProof/>
                <w:lang w:eastAsia="en-GB"/>
              </w:rPr>
              <w:drawing>
                <wp:inline distT="0" distB="0" distL="0" distR="0" wp14:anchorId="7AB57955" wp14:editId="3B601CCF">
                  <wp:extent cx="813701" cy="762000"/>
                  <wp:effectExtent l="19050" t="0" r="5449" b="0"/>
                  <wp:docPr id="15" name="Picture 14" descr="App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4">
                            <a:extLst>
                              <a:ext uri="{28A0092B-C50C-407E-A947-70E740481C1C}">
                                <a14:useLocalDpi xmlns:a14="http://schemas.microsoft.com/office/drawing/2010/main" val="0"/>
                              </a:ext>
                            </a:extLst>
                          </a:blip>
                          <a:stretch>
                            <a:fillRect/>
                          </a:stretch>
                        </pic:blipFill>
                        <pic:spPr>
                          <a:xfrm>
                            <a:off x="0" y="0"/>
                            <a:ext cx="813701" cy="762000"/>
                          </a:xfrm>
                          <a:prstGeom prst="rect">
                            <a:avLst/>
                          </a:prstGeom>
                        </pic:spPr>
                      </pic:pic>
                    </a:graphicData>
                  </a:graphic>
                </wp:inline>
              </w:drawing>
            </w:r>
          </w:p>
        </w:tc>
        <w:tc>
          <w:tcPr>
            <w:tcW w:w="2410" w:type="dxa"/>
          </w:tcPr>
          <w:p w14:paraId="48C8E83F"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Mindfulness: Being Human (L)</w:t>
            </w:r>
          </w:p>
        </w:tc>
        <w:tc>
          <w:tcPr>
            <w:tcW w:w="6321" w:type="dxa"/>
          </w:tcPr>
          <w:p w14:paraId="27055852"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Pr>
                <w:rFonts w:asciiTheme="minorHAnsi" w:hAnsiTheme="minorHAnsi"/>
                <w:sz w:val="24"/>
                <w:szCs w:val="24"/>
              </w:rPr>
              <w:t>This A</w:t>
            </w:r>
            <w:r w:rsidRPr="00535214">
              <w:rPr>
                <w:rFonts w:asciiTheme="minorHAnsi" w:hAnsiTheme="minorHAnsi"/>
                <w:sz w:val="24"/>
                <w:szCs w:val="24"/>
              </w:rPr>
              <w:t xml:space="preserve">pp is about getting OUT of your mind &amp; INTO your life! </w:t>
            </w:r>
          </w:p>
          <w:p w14:paraId="51A6ABD2"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Making mindfulness simple… science shows practising mindfulness can have a powerful effect on improving mood, better concentration, increased creativity, reducing stress &amp; how we manage our emotions. </w:t>
            </w:r>
          </w:p>
          <w:p w14:paraId="006E63E9" w14:textId="77777777" w:rsidR="00826DE0" w:rsidRPr="00112642" w:rsidRDefault="00112642" w:rsidP="00FF44C7">
            <w:pPr>
              <w:pStyle w:val="ListParagraph"/>
              <w:numPr>
                <w:ilvl w:val="0"/>
                <w:numId w:val="34"/>
              </w:numPr>
              <w:rPr>
                <w:rFonts w:asciiTheme="minorHAnsi" w:hAnsiTheme="minorHAnsi"/>
                <w:sz w:val="24"/>
                <w:szCs w:val="24"/>
              </w:rPr>
            </w:pPr>
            <w:r w:rsidRPr="00112642">
              <w:rPr>
                <w:rFonts w:asciiTheme="minorHAnsi" w:hAnsiTheme="minorHAnsi"/>
                <w:sz w:val="24"/>
                <w:szCs w:val="24"/>
              </w:rPr>
              <w:t>This app draws on both Western psychology as well as Eastern mindfulness practices.</w:t>
            </w:r>
          </w:p>
        </w:tc>
      </w:tr>
      <w:tr w:rsidR="00826DE0" w14:paraId="5F37287F" w14:textId="77777777" w:rsidTr="5669D739">
        <w:tc>
          <w:tcPr>
            <w:tcW w:w="1951" w:type="dxa"/>
            <w:vAlign w:val="center"/>
          </w:tcPr>
          <w:p w14:paraId="637805D2" w14:textId="77777777" w:rsidR="00826DE0" w:rsidRPr="00DF50EA" w:rsidRDefault="003C32DC" w:rsidP="003C32DC">
            <w:pPr>
              <w:jc w:val="center"/>
              <w:rPr>
                <w:rFonts w:asciiTheme="minorHAnsi" w:hAnsiTheme="minorHAnsi"/>
                <w:noProof/>
                <w:sz w:val="24"/>
                <w:szCs w:val="24"/>
                <w:lang w:eastAsia="en-GB"/>
              </w:rPr>
            </w:pPr>
            <w:r>
              <w:rPr>
                <w:noProof/>
                <w:lang w:eastAsia="en-GB"/>
              </w:rPr>
              <w:drawing>
                <wp:inline distT="0" distB="0" distL="0" distR="0" wp14:anchorId="409AE8D7" wp14:editId="22F13EBE">
                  <wp:extent cx="781050" cy="798513"/>
                  <wp:effectExtent l="19050" t="0" r="0" b="0"/>
                  <wp:docPr id="22" name="Picture 21" descr="Ap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781050" cy="798513"/>
                          </a:xfrm>
                          <a:prstGeom prst="rect">
                            <a:avLst/>
                          </a:prstGeom>
                        </pic:spPr>
                      </pic:pic>
                    </a:graphicData>
                  </a:graphic>
                </wp:inline>
              </w:drawing>
            </w:r>
          </w:p>
        </w:tc>
        <w:tc>
          <w:tcPr>
            <w:tcW w:w="2410" w:type="dxa"/>
          </w:tcPr>
          <w:p w14:paraId="6C9AAA64" w14:textId="77777777" w:rsidR="00826DE0" w:rsidRPr="00826DE0" w:rsidRDefault="00826DE0" w:rsidP="6EA63F9F">
            <w:pPr>
              <w:rPr>
                <w:rFonts w:asciiTheme="minorHAnsi" w:hAnsiTheme="minorHAnsi"/>
                <w:b/>
                <w:color w:val="000000" w:themeColor="text1"/>
                <w:sz w:val="24"/>
                <w:szCs w:val="24"/>
              </w:rPr>
            </w:pPr>
            <w:proofErr w:type="spellStart"/>
            <w:r w:rsidRPr="00826DE0">
              <w:rPr>
                <w:rFonts w:asciiTheme="minorHAnsi" w:hAnsiTheme="minorHAnsi" w:cs="Tahoma"/>
                <w:b/>
                <w:bCs/>
                <w:color w:val="000000" w:themeColor="text1"/>
                <w:sz w:val="24"/>
                <w:szCs w:val="24"/>
              </w:rPr>
              <w:t>Bahá’í</w:t>
            </w:r>
            <w:proofErr w:type="spellEnd"/>
            <w:r w:rsidRPr="00826DE0">
              <w:rPr>
                <w:rFonts w:asciiTheme="minorHAnsi" w:hAnsiTheme="minorHAnsi" w:cs="Tahoma"/>
                <w:b/>
                <w:bCs/>
                <w:color w:val="000000" w:themeColor="text1"/>
                <w:sz w:val="24"/>
                <w:szCs w:val="24"/>
              </w:rPr>
              <w:t xml:space="preserve"> Prayers</w:t>
            </w:r>
          </w:p>
        </w:tc>
        <w:tc>
          <w:tcPr>
            <w:tcW w:w="6321" w:type="dxa"/>
          </w:tcPr>
          <w:p w14:paraId="57C73CDC" w14:textId="218CD751" w:rsidR="00826DE0" w:rsidRPr="00112642" w:rsidRDefault="00112642" w:rsidP="079B23CB">
            <w:pPr>
              <w:pStyle w:val="ListParagraph"/>
              <w:numPr>
                <w:ilvl w:val="0"/>
                <w:numId w:val="40"/>
              </w:numPr>
              <w:rPr>
                <w:rFonts w:asciiTheme="minorHAnsi" w:hAnsiTheme="minorHAnsi"/>
                <w:sz w:val="24"/>
                <w:szCs w:val="24"/>
              </w:rPr>
            </w:pPr>
            <w:r w:rsidRPr="079B23CB">
              <w:rPr>
                <w:rFonts w:asciiTheme="minorHAnsi" w:hAnsiTheme="minorHAnsi"/>
                <w:sz w:val="24"/>
                <w:szCs w:val="24"/>
              </w:rPr>
              <w:t xml:space="preserve">Besides prayers and hidden </w:t>
            </w:r>
            <w:r w:rsidR="655A9E8D" w:rsidRPr="079B23CB">
              <w:rPr>
                <w:rFonts w:asciiTheme="minorHAnsi" w:hAnsiTheme="minorHAnsi"/>
                <w:sz w:val="24"/>
                <w:szCs w:val="24"/>
              </w:rPr>
              <w:t>words,</w:t>
            </w:r>
            <w:r w:rsidRPr="079B23CB">
              <w:rPr>
                <w:rFonts w:asciiTheme="minorHAnsi" w:hAnsiTheme="minorHAnsi"/>
                <w:sz w:val="24"/>
                <w:szCs w:val="24"/>
              </w:rPr>
              <w:t xml:space="preserve"> the app includes functions like bookmarks, </w:t>
            </w:r>
            <w:proofErr w:type="spellStart"/>
            <w:r w:rsidRPr="079B23CB">
              <w:rPr>
                <w:rFonts w:asciiTheme="minorHAnsi" w:hAnsiTheme="minorHAnsi"/>
                <w:sz w:val="24"/>
                <w:szCs w:val="24"/>
              </w:rPr>
              <w:t>Qiblih</w:t>
            </w:r>
            <w:proofErr w:type="spellEnd"/>
            <w:r w:rsidRPr="079B23CB">
              <w:rPr>
                <w:rFonts w:asciiTheme="minorHAnsi" w:hAnsiTheme="minorHAnsi"/>
                <w:sz w:val="24"/>
                <w:szCs w:val="24"/>
              </w:rPr>
              <w:t xml:space="preserve"> Compass, </w:t>
            </w:r>
            <w:proofErr w:type="spellStart"/>
            <w:r w:rsidRPr="079B23CB">
              <w:rPr>
                <w:rFonts w:asciiTheme="minorHAnsi" w:hAnsiTheme="minorHAnsi"/>
                <w:sz w:val="24"/>
                <w:szCs w:val="24"/>
              </w:rPr>
              <w:t>Badi</w:t>
            </w:r>
            <w:proofErr w:type="spellEnd"/>
            <w:r w:rsidRPr="079B23CB">
              <w:rPr>
                <w:rFonts w:asciiTheme="minorHAnsi" w:hAnsiTheme="minorHAnsi"/>
                <w:sz w:val="24"/>
                <w:szCs w:val="24"/>
              </w:rPr>
              <w:t xml:space="preserve"> Calendar, </w:t>
            </w:r>
            <w:proofErr w:type="spellStart"/>
            <w:r w:rsidRPr="079B23CB">
              <w:rPr>
                <w:rFonts w:asciiTheme="minorHAnsi" w:hAnsiTheme="minorHAnsi" w:cs="Tahoma"/>
                <w:color w:val="000000" w:themeColor="text1"/>
                <w:sz w:val="24"/>
                <w:szCs w:val="24"/>
              </w:rPr>
              <w:t>Bahá’í</w:t>
            </w:r>
            <w:proofErr w:type="spellEnd"/>
            <w:r w:rsidRPr="079B23CB">
              <w:rPr>
                <w:rFonts w:asciiTheme="minorHAnsi" w:hAnsiTheme="minorHAnsi" w:cs="Tahoma"/>
                <w:b/>
                <w:bCs/>
                <w:color w:val="000000" w:themeColor="text1"/>
                <w:sz w:val="24"/>
                <w:szCs w:val="24"/>
              </w:rPr>
              <w:t xml:space="preserve"> </w:t>
            </w:r>
            <w:r w:rsidRPr="079B23CB">
              <w:rPr>
                <w:rFonts w:asciiTheme="minorHAnsi" w:hAnsiTheme="minorHAnsi"/>
                <w:sz w:val="24"/>
                <w:szCs w:val="24"/>
              </w:rPr>
              <w:t>World News Service Feed, Solar Times, Personal Reminders, Daily Notifications with Holy Verses &amp; a few more functions.</w:t>
            </w:r>
          </w:p>
        </w:tc>
      </w:tr>
      <w:tr w:rsidR="00826DE0" w14:paraId="35E4F8F3" w14:textId="77777777" w:rsidTr="5669D739">
        <w:tc>
          <w:tcPr>
            <w:tcW w:w="1951" w:type="dxa"/>
            <w:vAlign w:val="center"/>
          </w:tcPr>
          <w:p w14:paraId="463F29E8" w14:textId="77777777" w:rsidR="00826DE0" w:rsidRPr="00DF50EA" w:rsidRDefault="003C32DC" w:rsidP="00DD59E9">
            <w:pPr>
              <w:jc w:val="center"/>
              <w:rPr>
                <w:rFonts w:asciiTheme="minorHAnsi" w:hAnsiTheme="minorHAnsi"/>
                <w:noProof/>
                <w:sz w:val="24"/>
                <w:szCs w:val="24"/>
                <w:lang w:eastAsia="en-GB"/>
              </w:rPr>
            </w:pPr>
            <w:r>
              <w:rPr>
                <w:noProof/>
                <w:lang w:eastAsia="en-GB"/>
              </w:rPr>
              <w:drawing>
                <wp:inline distT="0" distB="0" distL="0" distR="0" wp14:anchorId="7E428A6C" wp14:editId="56DD2178">
                  <wp:extent cx="745568" cy="685800"/>
                  <wp:effectExtent l="19050" t="0" r="0" b="0"/>
                  <wp:docPr id="23" name="Picture 22" descr="App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745568" cy="685800"/>
                          </a:xfrm>
                          <a:prstGeom prst="rect">
                            <a:avLst/>
                          </a:prstGeom>
                        </pic:spPr>
                      </pic:pic>
                    </a:graphicData>
                  </a:graphic>
                </wp:inline>
              </w:drawing>
            </w:r>
          </w:p>
        </w:tc>
        <w:tc>
          <w:tcPr>
            <w:tcW w:w="2410" w:type="dxa"/>
          </w:tcPr>
          <w:p w14:paraId="1C25D682"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TorahAnytime.com</w:t>
            </w:r>
          </w:p>
        </w:tc>
        <w:tc>
          <w:tcPr>
            <w:tcW w:w="6321" w:type="dxa"/>
          </w:tcPr>
          <w:p w14:paraId="7AE1ED9D" w14:textId="77777777" w:rsidR="00112642" w:rsidRPr="00535214" w:rsidRDefault="00112642" w:rsidP="00FF44C7">
            <w:pPr>
              <w:pStyle w:val="ListParagraph"/>
              <w:numPr>
                <w:ilvl w:val="0"/>
                <w:numId w:val="34"/>
              </w:numPr>
              <w:spacing w:after="200" w:line="276" w:lineRule="auto"/>
              <w:contextualSpacing/>
              <w:rPr>
                <w:rFonts w:asciiTheme="minorHAnsi" w:hAnsiTheme="minorHAnsi" w:cs="Tahoma"/>
                <w:color w:val="000000" w:themeColor="text1"/>
                <w:sz w:val="24"/>
                <w:szCs w:val="24"/>
              </w:rPr>
            </w:pPr>
            <w:r w:rsidRPr="00535214">
              <w:rPr>
                <w:rFonts w:asciiTheme="minorHAnsi" w:hAnsiTheme="minorHAnsi" w:cs="Tahoma"/>
                <w:color w:val="000000" w:themeColor="text1"/>
                <w:sz w:val="24"/>
                <w:szCs w:val="24"/>
              </w:rPr>
              <w:t xml:space="preserve">Instant access to top quality video &amp; audio Torah classes by the world’s greatest Torah scholars. </w:t>
            </w:r>
          </w:p>
          <w:p w14:paraId="4314C980" w14:textId="77777777" w:rsidR="00826DE0" w:rsidRPr="00112642" w:rsidRDefault="00112642" w:rsidP="00FF44C7">
            <w:pPr>
              <w:pStyle w:val="ListParagraph"/>
              <w:numPr>
                <w:ilvl w:val="0"/>
                <w:numId w:val="34"/>
              </w:numPr>
              <w:rPr>
                <w:rFonts w:asciiTheme="minorHAnsi" w:hAnsiTheme="minorHAnsi"/>
                <w:color w:val="000000" w:themeColor="text1"/>
                <w:sz w:val="24"/>
                <w:szCs w:val="24"/>
              </w:rPr>
            </w:pPr>
            <w:r w:rsidRPr="00112642">
              <w:rPr>
                <w:rFonts w:asciiTheme="minorHAnsi" w:hAnsiTheme="minorHAnsi" w:cs="Tahoma"/>
                <w:color w:val="000000" w:themeColor="text1"/>
                <w:sz w:val="24"/>
                <w:szCs w:val="24"/>
              </w:rPr>
              <w:t xml:space="preserve">This app was created to provide a convenient, easily accessible &amp; fun learning experience for </w:t>
            </w:r>
            <w:r w:rsidRPr="00112642">
              <w:rPr>
                <w:rFonts w:asciiTheme="minorHAnsi" w:hAnsiTheme="minorHAnsi" w:cs="Tahoma"/>
                <w:bCs/>
                <w:color w:val="000000" w:themeColor="text1"/>
                <w:sz w:val="24"/>
                <w:szCs w:val="24"/>
              </w:rPr>
              <w:t xml:space="preserve">Jews &amp; </w:t>
            </w:r>
            <w:r w:rsidRPr="00112642">
              <w:rPr>
                <w:rFonts w:asciiTheme="minorHAnsi" w:hAnsiTheme="minorHAnsi" w:cs="Tahoma"/>
                <w:color w:val="000000" w:themeColor="text1"/>
                <w:sz w:val="24"/>
                <w:szCs w:val="24"/>
              </w:rPr>
              <w:t>anyone interested in Judaism.</w:t>
            </w:r>
          </w:p>
        </w:tc>
      </w:tr>
      <w:tr w:rsidR="00826DE0" w14:paraId="79C07FD5" w14:textId="77777777" w:rsidTr="5669D739">
        <w:tc>
          <w:tcPr>
            <w:tcW w:w="1951" w:type="dxa"/>
            <w:vAlign w:val="center"/>
          </w:tcPr>
          <w:p w14:paraId="3B7B4B86" w14:textId="77777777" w:rsidR="00826DE0" w:rsidRPr="00DF50EA" w:rsidRDefault="003C32DC" w:rsidP="5669D739">
            <w:pPr>
              <w:jc w:val="center"/>
              <w:rPr>
                <w:rFonts w:asciiTheme="minorHAnsi" w:hAnsiTheme="minorHAnsi"/>
                <w:noProof/>
                <w:sz w:val="24"/>
                <w:szCs w:val="24"/>
                <w:lang w:eastAsia="en-GB"/>
              </w:rPr>
            </w:pPr>
            <w:r>
              <w:rPr>
                <w:noProof/>
                <w:lang w:eastAsia="en-GB"/>
              </w:rPr>
              <w:drawing>
                <wp:inline distT="0" distB="0" distL="0" distR="0" wp14:anchorId="75D9C14C" wp14:editId="3D7A1C43">
                  <wp:extent cx="668483" cy="676275"/>
                  <wp:effectExtent l="19050" t="0" r="0" b="0"/>
                  <wp:docPr id="24" name="Picture 23" descr="Ap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7">
                            <a:extLst>
                              <a:ext uri="{28A0092B-C50C-407E-A947-70E740481C1C}">
                                <a14:useLocalDpi xmlns:a14="http://schemas.microsoft.com/office/drawing/2010/main" val="0"/>
                              </a:ext>
                            </a:extLst>
                          </a:blip>
                          <a:stretch>
                            <a:fillRect/>
                          </a:stretch>
                        </pic:blipFill>
                        <pic:spPr>
                          <a:xfrm flipH="1">
                            <a:off x="0" y="0"/>
                            <a:ext cx="668483" cy="676275"/>
                          </a:xfrm>
                          <a:prstGeom prst="rect">
                            <a:avLst/>
                          </a:prstGeom>
                        </pic:spPr>
                      </pic:pic>
                    </a:graphicData>
                  </a:graphic>
                </wp:inline>
              </w:drawing>
            </w:r>
          </w:p>
        </w:tc>
        <w:tc>
          <w:tcPr>
            <w:tcW w:w="2410" w:type="dxa"/>
          </w:tcPr>
          <w:p w14:paraId="26D76F95" w14:textId="77777777" w:rsidR="00826DE0" w:rsidRPr="00826DE0" w:rsidRDefault="00826DE0" w:rsidP="6EA63F9F">
            <w:pPr>
              <w:rPr>
                <w:rFonts w:asciiTheme="minorHAnsi" w:hAnsiTheme="minorHAnsi"/>
                <w:b/>
                <w:color w:val="000000" w:themeColor="text1"/>
                <w:sz w:val="24"/>
                <w:szCs w:val="24"/>
              </w:rPr>
            </w:pPr>
            <w:r w:rsidRPr="00826DE0">
              <w:rPr>
                <w:rFonts w:asciiTheme="minorHAnsi" w:hAnsiTheme="minorHAnsi" w:cs="Tahoma"/>
                <w:b/>
                <w:bCs/>
                <w:color w:val="000000" w:themeColor="text1"/>
                <w:sz w:val="24"/>
                <w:szCs w:val="24"/>
              </w:rPr>
              <w:t>Ocean 2.0 Interfaith Reader</w:t>
            </w:r>
          </w:p>
        </w:tc>
        <w:tc>
          <w:tcPr>
            <w:tcW w:w="6321" w:type="dxa"/>
          </w:tcPr>
          <w:p w14:paraId="6F48D75E" w14:textId="77777777" w:rsidR="00826DE0" w:rsidRPr="00112642" w:rsidRDefault="00112642" w:rsidP="00FF44C7">
            <w:pPr>
              <w:pStyle w:val="ListParagraph"/>
              <w:numPr>
                <w:ilvl w:val="0"/>
                <w:numId w:val="41"/>
              </w:numPr>
              <w:rPr>
                <w:rFonts w:asciiTheme="minorHAnsi" w:hAnsiTheme="minorHAnsi"/>
                <w:sz w:val="24"/>
                <w:szCs w:val="24"/>
              </w:rPr>
            </w:pPr>
            <w:r w:rsidRPr="00112642">
              <w:rPr>
                <w:rFonts w:asciiTheme="minorHAnsi" w:hAnsiTheme="minorHAnsi"/>
                <w:sz w:val="24"/>
                <w:szCs w:val="24"/>
              </w:rPr>
              <w:t>An interfaith book lover’s tool providing the core literature of many of the world’s religions with a huge amount of content &amp; plethora of features like an audio feature.</w:t>
            </w:r>
          </w:p>
        </w:tc>
      </w:tr>
      <w:tr w:rsidR="00826DE0" w14:paraId="232F9D49" w14:textId="77777777" w:rsidTr="5669D739">
        <w:tc>
          <w:tcPr>
            <w:tcW w:w="1951" w:type="dxa"/>
            <w:vAlign w:val="center"/>
          </w:tcPr>
          <w:p w14:paraId="3A0FF5F2" w14:textId="6562D2C5" w:rsidR="00826DE0" w:rsidRPr="00DF50EA" w:rsidRDefault="2AC663F1" w:rsidP="096AC83F">
            <w:pPr>
              <w:jc w:val="center"/>
              <w:rPr>
                <w:rFonts w:asciiTheme="minorHAnsi" w:hAnsiTheme="minorHAnsi" w:cs="Tahoma"/>
                <w:b/>
                <w:bCs/>
                <w:noProof/>
                <w:color w:val="000000" w:themeColor="text1"/>
                <w:sz w:val="24"/>
                <w:szCs w:val="24"/>
                <w:lang w:eastAsia="en-GB"/>
              </w:rPr>
            </w:pPr>
            <w:r>
              <w:rPr>
                <w:noProof/>
                <w:lang w:eastAsia="en-GB"/>
              </w:rPr>
              <w:lastRenderedPageBreak/>
              <w:drawing>
                <wp:inline distT="0" distB="0" distL="0" distR="0" wp14:anchorId="7B8CB7AD" wp14:editId="06E6EE67">
                  <wp:extent cx="808945" cy="781050"/>
                  <wp:effectExtent l="0" t="0" r="0" b="0"/>
                  <wp:docPr id="924912940" name="Picture 924912940" descr="Ap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8945" cy="781050"/>
                          </a:xfrm>
                          <a:prstGeom prst="rect">
                            <a:avLst/>
                          </a:prstGeom>
                        </pic:spPr>
                      </pic:pic>
                    </a:graphicData>
                  </a:graphic>
                </wp:inline>
              </w:drawing>
            </w:r>
          </w:p>
        </w:tc>
        <w:tc>
          <w:tcPr>
            <w:tcW w:w="2410" w:type="dxa"/>
          </w:tcPr>
          <w:p w14:paraId="016F3940" w14:textId="2CF767DE" w:rsidR="00826DE0" w:rsidRPr="00826DE0" w:rsidRDefault="00826DE0" w:rsidP="096AC83F">
            <w:pPr>
              <w:rPr>
                <w:rFonts w:asciiTheme="minorHAnsi" w:hAnsiTheme="minorHAnsi"/>
                <w:b/>
                <w:bCs/>
                <w:color w:val="000000" w:themeColor="text1"/>
                <w:sz w:val="24"/>
                <w:szCs w:val="24"/>
              </w:rPr>
            </w:pPr>
            <w:r w:rsidRPr="096AC83F">
              <w:rPr>
                <w:rFonts w:asciiTheme="minorHAnsi" w:hAnsiTheme="minorHAnsi" w:cs="Tahoma"/>
                <w:b/>
                <w:bCs/>
                <w:color w:val="000000" w:themeColor="text1"/>
                <w:sz w:val="24"/>
                <w:szCs w:val="24"/>
              </w:rPr>
              <w:t>Gideon Bible App</w:t>
            </w:r>
          </w:p>
        </w:tc>
        <w:tc>
          <w:tcPr>
            <w:tcW w:w="6321" w:type="dxa"/>
          </w:tcPr>
          <w:p w14:paraId="6419884B"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This app offers mobile access to Scripture in a multitude of languages including text &amp; dramatized audio bible so you can read and listen to the bible in your own language. </w:t>
            </w:r>
          </w:p>
          <w:p w14:paraId="7AC6AA1B"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You can search Bibles by language or by country. </w:t>
            </w:r>
          </w:p>
          <w:p w14:paraId="68DA1851"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Download text &amp; audio for offline reading &amp; listening. </w:t>
            </w:r>
          </w:p>
          <w:p w14:paraId="1F0F61BA"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Access ‘helps’ for tough times, search keywords, book names &amp; specific verses. </w:t>
            </w:r>
          </w:p>
          <w:p w14:paraId="7E9520A3"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Bookmark, highlight &amp; add notes. </w:t>
            </w:r>
          </w:p>
          <w:p w14:paraId="0B55454A"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Share any verse via Facebook, Twitter, SMS &amp; email. </w:t>
            </w:r>
          </w:p>
          <w:p w14:paraId="6A7DB410" w14:textId="77777777" w:rsidR="00826DE0" w:rsidRPr="00112642" w:rsidRDefault="00112642" w:rsidP="00FF44C7">
            <w:pPr>
              <w:pStyle w:val="ListParagraph"/>
              <w:numPr>
                <w:ilvl w:val="0"/>
                <w:numId w:val="34"/>
              </w:numPr>
              <w:rPr>
                <w:rFonts w:asciiTheme="minorHAnsi" w:hAnsiTheme="minorHAnsi"/>
                <w:sz w:val="24"/>
                <w:szCs w:val="24"/>
              </w:rPr>
            </w:pPr>
            <w:r w:rsidRPr="00112642">
              <w:rPr>
                <w:rFonts w:asciiTheme="minorHAnsi" w:hAnsiTheme="minorHAnsi"/>
                <w:sz w:val="24"/>
                <w:szCs w:val="24"/>
              </w:rPr>
              <w:t>Stay in sync with a free Gideon Bible App Account.</w:t>
            </w:r>
          </w:p>
        </w:tc>
      </w:tr>
      <w:tr w:rsidR="00826DE0" w14:paraId="55F5DF42" w14:textId="77777777" w:rsidTr="5669D739">
        <w:tc>
          <w:tcPr>
            <w:tcW w:w="1951" w:type="dxa"/>
            <w:vAlign w:val="center"/>
          </w:tcPr>
          <w:p w14:paraId="5630AD66" w14:textId="05A3857A" w:rsidR="00826DE0" w:rsidRPr="00DF50EA" w:rsidRDefault="2D41F1CF" w:rsidP="5669D739">
            <w:pPr>
              <w:jc w:val="center"/>
            </w:pPr>
            <w:r>
              <w:rPr>
                <w:noProof/>
                <w:lang w:eastAsia="en-GB"/>
              </w:rPr>
              <w:drawing>
                <wp:inline distT="0" distB="0" distL="0" distR="0" wp14:anchorId="66917CEC" wp14:editId="31C6333A">
                  <wp:extent cx="819150" cy="819150"/>
                  <wp:effectExtent l="0" t="0" r="0" b="0"/>
                  <wp:docPr id="188788503" name="Picture 188788503" descr="App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2410" w:type="dxa"/>
          </w:tcPr>
          <w:p w14:paraId="056921E6" w14:textId="77777777" w:rsidR="00826DE0" w:rsidRPr="00826DE0" w:rsidRDefault="00826DE0" w:rsidP="6EA63F9F">
            <w:pPr>
              <w:rPr>
                <w:rFonts w:asciiTheme="minorHAnsi" w:hAnsiTheme="minorHAnsi"/>
                <w:b/>
                <w:color w:val="000000" w:themeColor="text1"/>
                <w:sz w:val="24"/>
                <w:szCs w:val="24"/>
              </w:rPr>
            </w:pPr>
            <w:proofErr w:type="spellStart"/>
            <w:r w:rsidRPr="00826DE0">
              <w:rPr>
                <w:rFonts w:asciiTheme="minorHAnsi" w:hAnsiTheme="minorHAnsi" w:cs="Tahoma"/>
                <w:b/>
                <w:bCs/>
                <w:color w:val="000000" w:themeColor="text1"/>
                <w:sz w:val="24"/>
                <w:szCs w:val="24"/>
              </w:rPr>
              <w:t>JesuitPrayer</w:t>
            </w:r>
            <w:proofErr w:type="spellEnd"/>
          </w:p>
        </w:tc>
        <w:tc>
          <w:tcPr>
            <w:tcW w:w="6321" w:type="dxa"/>
          </w:tcPr>
          <w:p w14:paraId="1A300868"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One-stop shop for </w:t>
            </w:r>
            <w:proofErr w:type="spellStart"/>
            <w:r w:rsidRPr="00535214">
              <w:rPr>
                <w:rFonts w:asciiTheme="minorHAnsi" w:hAnsiTheme="minorHAnsi"/>
                <w:sz w:val="24"/>
                <w:szCs w:val="24"/>
              </w:rPr>
              <w:t>Ignatian</w:t>
            </w:r>
            <w:proofErr w:type="spellEnd"/>
            <w:r w:rsidRPr="00535214">
              <w:rPr>
                <w:rFonts w:asciiTheme="minorHAnsi" w:hAnsiTheme="minorHAnsi"/>
                <w:sz w:val="24"/>
                <w:szCs w:val="24"/>
              </w:rPr>
              <w:t xml:space="preserve"> Spirituality on the go. </w:t>
            </w:r>
          </w:p>
          <w:p w14:paraId="45FD6B88"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Read daily Scripture, </w:t>
            </w:r>
            <w:proofErr w:type="spellStart"/>
            <w:r w:rsidRPr="00535214">
              <w:rPr>
                <w:rFonts w:asciiTheme="minorHAnsi" w:hAnsiTheme="minorHAnsi"/>
                <w:sz w:val="24"/>
                <w:szCs w:val="24"/>
              </w:rPr>
              <w:t>Ignatian</w:t>
            </w:r>
            <w:proofErr w:type="spellEnd"/>
            <w:r w:rsidRPr="00535214">
              <w:rPr>
                <w:rFonts w:asciiTheme="minorHAnsi" w:hAnsiTheme="minorHAnsi"/>
                <w:sz w:val="24"/>
                <w:szCs w:val="24"/>
              </w:rPr>
              <w:t xml:space="preserve"> Reflection &amp; Prayer. </w:t>
            </w:r>
          </w:p>
          <w:p w14:paraId="7E67E0DA"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Submit a prayer request &amp; receive personalised response from the Jesuit Prayer Team. </w:t>
            </w:r>
          </w:p>
          <w:p w14:paraId="2032851D"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View virtual prayer cards, set ‘call to prayer’ reminder and ‘call to daily </w:t>
            </w:r>
            <w:proofErr w:type="spellStart"/>
            <w:r w:rsidRPr="00535214">
              <w:rPr>
                <w:rFonts w:asciiTheme="minorHAnsi" w:hAnsiTheme="minorHAnsi"/>
                <w:sz w:val="24"/>
                <w:szCs w:val="24"/>
              </w:rPr>
              <w:t>examen</w:t>
            </w:r>
            <w:proofErr w:type="spellEnd"/>
            <w:r w:rsidRPr="00535214">
              <w:rPr>
                <w:rFonts w:asciiTheme="minorHAnsi" w:hAnsiTheme="minorHAnsi"/>
                <w:sz w:val="24"/>
                <w:szCs w:val="24"/>
              </w:rPr>
              <w:t xml:space="preserve">’ reminder. </w:t>
            </w:r>
          </w:p>
          <w:p w14:paraId="1630B6ED" w14:textId="77777777" w:rsidR="00112642" w:rsidRPr="00535214" w:rsidRDefault="00112642" w:rsidP="00FF44C7">
            <w:pPr>
              <w:pStyle w:val="ListParagraph"/>
              <w:numPr>
                <w:ilvl w:val="0"/>
                <w:numId w:val="34"/>
              </w:numPr>
              <w:spacing w:after="200" w:line="276" w:lineRule="auto"/>
              <w:contextualSpacing/>
              <w:rPr>
                <w:rFonts w:asciiTheme="minorHAnsi" w:hAnsiTheme="minorHAnsi"/>
                <w:sz w:val="24"/>
                <w:szCs w:val="24"/>
              </w:rPr>
            </w:pPr>
            <w:r w:rsidRPr="00535214">
              <w:rPr>
                <w:rFonts w:asciiTheme="minorHAnsi" w:hAnsiTheme="minorHAnsi"/>
                <w:sz w:val="24"/>
                <w:szCs w:val="24"/>
              </w:rPr>
              <w:t xml:space="preserve">Sign up for daily email &amp; view daily inspirational image. </w:t>
            </w:r>
          </w:p>
          <w:p w14:paraId="10D438D4" w14:textId="4356F850" w:rsidR="00826DE0" w:rsidRPr="00112642" w:rsidRDefault="00112642" w:rsidP="079B23CB">
            <w:pPr>
              <w:pStyle w:val="ListParagraph"/>
              <w:numPr>
                <w:ilvl w:val="0"/>
                <w:numId w:val="34"/>
              </w:numPr>
              <w:rPr>
                <w:rFonts w:asciiTheme="minorHAnsi" w:hAnsiTheme="minorHAnsi"/>
                <w:sz w:val="24"/>
                <w:szCs w:val="24"/>
              </w:rPr>
            </w:pPr>
            <w:r w:rsidRPr="079B23CB">
              <w:rPr>
                <w:rFonts w:asciiTheme="minorHAnsi" w:hAnsiTheme="minorHAnsi"/>
                <w:sz w:val="24"/>
                <w:szCs w:val="24"/>
              </w:rPr>
              <w:t xml:space="preserve">The Spiritual Exercises help deepen a relationship with Christ &amp; to move contemplation into service. In collaboration with the </w:t>
            </w:r>
            <w:proofErr w:type="spellStart"/>
            <w:r w:rsidRPr="079B23CB">
              <w:rPr>
                <w:rFonts w:asciiTheme="minorHAnsi" w:hAnsiTheme="minorHAnsi"/>
                <w:sz w:val="24"/>
                <w:szCs w:val="24"/>
              </w:rPr>
              <w:t>Magis</w:t>
            </w:r>
            <w:proofErr w:type="spellEnd"/>
            <w:r w:rsidRPr="079B23CB">
              <w:rPr>
                <w:rFonts w:asciiTheme="minorHAnsi" w:hAnsiTheme="minorHAnsi"/>
                <w:sz w:val="24"/>
                <w:szCs w:val="24"/>
              </w:rPr>
              <w:t xml:space="preserve"> </w:t>
            </w:r>
            <w:proofErr w:type="spellStart"/>
            <w:r w:rsidRPr="079B23CB">
              <w:rPr>
                <w:rFonts w:asciiTheme="minorHAnsi" w:hAnsiTheme="minorHAnsi"/>
                <w:sz w:val="24"/>
                <w:szCs w:val="24"/>
              </w:rPr>
              <w:t>Center</w:t>
            </w:r>
            <w:proofErr w:type="spellEnd"/>
            <w:r w:rsidRPr="079B23CB">
              <w:rPr>
                <w:rFonts w:asciiTheme="minorHAnsi" w:hAnsiTheme="minorHAnsi"/>
                <w:sz w:val="24"/>
                <w:szCs w:val="24"/>
              </w:rPr>
              <w:t xml:space="preserve"> for Catholic Spirituality &amp; Loyola Press, </w:t>
            </w:r>
            <w:r w:rsidR="00F70E30" w:rsidRPr="079B23CB">
              <w:rPr>
                <w:rFonts w:asciiTheme="minorHAnsi" w:hAnsiTheme="minorHAnsi"/>
                <w:sz w:val="24"/>
                <w:szCs w:val="24"/>
              </w:rPr>
              <w:t>Jesuit Prayer</w:t>
            </w:r>
            <w:r w:rsidRPr="079B23CB">
              <w:rPr>
                <w:rFonts w:asciiTheme="minorHAnsi" w:hAnsiTheme="minorHAnsi"/>
                <w:sz w:val="24"/>
                <w:szCs w:val="24"/>
              </w:rPr>
              <w:t xml:space="preserve"> to anchor your day and strengthen your resolve to remember what truly matters.</w:t>
            </w:r>
          </w:p>
        </w:tc>
      </w:tr>
    </w:tbl>
    <w:p w14:paraId="61829076" w14:textId="77777777" w:rsidR="00112642" w:rsidRDefault="00112642">
      <w:pPr>
        <w:spacing w:after="0" w:line="240" w:lineRule="auto"/>
        <w:rPr>
          <w:rFonts w:asciiTheme="minorHAnsi" w:hAnsiTheme="minorHAnsi" w:cs="Helvetica"/>
          <w:sz w:val="24"/>
          <w:szCs w:val="24"/>
          <w:lang w:eastAsia="ja-JP"/>
        </w:rPr>
      </w:pPr>
    </w:p>
    <w:p w14:paraId="06B58357" w14:textId="77777777" w:rsidR="002D0A7D" w:rsidRPr="002D0A7D" w:rsidRDefault="002D0A7D" w:rsidP="0073251C">
      <w:pPr>
        <w:pStyle w:val="Heading2"/>
        <w:rPr>
          <w:sz w:val="24"/>
        </w:rPr>
      </w:pPr>
      <w:bookmarkStart w:id="13" w:name="_Toc62040027"/>
      <w:r w:rsidRPr="0073251C">
        <w:t>Adding additional Apps and Icons</w:t>
      </w:r>
      <w:bookmarkEnd w:id="13"/>
    </w:p>
    <w:p w14:paraId="060E0AC6" w14:textId="77777777" w:rsidR="00F14FAD" w:rsidRDefault="00F14FAD" w:rsidP="5BA4E553">
      <w:r>
        <w:t>Other</w:t>
      </w:r>
      <w:r w:rsidR="00070BA6">
        <w:t xml:space="preserve"> additional Apps/Icons will be considered on an individual request basis</w:t>
      </w:r>
      <w:r>
        <w:t xml:space="preserve"> to support </w:t>
      </w:r>
      <w:r w:rsidR="00070BA6">
        <w:t xml:space="preserve">virtual visiting and </w:t>
      </w:r>
      <w:r>
        <w:t>communication with patients</w:t>
      </w:r>
      <w:r w:rsidR="00C16CCB">
        <w:t xml:space="preserve"> if they meet the criteria for PCVV</w:t>
      </w:r>
      <w:r>
        <w:t>.</w:t>
      </w:r>
      <w:r w:rsidR="00070BA6">
        <w:t xml:space="preserve"> </w:t>
      </w:r>
    </w:p>
    <w:p w14:paraId="17910BE0" w14:textId="77777777" w:rsidR="007C6705" w:rsidRPr="00B92646" w:rsidRDefault="007C6705" w:rsidP="00FF44C7">
      <w:pPr>
        <w:pStyle w:val="ListParagraph"/>
        <w:numPr>
          <w:ilvl w:val="0"/>
          <w:numId w:val="27"/>
        </w:numPr>
        <w:rPr>
          <w:rFonts w:asciiTheme="minorHAnsi" w:hAnsiTheme="minorHAnsi" w:cs="Arial"/>
          <w:bCs/>
        </w:rPr>
      </w:pPr>
      <w:r w:rsidRPr="00B92646">
        <w:rPr>
          <w:rFonts w:asciiTheme="minorHAnsi" w:hAnsiTheme="minorHAnsi" w:cs="Arial"/>
          <w:bCs/>
        </w:rPr>
        <w:t xml:space="preserve">All requests for additional Apps and Icons should be directed to </w:t>
      </w:r>
      <w:hyperlink r:id="rId60" w:history="1">
        <w:r w:rsidRPr="009C149D">
          <w:rPr>
            <w:rStyle w:val="Hyperlink"/>
            <w:rFonts w:asciiTheme="minorHAnsi" w:hAnsiTheme="minorHAnsi" w:cs="Arial"/>
            <w:b/>
          </w:rPr>
          <w:t>Virtual.Visit@ggc.scot.nhs.uk</w:t>
        </w:r>
      </w:hyperlink>
      <w:r w:rsidR="00070BA6">
        <w:t xml:space="preserve"> in the first instance.</w:t>
      </w:r>
    </w:p>
    <w:p w14:paraId="21DE988B" w14:textId="77777777" w:rsidR="00CD6820" w:rsidRPr="0073251C" w:rsidRDefault="007C6705" w:rsidP="00FF44C7">
      <w:pPr>
        <w:pStyle w:val="ListParagraph"/>
        <w:numPr>
          <w:ilvl w:val="0"/>
          <w:numId w:val="27"/>
        </w:numPr>
        <w:rPr>
          <w:rFonts w:asciiTheme="minorHAnsi" w:hAnsiTheme="minorHAnsi" w:cs="Arial"/>
          <w:color w:val="000000" w:themeColor="text1"/>
        </w:rPr>
      </w:pPr>
      <w:r w:rsidRPr="00802D35">
        <w:rPr>
          <w:rFonts w:asciiTheme="minorHAnsi" w:hAnsiTheme="minorHAnsi" w:cs="Arial"/>
          <w:bCs/>
        </w:rPr>
        <w:t>Requests, which do not align with the</w:t>
      </w:r>
      <w:r>
        <w:rPr>
          <w:rFonts w:asciiTheme="minorHAnsi" w:hAnsiTheme="minorHAnsi" w:cs="Arial"/>
          <w:bCs/>
        </w:rPr>
        <w:t xml:space="preserve"> PCVV profile, should be directed </w:t>
      </w:r>
      <w:r w:rsidRPr="00802D35">
        <w:rPr>
          <w:rFonts w:asciiTheme="minorHAnsi" w:hAnsiTheme="minorHAnsi" w:cs="Arial"/>
          <w:bCs/>
        </w:rPr>
        <w:t xml:space="preserve">to the eHealth </w:t>
      </w:r>
      <w:r>
        <w:rPr>
          <w:rFonts w:asciiTheme="minorHAnsi" w:hAnsiTheme="minorHAnsi" w:cs="Arial"/>
          <w:color w:val="000000" w:themeColor="text1"/>
        </w:rPr>
        <w:t>Programme Management Office</w:t>
      </w:r>
      <w:r w:rsidRPr="00CD6820">
        <w:rPr>
          <w:rFonts w:asciiTheme="minorHAnsi" w:hAnsiTheme="minorHAnsi" w:cs="Arial"/>
          <w:b/>
          <w:color w:val="000000" w:themeColor="text1"/>
        </w:rPr>
        <w:t xml:space="preserve"> </w:t>
      </w:r>
      <w:hyperlink r:id="rId61" w:history="1">
        <w:r w:rsidRPr="00CD6820">
          <w:rPr>
            <w:rStyle w:val="Hyperlink"/>
            <w:rFonts w:asciiTheme="minorHAnsi" w:hAnsiTheme="minorHAnsi" w:cs="Arial"/>
            <w:b/>
          </w:rPr>
          <w:t>PMO@ggc.scot.nhs.uk</w:t>
        </w:r>
      </w:hyperlink>
      <w:r>
        <w:rPr>
          <w:rFonts w:asciiTheme="minorHAnsi" w:hAnsiTheme="minorHAnsi" w:cs="Arial"/>
          <w:color w:val="000000" w:themeColor="text1"/>
        </w:rPr>
        <w:t xml:space="preserve"> </w:t>
      </w:r>
      <w:r w:rsidR="00CD6820">
        <w:rPr>
          <w:rFonts w:asciiTheme="minorHAnsi" w:hAnsiTheme="minorHAnsi" w:cs="Arial"/>
          <w:color w:val="000000" w:themeColor="text1"/>
        </w:rPr>
        <w:t>for further guidance to be offered.</w:t>
      </w:r>
    </w:p>
    <w:p w14:paraId="51922501" w14:textId="77777777" w:rsidR="00C16CCB" w:rsidRPr="00C16CCB" w:rsidRDefault="00C16CCB"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14" w:name="_Toc62040028"/>
      <w:r w:rsidRPr="00C16CCB">
        <w:t>Wi-Fi Connectivity</w:t>
      </w:r>
      <w:bookmarkEnd w:id="14"/>
    </w:p>
    <w:p w14:paraId="4B63E4F6" w14:textId="77777777" w:rsidR="00C16CCB" w:rsidRPr="002D0A7D" w:rsidRDefault="008F1FA9" w:rsidP="5BA4E553">
      <w:r w:rsidRPr="00C16CCB">
        <w:rPr>
          <w:rFonts w:asciiTheme="minorHAnsi" w:hAnsiTheme="minorHAnsi"/>
          <w:sz w:val="24"/>
          <w:szCs w:val="24"/>
        </w:rPr>
        <w:t>If the Wi-Fi signal strength is consistently inadeq</w:t>
      </w:r>
      <w:r w:rsidR="00AF384D" w:rsidRPr="00C16CCB">
        <w:rPr>
          <w:rFonts w:asciiTheme="minorHAnsi" w:hAnsiTheme="minorHAnsi"/>
          <w:sz w:val="24"/>
          <w:szCs w:val="24"/>
        </w:rPr>
        <w:t xml:space="preserve">uate </w:t>
      </w:r>
      <w:r w:rsidRPr="00C16CCB">
        <w:rPr>
          <w:rFonts w:asciiTheme="minorHAnsi" w:hAnsiTheme="minorHAnsi"/>
          <w:sz w:val="24"/>
          <w:szCs w:val="24"/>
        </w:rPr>
        <w:t xml:space="preserve">in the ward/department we can arrange for a 4G enabled device to be made available. Email request for this should be forwarded to: </w:t>
      </w:r>
      <w:hyperlink r:id="rId62">
        <w:r w:rsidRPr="008F1FA9">
          <w:rPr>
            <w:rStyle w:val="Hyperlink"/>
            <w:rFonts w:asciiTheme="minorHAnsi" w:hAnsiTheme="minorHAnsi" w:cs="Calibri"/>
            <w:b/>
            <w:bCs/>
            <w:color w:val="4F81BD"/>
            <w:sz w:val="24"/>
            <w:szCs w:val="24"/>
          </w:rPr>
          <w:t>virtual.visit@ggc.scot.nhs.uk</w:t>
        </w:r>
      </w:hyperlink>
    </w:p>
    <w:p w14:paraId="425343AD" w14:textId="77777777" w:rsidR="00AC4768" w:rsidRPr="004D7661" w:rsidRDefault="0ABDE641"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15" w:name="_Toc62040029"/>
      <w:r w:rsidRPr="004D7661">
        <w:t>Support and Additional Information</w:t>
      </w:r>
      <w:bookmarkEnd w:id="15"/>
    </w:p>
    <w:p w14:paraId="2066A177" w14:textId="77777777" w:rsidR="00AC4768" w:rsidRPr="004D7661" w:rsidRDefault="0ABDE641" w:rsidP="00AC4768">
      <w:pPr>
        <w:rPr>
          <w:rFonts w:asciiTheme="minorHAnsi" w:hAnsiTheme="minorHAnsi"/>
          <w:sz w:val="24"/>
          <w:szCs w:val="24"/>
        </w:rPr>
      </w:pPr>
      <w:r w:rsidRPr="004D7661">
        <w:rPr>
          <w:rFonts w:asciiTheme="minorHAnsi" w:hAnsiTheme="minorHAnsi" w:cs="Calibri"/>
          <w:sz w:val="24"/>
          <w:szCs w:val="24"/>
        </w:rPr>
        <w:t>To streamline al</w:t>
      </w:r>
      <w:r w:rsidR="00AF384D">
        <w:rPr>
          <w:rFonts w:asciiTheme="minorHAnsi" w:hAnsiTheme="minorHAnsi" w:cs="Calibri"/>
          <w:sz w:val="24"/>
          <w:szCs w:val="24"/>
        </w:rPr>
        <w:t>l communication regarding the iP</w:t>
      </w:r>
      <w:r w:rsidRPr="004D7661">
        <w:rPr>
          <w:rFonts w:asciiTheme="minorHAnsi" w:hAnsiTheme="minorHAnsi" w:cs="Calibri"/>
          <w:sz w:val="24"/>
          <w:szCs w:val="24"/>
        </w:rPr>
        <w:t xml:space="preserve">ads a generic email account has </w:t>
      </w:r>
      <w:r w:rsidR="5705CDD1" w:rsidRPr="004D7661">
        <w:rPr>
          <w:rFonts w:asciiTheme="minorHAnsi" w:hAnsiTheme="minorHAnsi" w:cs="Calibri"/>
          <w:sz w:val="24"/>
          <w:szCs w:val="24"/>
        </w:rPr>
        <w:t>been created</w:t>
      </w:r>
      <w:r w:rsidRPr="004D7661">
        <w:rPr>
          <w:rFonts w:asciiTheme="minorHAnsi" w:hAnsiTheme="minorHAnsi" w:cs="Calibri"/>
          <w:sz w:val="24"/>
          <w:szCs w:val="24"/>
        </w:rPr>
        <w:t xml:space="preserve">: </w:t>
      </w:r>
      <w:hyperlink r:id="rId63">
        <w:r w:rsidRPr="008F1FA9">
          <w:rPr>
            <w:rStyle w:val="Hyperlink"/>
            <w:rFonts w:asciiTheme="minorHAnsi" w:hAnsiTheme="minorHAnsi" w:cs="Calibri"/>
            <w:b/>
            <w:bCs/>
            <w:color w:val="4F81BD"/>
            <w:sz w:val="24"/>
            <w:szCs w:val="24"/>
          </w:rPr>
          <w:t>virtual.visit@ggc.scot.nhs.uk</w:t>
        </w:r>
      </w:hyperlink>
      <w:r w:rsidRPr="004D7661">
        <w:rPr>
          <w:rFonts w:asciiTheme="minorHAnsi" w:hAnsiTheme="minorHAnsi" w:cs="Calibri"/>
          <w:b/>
          <w:bCs/>
          <w:color w:val="4F81BD"/>
          <w:sz w:val="24"/>
          <w:szCs w:val="24"/>
          <w:u w:val="single"/>
        </w:rPr>
        <w:t xml:space="preserve"> </w:t>
      </w:r>
    </w:p>
    <w:p w14:paraId="7FD0F5B3" w14:textId="77777777" w:rsidR="00AC4768" w:rsidRPr="004D7661" w:rsidRDefault="00D81148" w:rsidP="00AC4768">
      <w:pPr>
        <w:rPr>
          <w:rFonts w:asciiTheme="minorHAnsi" w:hAnsiTheme="minorHAnsi"/>
          <w:sz w:val="24"/>
          <w:szCs w:val="24"/>
        </w:rPr>
      </w:pPr>
      <w:r w:rsidRPr="004D7661">
        <w:rPr>
          <w:rFonts w:asciiTheme="minorHAnsi" w:hAnsiTheme="minorHAnsi" w:cs="Calibri"/>
          <w:sz w:val="24"/>
          <w:szCs w:val="24"/>
        </w:rPr>
        <w:t>T</w:t>
      </w:r>
      <w:r w:rsidR="0ABDE641" w:rsidRPr="004D7661">
        <w:rPr>
          <w:rFonts w:asciiTheme="minorHAnsi" w:hAnsiTheme="minorHAnsi" w:cs="Calibri"/>
          <w:sz w:val="24"/>
          <w:szCs w:val="24"/>
        </w:rPr>
        <w:t>his should be used to:</w:t>
      </w:r>
    </w:p>
    <w:p w14:paraId="7A8241D8" w14:textId="77777777" w:rsidR="00AC4768" w:rsidRPr="004D7661" w:rsidRDefault="0ABDE641" w:rsidP="00FF44C7">
      <w:pPr>
        <w:pStyle w:val="ListParagraph"/>
        <w:numPr>
          <w:ilvl w:val="0"/>
          <w:numId w:val="5"/>
        </w:numPr>
        <w:rPr>
          <w:rFonts w:asciiTheme="minorHAnsi" w:hAnsiTheme="minorHAnsi"/>
          <w:sz w:val="24"/>
          <w:szCs w:val="24"/>
        </w:rPr>
      </w:pPr>
      <w:r w:rsidRPr="004D7661">
        <w:rPr>
          <w:rFonts w:asciiTheme="minorHAnsi" w:hAnsiTheme="minorHAnsi"/>
          <w:sz w:val="24"/>
          <w:szCs w:val="24"/>
        </w:rPr>
        <w:lastRenderedPageBreak/>
        <w:t xml:space="preserve">request support to use the devices, </w:t>
      </w:r>
    </w:p>
    <w:p w14:paraId="1F50281F" w14:textId="77777777" w:rsidR="00AC4768" w:rsidRPr="004D7661" w:rsidRDefault="0ABDE641" w:rsidP="00FF44C7">
      <w:pPr>
        <w:pStyle w:val="ListParagraph"/>
        <w:numPr>
          <w:ilvl w:val="0"/>
          <w:numId w:val="5"/>
        </w:numPr>
        <w:rPr>
          <w:rFonts w:asciiTheme="minorHAnsi" w:hAnsiTheme="minorHAnsi"/>
          <w:sz w:val="24"/>
          <w:szCs w:val="24"/>
        </w:rPr>
      </w:pPr>
      <w:r w:rsidRPr="6EA63F9F">
        <w:rPr>
          <w:rFonts w:asciiTheme="minorHAnsi" w:hAnsiTheme="minorHAnsi"/>
          <w:sz w:val="24"/>
          <w:szCs w:val="24"/>
        </w:rPr>
        <w:t>request assistance to support patients to make calls on their own d</w:t>
      </w:r>
      <w:r w:rsidR="00D81148" w:rsidRPr="6EA63F9F">
        <w:rPr>
          <w:rFonts w:asciiTheme="minorHAnsi" w:hAnsiTheme="minorHAnsi"/>
          <w:sz w:val="24"/>
          <w:szCs w:val="24"/>
        </w:rPr>
        <w:t>evices or the hospital iPad</w:t>
      </w:r>
      <w:r w:rsidR="00F14FAD" w:rsidRPr="6EA63F9F">
        <w:rPr>
          <w:rFonts w:asciiTheme="minorHAnsi" w:hAnsiTheme="minorHAnsi"/>
          <w:sz w:val="24"/>
          <w:szCs w:val="24"/>
        </w:rPr>
        <w:t>,</w:t>
      </w:r>
    </w:p>
    <w:p w14:paraId="7B518B87" w14:textId="77777777" w:rsidR="00AC4768" w:rsidRPr="004D7661" w:rsidRDefault="0ABDE641" w:rsidP="00FF44C7">
      <w:pPr>
        <w:pStyle w:val="ListParagraph"/>
        <w:numPr>
          <w:ilvl w:val="0"/>
          <w:numId w:val="5"/>
        </w:numPr>
        <w:rPr>
          <w:rFonts w:asciiTheme="minorHAnsi" w:hAnsiTheme="minorHAnsi"/>
          <w:sz w:val="24"/>
          <w:szCs w:val="24"/>
        </w:rPr>
      </w:pPr>
      <w:r w:rsidRPr="004D7661">
        <w:rPr>
          <w:rFonts w:asciiTheme="minorHAnsi" w:hAnsiTheme="minorHAnsi"/>
          <w:sz w:val="24"/>
          <w:szCs w:val="24"/>
        </w:rPr>
        <w:t>report</w:t>
      </w:r>
      <w:r w:rsidR="00F14FAD">
        <w:rPr>
          <w:rFonts w:asciiTheme="minorHAnsi" w:hAnsiTheme="minorHAnsi"/>
          <w:sz w:val="24"/>
          <w:szCs w:val="24"/>
        </w:rPr>
        <w:t xml:space="preserve"> any technical issues,</w:t>
      </w:r>
    </w:p>
    <w:p w14:paraId="533DCA77" w14:textId="77777777" w:rsidR="21BFD69A" w:rsidRPr="004D7661" w:rsidRDefault="21BFD69A" w:rsidP="00FF44C7">
      <w:pPr>
        <w:pStyle w:val="ListParagraph"/>
        <w:numPr>
          <w:ilvl w:val="0"/>
          <w:numId w:val="5"/>
        </w:numPr>
        <w:rPr>
          <w:rFonts w:asciiTheme="minorHAnsi" w:hAnsiTheme="minorHAnsi"/>
          <w:sz w:val="24"/>
          <w:szCs w:val="24"/>
        </w:rPr>
      </w:pPr>
      <w:r w:rsidRPr="004D7661">
        <w:rPr>
          <w:rFonts w:asciiTheme="minorHAnsi" w:hAnsiTheme="minorHAnsi"/>
          <w:sz w:val="24"/>
          <w:szCs w:val="24"/>
        </w:rPr>
        <w:t>request staff tutorials of how-to set-up a call</w:t>
      </w:r>
      <w:r w:rsidR="00F14FAD">
        <w:rPr>
          <w:rFonts w:asciiTheme="minorHAnsi" w:hAnsiTheme="minorHAnsi"/>
          <w:sz w:val="24"/>
          <w:szCs w:val="24"/>
        </w:rPr>
        <w:t>, and</w:t>
      </w:r>
    </w:p>
    <w:p w14:paraId="6A396A86" w14:textId="77777777" w:rsidR="00C16CCB" w:rsidRDefault="00D81148" w:rsidP="00FF44C7">
      <w:pPr>
        <w:pStyle w:val="ListParagraph"/>
        <w:numPr>
          <w:ilvl w:val="0"/>
          <w:numId w:val="5"/>
        </w:numPr>
        <w:rPr>
          <w:rFonts w:asciiTheme="minorHAnsi" w:hAnsiTheme="minorHAnsi"/>
          <w:sz w:val="24"/>
          <w:szCs w:val="24"/>
        </w:rPr>
      </w:pPr>
      <w:proofErr w:type="gramStart"/>
      <w:r w:rsidRPr="004D7661">
        <w:rPr>
          <w:rFonts w:asciiTheme="minorHAnsi" w:hAnsiTheme="minorHAnsi"/>
          <w:sz w:val="24"/>
          <w:szCs w:val="24"/>
        </w:rPr>
        <w:t>any</w:t>
      </w:r>
      <w:proofErr w:type="gramEnd"/>
      <w:r w:rsidRPr="004D7661">
        <w:rPr>
          <w:rFonts w:asciiTheme="minorHAnsi" w:hAnsiTheme="minorHAnsi"/>
          <w:sz w:val="24"/>
          <w:szCs w:val="24"/>
        </w:rPr>
        <w:t xml:space="preserve"> other enquires not covered above related to the iPad</w:t>
      </w:r>
      <w:r w:rsidR="00F14FAD">
        <w:rPr>
          <w:rFonts w:asciiTheme="minorHAnsi" w:hAnsiTheme="minorHAnsi"/>
          <w:sz w:val="24"/>
          <w:szCs w:val="24"/>
        </w:rPr>
        <w:t>.</w:t>
      </w:r>
    </w:p>
    <w:p w14:paraId="2BA226A1" w14:textId="77777777" w:rsidR="002D0A7D" w:rsidRPr="002D0A7D" w:rsidRDefault="002D0A7D" w:rsidP="002D0A7D">
      <w:pPr>
        <w:pStyle w:val="ListParagraph"/>
        <w:rPr>
          <w:rFonts w:asciiTheme="minorHAnsi" w:hAnsiTheme="minorHAnsi"/>
          <w:sz w:val="24"/>
          <w:szCs w:val="24"/>
        </w:rPr>
      </w:pPr>
    </w:p>
    <w:p w14:paraId="2CD749A8" w14:textId="77777777" w:rsidR="1E222CCD" w:rsidRPr="00863784" w:rsidRDefault="00D81148" w:rsidP="1E222CCD">
      <w:pPr>
        <w:rPr>
          <w:rFonts w:asciiTheme="minorHAnsi" w:hAnsiTheme="minorHAnsi"/>
          <w:sz w:val="24"/>
          <w:szCs w:val="24"/>
        </w:rPr>
      </w:pPr>
      <w:r w:rsidRPr="6EA63F9F">
        <w:rPr>
          <w:rFonts w:asciiTheme="minorHAnsi" w:hAnsiTheme="minorHAnsi" w:cs="Calibri"/>
          <w:sz w:val="24"/>
          <w:szCs w:val="24"/>
        </w:rPr>
        <w:t xml:space="preserve">If you have a </w:t>
      </w:r>
      <w:r w:rsidR="004D7661" w:rsidRPr="6EA63F9F">
        <w:rPr>
          <w:rFonts w:asciiTheme="minorHAnsi" w:hAnsiTheme="minorHAnsi" w:cs="Calibri"/>
          <w:sz w:val="24"/>
          <w:szCs w:val="24"/>
        </w:rPr>
        <w:t>patient</w:t>
      </w:r>
      <w:r w:rsidRPr="6EA63F9F">
        <w:rPr>
          <w:rFonts w:asciiTheme="minorHAnsi" w:hAnsiTheme="minorHAnsi" w:cs="Calibri"/>
          <w:sz w:val="24"/>
          <w:szCs w:val="24"/>
        </w:rPr>
        <w:t xml:space="preserve"> who requires assistance to use the iPad and the ward staff are not available to do this </w:t>
      </w:r>
      <w:r w:rsidR="74D5C127" w:rsidRPr="6EA63F9F">
        <w:rPr>
          <w:rFonts w:asciiTheme="minorHAnsi" w:hAnsiTheme="minorHAnsi" w:cs="Calibri"/>
          <w:sz w:val="24"/>
          <w:szCs w:val="24"/>
        </w:rPr>
        <w:t xml:space="preserve">there is a small group of staff </w:t>
      </w:r>
      <w:r w:rsidR="004D7661" w:rsidRPr="6EA63F9F">
        <w:rPr>
          <w:rFonts w:asciiTheme="minorHAnsi" w:hAnsiTheme="minorHAnsi" w:cs="Calibri"/>
          <w:sz w:val="24"/>
          <w:szCs w:val="24"/>
        </w:rPr>
        <w:t>who are</w:t>
      </w:r>
      <w:r w:rsidR="74D5C127" w:rsidRPr="6EA63F9F">
        <w:rPr>
          <w:rFonts w:asciiTheme="minorHAnsi" w:hAnsiTheme="minorHAnsi" w:cs="Calibri"/>
          <w:sz w:val="24"/>
          <w:szCs w:val="24"/>
        </w:rPr>
        <w:t xml:space="preserve"> available to provid</w:t>
      </w:r>
      <w:r w:rsidR="004D7661" w:rsidRPr="6EA63F9F">
        <w:rPr>
          <w:rFonts w:asciiTheme="minorHAnsi" w:hAnsiTheme="minorHAnsi" w:cs="Calibri"/>
          <w:sz w:val="24"/>
          <w:szCs w:val="24"/>
        </w:rPr>
        <w:t xml:space="preserve">e on-going support to patients. </w:t>
      </w:r>
      <w:r w:rsidR="23BD326E" w:rsidRPr="6EA63F9F">
        <w:rPr>
          <w:rFonts w:asciiTheme="minorHAnsi" w:hAnsiTheme="minorHAnsi" w:cs="Calibri"/>
          <w:sz w:val="24"/>
          <w:szCs w:val="24"/>
        </w:rPr>
        <w:t xml:space="preserve">This support is available </w:t>
      </w:r>
      <w:r w:rsidR="23BD326E" w:rsidRPr="6EA63F9F">
        <w:rPr>
          <w:rFonts w:asciiTheme="minorHAnsi" w:hAnsiTheme="minorHAnsi" w:cs="Calibri"/>
          <w:b/>
          <w:bCs/>
          <w:sz w:val="24"/>
          <w:szCs w:val="24"/>
        </w:rPr>
        <w:t xml:space="preserve">Monday – Friday, 09.00 </w:t>
      </w:r>
      <w:r w:rsidR="003404DA">
        <w:rPr>
          <w:rFonts w:asciiTheme="minorHAnsi" w:hAnsiTheme="minorHAnsi" w:cs="Calibri"/>
          <w:b/>
          <w:bCs/>
          <w:sz w:val="24"/>
          <w:szCs w:val="24"/>
        </w:rPr>
        <w:t>–</w:t>
      </w:r>
      <w:r w:rsidR="23BD326E" w:rsidRPr="6EA63F9F">
        <w:rPr>
          <w:rFonts w:asciiTheme="minorHAnsi" w:hAnsiTheme="minorHAnsi" w:cs="Calibri"/>
          <w:b/>
          <w:bCs/>
          <w:sz w:val="24"/>
          <w:szCs w:val="24"/>
        </w:rPr>
        <w:t xml:space="preserve"> 17.00</w:t>
      </w:r>
      <w:r w:rsidR="23BD326E" w:rsidRPr="6EA63F9F">
        <w:rPr>
          <w:rFonts w:asciiTheme="minorHAnsi" w:hAnsiTheme="minorHAnsi" w:cs="Calibri"/>
          <w:sz w:val="24"/>
          <w:szCs w:val="24"/>
        </w:rPr>
        <w:t xml:space="preserve">. </w:t>
      </w:r>
      <w:r w:rsidR="45391F56" w:rsidRPr="6EA63F9F">
        <w:rPr>
          <w:rFonts w:asciiTheme="minorHAnsi" w:hAnsiTheme="minorHAnsi" w:cs="Calibri"/>
          <w:sz w:val="24"/>
          <w:szCs w:val="24"/>
        </w:rPr>
        <w:t xml:space="preserve">Please supply the </w:t>
      </w:r>
      <w:r w:rsidR="45391F56" w:rsidRPr="6EA63F9F">
        <w:rPr>
          <w:rFonts w:asciiTheme="minorHAnsi" w:hAnsiTheme="minorHAnsi" w:cs="Calibri"/>
          <w:b/>
          <w:bCs/>
          <w:sz w:val="24"/>
          <w:szCs w:val="24"/>
        </w:rPr>
        <w:t>ward, hospital and patient name</w:t>
      </w:r>
      <w:r w:rsidR="45391F56" w:rsidRPr="6EA63F9F">
        <w:rPr>
          <w:rFonts w:asciiTheme="minorHAnsi" w:hAnsiTheme="minorHAnsi" w:cs="Calibri"/>
          <w:sz w:val="24"/>
          <w:szCs w:val="24"/>
        </w:rPr>
        <w:t xml:space="preserve"> if requesting this support</w:t>
      </w:r>
      <w:r w:rsidR="004D7661" w:rsidRPr="6EA63F9F">
        <w:rPr>
          <w:rFonts w:asciiTheme="minorHAnsi" w:hAnsiTheme="minorHAnsi" w:cs="Calibri"/>
          <w:sz w:val="24"/>
          <w:szCs w:val="24"/>
        </w:rPr>
        <w:t xml:space="preserve"> via the generic email account </w:t>
      </w:r>
      <w:hyperlink r:id="rId64">
        <w:r w:rsidR="004D7661" w:rsidRPr="6EA63F9F">
          <w:rPr>
            <w:rStyle w:val="Hyperlink"/>
            <w:rFonts w:asciiTheme="minorHAnsi" w:hAnsiTheme="minorHAnsi" w:cs="Calibri"/>
            <w:b/>
            <w:bCs/>
            <w:color w:val="4F81BD"/>
            <w:sz w:val="24"/>
            <w:szCs w:val="24"/>
          </w:rPr>
          <w:t>virtual.visit@ggc.scot.nhs.uk</w:t>
        </w:r>
      </w:hyperlink>
      <w:r w:rsidR="004D7661" w:rsidRPr="6EA63F9F">
        <w:rPr>
          <w:rFonts w:asciiTheme="minorHAnsi" w:hAnsiTheme="minorHAnsi" w:cs="Calibri"/>
          <w:sz w:val="24"/>
          <w:szCs w:val="24"/>
        </w:rPr>
        <w:t xml:space="preserve"> </w:t>
      </w:r>
      <w:r w:rsidR="45391F56" w:rsidRPr="6EA63F9F">
        <w:rPr>
          <w:rFonts w:asciiTheme="minorHAnsi" w:hAnsiTheme="minorHAnsi" w:cs="Calibri"/>
          <w:sz w:val="24"/>
          <w:szCs w:val="24"/>
        </w:rPr>
        <w:t>.</w:t>
      </w:r>
    </w:p>
    <w:p w14:paraId="7B30A2D9" w14:textId="77777777" w:rsidR="6DFD6987" w:rsidRPr="004D7661" w:rsidRDefault="6DFD6987"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16" w:name="_Toc62040030"/>
      <w:r w:rsidRPr="004D7661">
        <w:t>How to guides</w:t>
      </w:r>
      <w:bookmarkEnd w:id="16"/>
    </w:p>
    <w:p w14:paraId="4BE2DD92" w14:textId="77777777" w:rsidR="6DFD6987" w:rsidRPr="004D7661" w:rsidRDefault="6DFD6987" w:rsidP="5BA4E553">
      <w:pPr>
        <w:rPr>
          <w:rFonts w:asciiTheme="minorHAnsi" w:hAnsiTheme="minorHAnsi" w:cs="Calibri"/>
          <w:sz w:val="24"/>
          <w:szCs w:val="24"/>
        </w:rPr>
      </w:pPr>
      <w:r w:rsidRPr="004D7661">
        <w:rPr>
          <w:rFonts w:asciiTheme="minorHAnsi" w:hAnsiTheme="minorHAnsi" w:cs="Calibri"/>
          <w:sz w:val="24"/>
          <w:szCs w:val="24"/>
        </w:rPr>
        <w:t xml:space="preserve">Information on how to use FaceTime, Skype and Zoom </w:t>
      </w:r>
      <w:r w:rsidR="00F14FAD">
        <w:rPr>
          <w:rFonts w:asciiTheme="minorHAnsi" w:hAnsiTheme="minorHAnsi" w:cs="Calibri"/>
          <w:sz w:val="24"/>
          <w:szCs w:val="24"/>
        </w:rPr>
        <w:t>are</w:t>
      </w:r>
      <w:r w:rsidR="00957095">
        <w:rPr>
          <w:rFonts w:asciiTheme="minorHAnsi" w:hAnsiTheme="minorHAnsi" w:cs="Calibri"/>
          <w:sz w:val="24"/>
          <w:szCs w:val="24"/>
        </w:rPr>
        <w:t xml:space="preserve"> available</w:t>
      </w:r>
      <w:r w:rsidRPr="004D7661">
        <w:rPr>
          <w:rFonts w:asciiTheme="minorHAnsi" w:hAnsiTheme="minorHAnsi" w:cs="Calibri"/>
          <w:sz w:val="24"/>
          <w:szCs w:val="24"/>
        </w:rPr>
        <w:t xml:space="preserve"> </w:t>
      </w:r>
      <w:hyperlink r:id="rId65" w:history="1">
        <w:r w:rsidRPr="008F1FA9">
          <w:rPr>
            <w:rStyle w:val="Hyperlink"/>
            <w:rFonts w:asciiTheme="minorHAnsi" w:hAnsiTheme="minorHAnsi" w:cs="Calibri"/>
            <w:b/>
            <w:sz w:val="24"/>
            <w:szCs w:val="24"/>
          </w:rPr>
          <w:t>here</w:t>
        </w:r>
      </w:hyperlink>
      <w:r w:rsidRPr="004D7661">
        <w:rPr>
          <w:rFonts w:asciiTheme="minorHAnsi" w:hAnsiTheme="minorHAnsi" w:cs="Calibri"/>
          <w:sz w:val="24"/>
          <w:szCs w:val="24"/>
        </w:rPr>
        <w:t>.</w:t>
      </w:r>
    </w:p>
    <w:p w14:paraId="4A924425" w14:textId="77777777" w:rsidR="6DFD6987" w:rsidRPr="004D7661" w:rsidRDefault="6DFD6987" w:rsidP="5BA4E553">
      <w:pPr>
        <w:rPr>
          <w:rFonts w:asciiTheme="minorHAnsi" w:hAnsiTheme="minorHAnsi" w:cs="Calibri"/>
          <w:sz w:val="24"/>
          <w:szCs w:val="24"/>
        </w:rPr>
      </w:pPr>
      <w:r w:rsidRPr="004D7661">
        <w:rPr>
          <w:rFonts w:asciiTheme="minorHAnsi" w:hAnsiTheme="minorHAnsi" w:cs="Calibri"/>
          <w:sz w:val="24"/>
          <w:szCs w:val="24"/>
        </w:rPr>
        <w:t>The ‘how to</w:t>
      </w:r>
      <w:r w:rsidR="00957095">
        <w:rPr>
          <w:rFonts w:asciiTheme="minorHAnsi" w:hAnsiTheme="minorHAnsi" w:cs="Calibri"/>
          <w:sz w:val="24"/>
          <w:szCs w:val="24"/>
        </w:rPr>
        <w:t>’</w:t>
      </w:r>
      <w:r w:rsidRPr="004D7661">
        <w:rPr>
          <w:rFonts w:asciiTheme="minorHAnsi" w:hAnsiTheme="minorHAnsi" w:cs="Calibri"/>
          <w:sz w:val="24"/>
          <w:szCs w:val="24"/>
        </w:rPr>
        <w:t xml:space="preserve"> guid</w:t>
      </w:r>
      <w:r w:rsidR="00957095">
        <w:rPr>
          <w:rFonts w:asciiTheme="minorHAnsi" w:hAnsiTheme="minorHAnsi" w:cs="Calibri"/>
          <w:sz w:val="24"/>
          <w:szCs w:val="24"/>
        </w:rPr>
        <w:t>es are also available on each iP</w:t>
      </w:r>
      <w:r w:rsidRPr="004D7661">
        <w:rPr>
          <w:rFonts w:asciiTheme="minorHAnsi" w:hAnsiTheme="minorHAnsi" w:cs="Calibri"/>
          <w:sz w:val="24"/>
          <w:szCs w:val="24"/>
        </w:rPr>
        <w:t>ad</w:t>
      </w:r>
      <w:r w:rsidR="00863784">
        <w:rPr>
          <w:rFonts w:asciiTheme="minorHAnsi" w:hAnsiTheme="minorHAnsi" w:cs="Calibri"/>
          <w:sz w:val="24"/>
          <w:szCs w:val="24"/>
        </w:rPr>
        <w:t xml:space="preserve"> via the ‘PCVV Info’ icon</w:t>
      </w:r>
      <w:r w:rsidRPr="004D7661">
        <w:rPr>
          <w:rFonts w:asciiTheme="minorHAnsi" w:hAnsiTheme="minorHAnsi" w:cs="Calibri"/>
          <w:sz w:val="24"/>
          <w:szCs w:val="24"/>
        </w:rPr>
        <w:t>.</w:t>
      </w:r>
    </w:p>
    <w:p w14:paraId="478991E1" w14:textId="77777777" w:rsidR="00AC4768" w:rsidRPr="004D7661" w:rsidRDefault="5F7CAB79"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17" w:name="_Toc62040031"/>
      <w:r w:rsidRPr="004D7661">
        <w:t>Maintenance, s</w:t>
      </w:r>
      <w:r w:rsidR="00E73F94">
        <w:t>ecurity and storage of the iPad:</w:t>
      </w:r>
      <w:bookmarkEnd w:id="17"/>
    </w:p>
    <w:p w14:paraId="4BF29FFD" w14:textId="77777777" w:rsidR="0073251C" w:rsidRDefault="0073251C" w:rsidP="0073251C">
      <w:pPr>
        <w:pStyle w:val="Heading2"/>
      </w:pPr>
      <w:bookmarkStart w:id="18" w:name="_Toc62040032"/>
      <w:r>
        <w:t>Key Principles</w:t>
      </w:r>
      <w:bookmarkEnd w:id="18"/>
      <w:r w:rsidR="00804C0B">
        <w:tab/>
      </w:r>
    </w:p>
    <w:p w14:paraId="08831C79" w14:textId="77777777" w:rsidR="1480BD50" w:rsidRPr="004D7661" w:rsidRDefault="1480BD50" w:rsidP="5BA4E553">
      <w:pPr>
        <w:rPr>
          <w:rFonts w:asciiTheme="minorHAnsi" w:hAnsiTheme="minorHAnsi" w:cs="Calibri"/>
          <w:sz w:val="24"/>
          <w:szCs w:val="24"/>
        </w:rPr>
      </w:pPr>
      <w:r w:rsidRPr="004D7661">
        <w:rPr>
          <w:rFonts w:asciiTheme="minorHAnsi" w:hAnsiTheme="minorHAnsi" w:cs="Calibri"/>
          <w:sz w:val="24"/>
          <w:szCs w:val="24"/>
        </w:rPr>
        <w:t xml:space="preserve">The following </w:t>
      </w:r>
      <w:r w:rsidR="00804C0B">
        <w:rPr>
          <w:rFonts w:asciiTheme="minorHAnsi" w:hAnsiTheme="minorHAnsi" w:cs="Calibri"/>
          <w:sz w:val="24"/>
          <w:szCs w:val="24"/>
        </w:rPr>
        <w:t xml:space="preserve">principles must </w:t>
      </w:r>
      <w:r w:rsidRPr="004D7661">
        <w:rPr>
          <w:rFonts w:asciiTheme="minorHAnsi" w:hAnsiTheme="minorHAnsi" w:cs="Calibri"/>
          <w:sz w:val="24"/>
          <w:szCs w:val="24"/>
        </w:rPr>
        <w:t>be adhered to</w:t>
      </w:r>
      <w:r w:rsidR="00804C0B">
        <w:rPr>
          <w:rFonts w:asciiTheme="minorHAnsi" w:hAnsiTheme="minorHAnsi" w:cs="Calibri"/>
          <w:sz w:val="24"/>
          <w:szCs w:val="24"/>
        </w:rPr>
        <w:t xml:space="preserve"> at all times</w:t>
      </w:r>
      <w:r w:rsidRPr="004D7661">
        <w:rPr>
          <w:rFonts w:asciiTheme="minorHAnsi" w:hAnsiTheme="minorHAnsi" w:cs="Calibri"/>
          <w:sz w:val="24"/>
          <w:szCs w:val="24"/>
        </w:rPr>
        <w:t>:</w:t>
      </w:r>
    </w:p>
    <w:p w14:paraId="2D694C76" w14:textId="77777777" w:rsidR="00AC4768" w:rsidRPr="004D7661" w:rsidRDefault="5F7CAB79" w:rsidP="00FF44C7">
      <w:pPr>
        <w:pStyle w:val="ListParagraph"/>
        <w:numPr>
          <w:ilvl w:val="0"/>
          <w:numId w:val="12"/>
        </w:numPr>
        <w:rPr>
          <w:rFonts w:asciiTheme="minorHAnsi" w:hAnsiTheme="minorHAnsi"/>
          <w:sz w:val="24"/>
          <w:szCs w:val="24"/>
        </w:rPr>
      </w:pPr>
      <w:r w:rsidRPr="29791B9E">
        <w:rPr>
          <w:rFonts w:asciiTheme="minorHAnsi" w:hAnsiTheme="minorHAnsi"/>
          <w:sz w:val="24"/>
          <w:szCs w:val="24"/>
        </w:rPr>
        <w:t xml:space="preserve">The iPad should be </w:t>
      </w:r>
      <w:r w:rsidRPr="29791B9E">
        <w:rPr>
          <w:rFonts w:asciiTheme="minorHAnsi" w:hAnsiTheme="minorHAnsi"/>
          <w:b/>
          <w:bCs/>
          <w:sz w:val="24"/>
          <w:szCs w:val="24"/>
        </w:rPr>
        <w:t>charged regularly</w:t>
      </w:r>
      <w:r w:rsidR="0068416D">
        <w:rPr>
          <w:rFonts w:asciiTheme="minorHAnsi" w:hAnsiTheme="minorHAnsi"/>
          <w:sz w:val="24"/>
          <w:szCs w:val="24"/>
        </w:rPr>
        <w:t xml:space="preserve"> </w:t>
      </w:r>
      <w:r w:rsidRPr="29791B9E">
        <w:rPr>
          <w:rFonts w:asciiTheme="minorHAnsi" w:hAnsiTheme="minorHAnsi"/>
          <w:sz w:val="24"/>
          <w:szCs w:val="24"/>
        </w:rPr>
        <w:t>to ensure it is always available for requested video calls</w:t>
      </w:r>
      <w:r w:rsidR="00CD6820">
        <w:rPr>
          <w:rFonts w:asciiTheme="minorHAnsi" w:hAnsiTheme="minorHAnsi"/>
          <w:sz w:val="24"/>
          <w:szCs w:val="24"/>
        </w:rPr>
        <w:t>.</w:t>
      </w:r>
    </w:p>
    <w:p w14:paraId="2C3D8272" w14:textId="77777777" w:rsidR="00AC4768" w:rsidRPr="004D7661" w:rsidRDefault="5F7CAB79" w:rsidP="00FF44C7">
      <w:pPr>
        <w:pStyle w:val="ListParagraph"/>
        <w:numPr>
          <w:ilvl w:val="0"/>
          <w:numId w:val="12"/>
        </w:numPr>
        <w:rPr>
          <w:rFonts w:asciiTheme="minorHAnsi" w:hAnsiTheme="minorHAnsi"/>
          <w:sz w:val="24"/>
          <w:szCs w:val="24"/>
        </w:rPr>
      </w:pPr>
      <w:r w:rsidRPr="29791B9E">
        <w:rPr>
          <w:rFonts w:asciiTheme="minorHAnsi" w:hAnsiTheme="minorHAnsi"/>
          <w:sz w:val="24"/>
          <w:szCs w:val="24"/>
        </w:rPr>
        <w:t xml:space="preserve">The iPad when not in use should be </w:t>
      </w:r>
      <w:r w:rsidRPr="29791B9E">
        <w:rPr>
          <w:rFonts w:asciiTheme="minorHAnsi" w:hAnsiTheme="minorHAnsi"/>
          <w:b/>
          <w:bCs/>
          <w:sz w:val="24"/>
          <w:szCs w:val="24"/>
        </w:rPr>
        <w:t>stored in a secure location</w:t>
      </w:r>
      <w:r w:rsidR="00CD6820">
        <w:rPr>
          <w:rFonts w:asciiTheme="minorHAnsi" w:hAnsiTheme="minorHAnsi"/>
          <w:b/>
          <w:bCs/>
          <w:sz w:val="24"/>
          <w:szCs w:val="24"/>
        </w:rPr>
        <w:t>,</w:t>
      </w:r>
      <w:r w:rsidR="565B30D1" w:rsidRPr="29791B9E">
        <w:rPr>
          <w:rFonts w:asciiTheme="minorHAnsi" w:hAnsiTheme="minorHAnsi"/>
          <w:sz w:val="24"/>
          <w:szCs w:val="24"/>
        </w:rPr>
        <w:t xml:space="preserve"> </w:t>
      </w:r>
      <w:r w:rsidR="57C6C713" w:rsidRPr="29791B9E">
        <w:rPr>
          <w:rFonts w:asciiTheme="minorHAnsi" w:hAnsiTheme="minorHAnsi"/>
          <w:sz w:val="24"/>
          <w:szCs w:val="24"/>
        </w:rPr>
        <w:t xml:space="preserve">ideally </w:t>
      </w:r>
      <w:r w:rsidR="29BAB7A6" w:rsidRPr="29791B9E">
        <w:rPr>
          <w:rFonts w:asciiTheme="minorHAnsi" w:hAnsiTheme="minorHAnsi"/>
          <w:sz w:val="24"/>
          <w:szCs w:val="24"/>
        </w:rPr>
        <w:t>in</w:t>
      </w:r>
      <w:r w:rsidR="4EE43103" w:rsidRPr="29791B9E">
        <w:rPr>
          <w:rFonts w:asciiTheme="minorHAnsi" w:hAnsiTheme="minorHAnsi"/>
          <w:sz w:val="24"/>
          <w:szCs w:val="24"/>
        </w:rPr>
        <w:t xml:space="preserve"> the bag </w:t>
      </w:r>
      <w:r w:rsidR="29BAB7A6" w:rsidRPr="29791B9E">
        <w:rPr>
          <w:rFonts w:asciiTheme="minorHAnsi" w:hAnsiTheme="minorHAnsi"/>
          <w:sz w:val="24"/>
          <w:szCs w:val="24"/>
        </w:rPr>
        <w:t xml:space="preserve">issued </w:t>
      </w:r>
      <w:r w:rsidR="1CE086E5" w:rsidRPr="29791B9E">
        <w:rPr>
          <w:rFonts w:asciiTheme="minorHAnsi" w:hAnsiTheme="minorHAnsi"/>
          <w:sz w:val="24"/>
          <w:szCs w:val="24"/>
        </w:rPr>
        <w:t>with the iPad Case</w:t>
      </w:r>
      <w:r w:rsidR="29BAB7A6" w:rsidRPr="29791B9E">
        <w:rPr>
          <w:rFonts w:asciiTheme="minorHAnsi" w:hAnsiTheme="minorHAnsi"/>
          <w:sz w:val="24"/>
          <w:szCs w:val="24"/>
        </w:rPr>
        <w:t xml:space="preserve"> alongside the charger </w:t>
      </w:r>
      <w:r w:rsidR="00CD6820">
        <w:rPr>
          <w:rFonts w:asciiTheme="minorHAnsi" w:hAnsiTheme="minorHAnsi"/>
          <w:sz w:val="24"/>
          <w:szCs w:val="24"/>
        </w:rPr>
        <w:t xml:space="preserve">and </w:t>
      </w:r>
      <w:r w:rsidR="565B30D1" w:rsidRPr="29791B9E">
        <w:rPr>
          <w:rFonts w:asciiTheme="minorHAnsi" w:hAnsiTheme="minorHAnsi"/>
          <w:sz w:val="24"/>
          <w:szCs w:val="24"/>
        </w:rPr>
        <w:t xml:space="preserve">in line with the </w:t>
      </w:r>
      <w:hyperlink r:id="rId66">
        <w:r w:rsidR="565B30D1" w:rsidRPr="00CD6820">
          <w:rPr>
            <w:rStyle w:val="Hyperlink"/>
            <w:rFonts w:asciiTheme="minorHAnsi" w:hAnsiTheme="minorHAnsi"/>
            <w:b/>
            <w:sz w:val="24"/>
            <w:szCs w:val="24"/>
          </w:rPr>
          <w:t>Information Security Policy (Physical and Environmental)</w:t>
        </w:r>
      </w:hyperlink>
      <w:r w:rsidR="00F14FAD" w:rsidRPr="29791B9E">
        <w:rPr>
          <w:rFonts w:asciiTheme="minorHAnsi" w:hAnsiTheme="minorHAnsi"/>
          <w:sz w:val="24"/>
          <w:szCs w:val="24"/>
        </w:rPr>
        <w:t>,</w:t>
      </w:r>
      <w:r w:rsidR="6CE96EC5" w:rsidRPr="29791B9E">
        <w:rPr>
          <w:rFonts w:asciiTheme="minorHAnsi" w:hAnsiTheme="minorHAnsi"/>
          <w:sz w:val="24"/>
          <w:szCs w:val="24"/>
        </w:rPr>
        <w:t xml:space="preserve"> </w:t>
      </w:r>
      <w:r w:rsidR="00CD6820">
        <w:rPr>
          <w:rFonts w:asciiTheme="minorHAnsi" w:hAnsiTheme="minorHAnsi"/>
          <w:sz w:val="24"/>
          <w:szCs w:val="24"/>
        </w:rPr>
        <w:t xml:space="preserve">to ensure the device is </w:t>
      </w:r>
      <w:r w:rsidR="6CE96EC5" w:rsidRPr="29791B9E">
        <w:rPr>
          <w:rFonts w:asciiTheme="minorHAnsi" w:hAnsiTheme="minorHAnsi"/>
          <w:sz w:val="24"/>
          <w:szCs w:val="24"/>
        </w:rPr>
        <w:t xml:space="preserve">accessible to ward staff </w:t>
      </w:r>
      <w:r w:rsidR="00CD6820">
        <w:rPr>
          <w:rFonts w:asciiTheme="minorHAnsi" w:hAnsiTheme="minorHAnsi"/>
          <w:sz w:val="24"/>
          <w:szCs w:val="24"/>
        </w:rPr>
        <w:t>at all times</w:t>
      </w:r>
    </w:p>
    <w:p w14:paraId="1C7B8D4F" w14:textId="77777777" w:rsidR="4AC193A8" w:rsidRDefault="4AC193A8" w:rsidP="00FF44C7">
      <w:pPr>
        <w:pStyle w:val="ListParagraph"/>
        <w:numPr>
          <w:ilvl w:val="0"/>
          <w:numId w:val="12"/>
        </w:numPr>
        <w:rPr>
          <w:sz w:val="24"/>
          <w:szCs w:val="24"/>
        </w:rPr>
      </w:pPr>
      <w:r w:rsidRPr="106C6A38">
        <w:rPr>
          <w:rFonts w:asciiTheme="minorHAnsi" w:hAnsiTheme="minorHAnsi"/>
          <w:sz w:val="24"/>
          <w:szCs w:val="24"/>
        </w:rPr>
        <w:t xml:space="preserve">The iPad should </w:t>
      </w:r>
      <w:r w:rsidRPr="00804C0B">
        <w:rPr>
          <w:rFonts w:asciiTheme="minorHAnsi" w:hAnsiTheme="minorHAnsi"/>
          <w:b/>
          <w:sz w:val="24"/>
          <w:szCs w:val="24"/>
        </w:rPr>
        <w:t>not be left unattended</w:t>
      </w:r>
    </w:p>
    <w:p w14:paraId="03777E4F" w14:textId="77777777" w:rsidR="00062475" w:rsidRPr="00CD6820" w:rsidRDefault="002D0A7D" w:rsidP="00FF44C7">
      <w:pPr>
        <w:pStyle w:val="ListParagraph"/>
        <w:numPr>
          <w:ilvl w:val="0"/>
          <w:numId w:val="12"/>
        </w:numPr>
        <w:rPr>
          <w:rFonts w:asciiTheme="minorHAnsi" w:hAnsiTheme="minorHAnsi"/>
          <w:b/>
          <w:sz w:val="24"/>
          <w:szCs w:val="24"/>
        </w:rPr>
      </w:pPr>
      <w:r w:rsidRPr="29791B9E">
        <w:rPr>
          <w:rFonts w:asciiTheme="minorHAnsi" w:hAnsiTheme="minorHAnsi"/>
          <w:sz w:val="24"/>
          <w:szCs w:val="24"/>
        </w:rPr>
        <w:t>A</w:t>
      </w:r>
      <w:r w:rsidR="5F7CAB79" w:rsidRPr="29791B9E">
        <w:rPr>
          <w:rFonts w:asciiTheme="minorHAnsi" w:hAnsiTheme="minorHAnsi"/>
          <w:sz w:val="24"/>
          <w:szCs w:val="24"/>
        </w:rPr>
        <w:t xml:space="preserve"> </w:t>
      </w:r>
      <w:r w:rsidR="5F7CAB79" w:rsidRPr="29791B9E">
        <w:rPr>
          <w:rFonts w:asciiTheme="minorHAnsi" w:hAnsiTheme="minorHAnsi"/>
          <w:b/>
          <w:bCs/>
          <w:sz w:val="24"/>
          <w:szCs w:val="24"/>
        </w:rPr>
        <w:t>named custodian</w:t>
      </w:r>
      <w:r w:rsidR="0068416D" w:rsidRPr="0068416D">
        <w:rPr>
          <w:rFonts w:asciiTheme="minorHAnsi" w:hAnsiTheme="minorHAnsi"/>
          <w:bCs/>
          <w:color w:val="000000" w:themeColor="text1"/>
          <w:sz w:val="24"/>
          <w:szCs w:val="24"/>
        </w:rPr>
        <w:t xml:space="preserve">, </w:t>
      </w:r>
      <w:r w:rsidR="05D12946" w:rsidRPr="0068416D">
        <w:rPr>
          <w:rFonts w:asciiTheme="minorHAnsi" w:hAnsiTheme="minorHAnsi"/>
          <w:bCs/>
          <w:color w:val="000000" w:themeColor="text1"/>
          <w:sz w:val="24"/>
          <w:szCs w:val="24"/>
        </w:rPr>
        <w:t>typically the SCN</w:t>
      </w:r>
      <w:r w:rsidR="5F7CAB79" w:rsidRPr="29791B9E">
        <w:rPr>
          <w:rFonts w:asciiTheme="minorHAnsi" w:hAnsiTheme="minorHAnsi"/>
          <w:sz w:val="24"/>
          <w:szCs w:val="24"/>
        </w:rPr>
        <w:t xml:space="preserve"> should be assigned per ward for each iPad to ensure it is being </w:t>
      </w:r>
      <w:r w:rsidR="75A245B0" w:rsidRPr="29791B9E">
        <w:rPr>
          <w:rFonts w:asciiTheme="minorHAnsi" w:hAnsiTheme="minorHAnsi"/>
          <w:sz w:val="24"/>
          <w:szCs w:val="24"/>
        </w:rPr>
        <w:t>used and stored correctly</w:t>
      </w:r>
      <w:r w:rsidR="0176BB64" w:rsidRPr="29791B9E">
        <w:rPr>
          <w:rFonts w:asciiTheme="minorHAnsi" w:hAnsiTheme="minorHAnsi"/>
          <w:sz w:val="24"/>
          <w:szCs w:val="24"/>
        </w:rPr>
        <w:t xml:space="preserve"> and securely, in line with the </w:t>
      </w:r>
      <w:hyperlink r:id="rId67">
        <w:r w:rsidR="0176BB64" w:rsidRPr="00CD6820">
          <w:rPr>
            <w:rStyle w:val="Hyperlink"/>
            <w:rFonts w:asciiTheme="minorHAnsi" w:hAnsiTheme="minorHAnsi"/>
            <w:b/>
            <w:sz w:val="24"/>
            <w:szCs w:val="24"/>
          </w:rPr>
          <w:t>Acceptable Use Policy</w:t>
        </w:r>
      </w:hyperlink>
    </w:p>
    <w:p w14:paraId="2BB89FBE" w14:textId="77777777" w:rsidR="002D0A7D" w:rsidRDefault="002D0A7D" w:rsidP="00FF44C7">
      <w:pPr>
        <w:pStyle w:val="ListParagraph"/>
        <w:numPr>
          <w:ilvl w:val="0"/>
          <w:numId w:val="12"/>
        </w:numPr>
        <w:rPr>
          <w:rFonts w:asciiTheme="minorHAnsi" w:hAnsiTheme="minorHAnsi"/>
          <w:sz w:val="24"/>
          <w:szCs w:val="24"/>
        </w:rPr>
      </w:pPr>
      <w:r w:rsidRPr="29791B9E">
        <w:rPr>
          <w:rFonts w:asciiTheme="minorHAnsi" w:hAnsiTheme="minorHAnsi"/>
          <w:sz w:val="24"/>
          <w:szCs w:val="24"/>
        </w:rPr>
        <w:t xml:space="preserve">The </w:t>
      </w:r>
      <w:r w:rsidRPr="29791B9E">
        <w:rPr>
          <w:rFonts w:asciiTheme="minorHAnsi" w:hAnsiTheme="minorHAnsi"/>
          <w:b/>
          <w:bCs/>
          <w:sz w:val="24"/>
          <w:szCs w:val="24"/>
        </w:rPr>
        <w:t xml:space="preserve">asset tag of the </w:t>
      </w:r>
      <w:r w:rsidR="5C583B4C" w:rsidRPr="0068416D">
        <w:rPr>
          <w:rFonts w:asciiTheme="minorHAnsi" w:hAnsiTheme="minorHAnsi"/>
          <w:b/>
          <w:bCs/>
          <w:color w:val="000000" w:themeColor="text1"/>
          <w:sz w:val="24"/>
          <w:szCs w:val="24"/>
        </w:rPr>
        <w:t>iPad</w:t>
      </w:r>
      <w:r w:rsidRPr="29791B9E">
        <w:rPr>
          <w:rFonts w:asciiTheme="minorHAnsi" w:hAnsiTheme="minorHAnsi"/>
          <w:b/>
          <w:bCs/>
          <w:sz w:val="24"/>
          <w:szCs w:val="24"/>
        </w:rPr>
        <w:t xml:space="preserve"> should b</w:t>
      </w:r>
      <w:r w:rsidR="006A767D" w:rsidRPr="29791B9E">
        <w:rPr>
          <w:rFonts w:asciiTheme="minorHAnsi" w:hAnsiTheme="minorHAnsi"/>
          <w:b/>
          <w:bCs/>
          <w:sz w:val="24"/>
          <w:szCs w:val="24"/>
        </w:rPr>
        <w:t>e added to the ward/department a</w:t>
      </w:r>
      <w:r w:rsidRPr="29791B9E">
        <w:rPr>
          <w:rFonts w:asciiTheme="minorHAnsi" w:hAnsiTheme="minorHAnsi"/>
          <w:b/>
          <w:bCs/>
          <w:sz w:val="24"/>
          <w:szCs w:val="24"/>
        </w:rPr>
        <w:t>sset</w:t>
      </w:r>
      <w:r w:rsidR="006A767D" w:rsidRPr="29791B9E">
        <w:rPr>
          <w:rFonts w:asciiTheme="minorHAnsi" w:hAnsiTheme="minorHAnsi"/>
          <w:b/>
          <w:bCs/>
          <w:sz w:val="24"/>
          <w:szCs w:val="24"/>
        </w:rPr>
        <w:t xml:space="preserve"> r</w:t>
      </w:r>
      <w:r w:rsidRPr="29791B9E">
        <w:rPr>
          <w:rFonts w:asciiTheme="minorHAnsi" w:hAnsiTheme="minorHAnsi"/>
          <w:b/>
          <w:bCs/>
          <w:sz w:val="24"/>
          <w:szCs w:val="24"/>
        </w:rPr>
        <w:t xml:space="preserve">egister </w:t>
      </w:r>
      <w:r w:rsidRPr="29791B9E">
        <w:rPr>
          <w:rFonts w:asciiTheme="minorHAnsi" w:hAnsiTheme="minorHAnsi"/>
          <w:sz w:val="24"/>
          <w:szCs w:val="24"/>
        </w:rPr>
        <w:t xml:space="preserve">for retrieval of information if the </w:t>
      </w:r>
      <w:r w:rsidR="0924A042" w:rsidRPr="29791B9E">
        <w:rPr>
          <w:rFonts w:asciiTheme="minorHAnsi" w:hAnsiTheme="minorHAnsi"/>
          <w:sz w:val="24"/>
          <w:szCs w:val="24"/>
        </w:rPr>
        <w:t>iPad</w:t>
      </w:r>
      <w:r w:rsidRPr="29791B9E">
        <w:rPr>
          <w:rFonts w:asciiTheme="minorHAnsi" w:hAnsiTheme="minorHAnsi"/>
          <w:sz w:val="24"/>
          <w:szCs w:val="24"/>
        </w:rPr>
        <w:t xml:space="preserve"> is lost or stolen.</w:t>
      </w:r>
    </w:p>
    <w:p w14:paraId="4AF88276" w14:textId="77777777" w:rsidR="002D0A7D" w:rsidRPr="002D0A7D" w:rsidRDefault="002D0A7D" w:rsidP="00FF44C7">
      <w:pPr>
        <w:pStyle w:val="ListParagraph"/>
        <w:numPr>
          <w:ilvl w:val="0"/>
          <w:numId w:val="12"/>
        </w:numPr>
        <w:rPr>
          <w:sz w:val="24"/>
          <w:szCs w:val="24"/>
        </w:rPr>
      </w:pPr>
      <w:r w:rsidRPr="29791B9E">
        <w:rPr>
          <w:sz w:val="24"/>
          <w:szCs w:val="24"/>
        </w:rPr>
        <w:t xml:space="preserve">If the </w:t>
      </w:r>
      <w:r w:rsidR="588A708A" w:rsidRPr="0068416D">
        <w:rPr>
          <w:color w:val="000000" w:themeColor="text1"/>
          <w:sz w:val="24"/>
          <w:szCs w:val="24"/>
        </w:rPr>
        <w:t>iPad</w:t>
      </w:r>
      <w:r w:rsidRPr="29791B9E">
        <w:rPr>
          <w:sz w:val="24"/>
          <w:szCs w:val="24"/>
        </w:rPr>
        <w:t xml:space="preserve"> is lost or stolen a </w:t>
      </w:r>
      <w:hyperlink r:id="rId68">
        <w:proofErr w:type="spellStart"/>
        <w:r w:rsidRPr="00CD6820">
          <w:rPr>
            <w:rStyle w:val="Hyperlink"/>
            <w:b/>
            <w:sz w:val="24"/>
            <w:szCs w:val="24"/>
          </w:rPr>
          <w:t>Datix</w:t>
        </w:r>
        <w:proofErr w:type="spellEnd"/>
        <w:r w:rsidRPr="00CD6820">
          <w:rPr>
            <w:rStyle w:val="Hyperlink"/>
            <w:b/>
            <w:sz w:val="24"/>
            <w:szCs w:val="24"/>
          </w:rPr>
          <w:t xml:space="preserve"> Incident Form</w:t>
        </w:r>
      </w:hyperlink>
      <w:r w:rsidRPr="29791B9E">
        <w:rPr>
          <w:sz w:val="24"/>
          <w:szCs w:val="24"/>
        </w:rPr>
        <w:t xml:space="preserve"> (DIF1) should be completed and this reported via the </w:t>
      </w:r>
      <w:hyperlink r:id="rId69">
        <w:r w:rsidRPr="00CD6820">
          <w:rPr>
            <w:rStyle w:val="Hyperlink"/>
            <w:b/>
            <w:sz w:val="24"/>
            <w:szCs w:val="24"/>
          </w:rPr>
          <w:t>IT Service Desk</w:t>
        </w:r>
      </w:hyperlink>
    </w:p>
    <w:p w14:paraId="58BB03C3" w14:textId="77777777" w:rsidR="00863784" w:rsidRPr="00E73F94" w:rsidRDefault="00804C0B" w:rsidP="00FF44C7">
      <w:pPr>
        <w:pStyle w:val="ListParagraph"/>
        <w:numPr>
          <w:ilvl w:val="0"/>
          <w:numId w:val="12"/>
        </w:numPr>
        <w:rPr>
          <w:sz w:val="24"/>
          <w:szCs w:val="24"/>
        </w:rPr>
      </w:pPr>
      <w:proofErr w:type="spellStart"/>
      <w:r>
        <w:rPr>
          <w:rFonts w:asciiTheme="minorHAnsi" w:hAnsiTheme="minorHAnsi"/>
          <w:b/>
          <w:sz w:val="24"/>
          <w:szCs w:val="24"/>
        </w:rPr>
        <w:t>I</w:t>
      </w:r>
      <w:r w:rsidR="003404DA">
        <w:rPr>
          <w:rFonts w:asciiTheme="minorHAnsi" w:hAnsiTheme="minorHAnsi"/>
          <w:b/>
          <w:sz w:val="24"/>
          <w:szCs w:val="24"/>
        </w:rPr>
        <w:t>p</w:t>
      </w:r>
      <w:r>
        <w:rPr>
          <w:rFonts w:asciiTheme="minorHAnsi" w:hAnsiTheme="minorHAnsi"/>
          <w:b/>
          <w:sz w:val="24"/>
          <w:szCs w:val="24"/>
        </w:rPr>
        <w:t>ad</w:t>
      </w:r>
      <w:proofErr w:type="spellEnd"/>
      <w:r>
        <w:rPr>
          <w:rFonts w:asciiTheme="minorHAnsi" w:hAnsiTheme="minorHAnsi"/>
          <w:b/>
          <w:sz w:val="24"/>
          <w:szCs w:val="24"/>
        </w:rPr>
        <w:t xml:space="preserve"> C</w:t>
      </w:r>
      <w:r w:rsidR="754839E1" w:rsidRPr="00804C0B">
        <w:rPr>
          <w:rFonts w:asciiTheme="minorHAnsi" w:hAnsiTheme="minorHAnsi"/>
          <w:b/>
          <w:sz w:val="24"/>
          <w:szCs w:val="24"/>
        </w:rPr>
        <w:t>hargers</w:t>
      </w:r>
      <w:r w:rsidR="754839E1" w:rsidRPr="4C64FA76">
        <w:rPr>
          <w:rFonts w:asciiTheme="minorHAnsi" w:hAnsiTheme="minorHAnsi"/>
          <w:sz w:val="24"/>
          <w:szCs w:val="24"/>
        </w:rPr>
        <w:t xml:space="preserve"> do not require to be PAT tested whilst in </w:t>
      </w:r>
      <w:r w:rsidR="00CD6820" w:rsidRPr="4C64FA76">
        <w:rPr>
          <w:rFonts w:asciiTheme="minorHAnsi" w:hAnsiTheme="minorHAnsi"/>
          <w:sz w:val="24"/>
          <w:szCs w:val="24"/>
        </w:rPr>
        <w:t>warranty;</w:t>
      </w:r>
      <w:r w:rsidR="754839E1" w:rsidRPr="4C64FA76">
        <w:rPr>
          <w:rFonts w:asciiTheme="minorHAnsi" w:hAnsiTheme="minorHAnsi"/>
          <w:sz w:val="24"/>
          <w:szCs w:val="24"/>
        </w:rPr>
        <w:t xml:space="preserve"> however a visual check of the integrity of the charger and cable should be undertaken</w:t>
      </w:r>
      <w:r w:rsidR="75A245B0" w:rsidRPr="4C64FA76">
        <w:rPr>
          <w:rFonts w:asciiTheme="minorHAnsi" w:hAnsiTheme="minorHAnsi"/>
          <w:sz w:val="24"/>
          <w:szCs w:val="24"/>
        </w:rPr>
        <w:t>.</w:t>
      </w:r>
    </w:p>
    <w:p w14:paraId="17AD93B2" w14:textId="77777777" w:rsidR="00977810" w:rsidRPr="00977810" w:rsidRDefault="00977810" w:rsidP="00977810">
      <w:pPr>
        <w:pStyle w:val="ListParagraph"/>
        <w:rPr>
          <w:sz w:val="24"/>
          <w:szCs w:val="24"/>
        </w:rPr>
      </w:pPr>
    </w:p>
    <w:p w14:paraId="75210680" w14:textId="77777777" w:rsidR="00804C0B" w:rsidRPr="00804C0B" w:rsidRDefault="0073251C" w:rsidP="0073251C">
      <w:pPr>
        <w:pStyle w:val="Heading2"/>
        <w:rPr>
          <w:sz w:val="24"/>
          <w:szCs w:val="24"/>
        </w:rPr>
      </w:pPr>
      <w:bookmarkStart w:id="19" w:name="_Toc62040033"/>
      <w:proofErr w:type="gramStart"/>
      <w:r>
        <w:t>i</w:t>
      </w:r>
      <w:r w:rsidR="00804C0B" w:rsidRPr="0073251C">
        <w:t>Pad</w:t>
      </w:r>
      <w:proofErr w:type="gramEnd"/>
      <w:r w:rsidR="00804C0B" w:rsidRPr="0073251C">
        <w:t xml:space="preserve"> Cases and Carts</w:t>
      </w:r>
      <w:bookmarkEnd w:id="19"/>
    </w:p>
    <w:p w14:paraId="277D009C" w14:textId="77777777" w:rsidR="00CD6820" w:rsidRPr="003404DA" w:rsidRDefault="00804C0B" w:rsidP="00FF44C7">
      <w:pPr>
        <w:pStyle w:val="ListParagraph"/>
        <w:numPr>
          <w:ilvl w:val="2"/>
          <w:numId w:val="44"/>
        </w:numPr>
        <w:rPr>
          <w:rFonts w:asciiTheme="minorHAnsi" w:hAnsiTheme="minorHAnsi"/>
          <w:sz w:val="24"/>
          <w:szCs w:val="24"/>
        </w:rPr>
      </w:pPr>
      <w:proofErr w:type="spellStart"/>
      <w:r w:rsidRPr="003404DA">
        <w:rPr>
          <w:rFonts w:asciiTheme="minorHAnsi" w:hAnsiTheme="minorHAnsi"/>
          <w:b/>
          <w:sz w:val="24"/>
          <w:szCs w:val="24"/>
        </w:rPr>
        <w:t>I</w:t>
      </w:r>
      <w:r w:rsidR="003404DA" w:rsidRPr="003404DA">
        <w:rPr>
          <w:rFonts w:asciiTheme="minorHAnsi" w:hAnsiTheme="minorHAnsi"/>
          <w:b/>
          <w:sz w:val="24"/>
          <w:szCs w:val="24"/>
        </w:rPr>
        <w:t>p</w:t>
      </w:r>
      <w:r w:rsidRPr="003404DA">
        <w:rPr>
          <w:rFonts w:asciiTheme="minorHAnsi" w:hAnsiTheme="minorHAnsi"/>
          <w:b/>
          <w:sz w:val="24"/>
          <w:szCs w:val="24"/>
        </w:rPr>
        <w:t>ad</w:t>
      </w:r>
      <w:proofErr w:type="spellEnd"/>
      <w:r w:rsidRPr="003404DA">
        <w:rPr>
          <w:rFonts w:asciiTheme="minorHAnsi" w:hAnsiTheme="minorHAnsi"/>
          <w:b/>
          <w:sz w:val="24"/>
          <w:szCs w:val="24"/>
        </w:rPr>
        <w:t xml:space="preserve"> Cases</w:t>
      </w:r>
      <w:r w:rsidRPr="003404DA">
        <w:rPr>
          <w:rFonts w:asciiTheme="minorHAnsi" w:hAnsiTheme="minorHAnsi"/>
          <w:sz w:val="24"/>
          <w:szCs w:val="24"/>
        </w:rPr>
        <w:t xml:space="preserve"> approved by the Hospital Infection Control Team should be used on all the PCVV devices. T</w:t>
      </w:r>
      <w:r w:rsidR="00B92646" w:rsidRPr="003404DA">
        <w:rPr>
          <w:rFonts w:asciiTheme="minorHAnsi" w:hAnsiTheme="minorHAnsi"/>
          <w:sz w:val="24"/>
          <w:szCs w:val="24"/>
        </w:rPr>
        <w:t>hese must</w:t>
      </w:r>
      <w:r w:rsidRPr="003404DA">
        <w:rPr>
          <w:rFonts w:asciiTheme="minorHAnsi" w:hAnsiTheme="minorHAnsi"/>
          <w:sz w:val="24"/>
          <w:szCs w:val="24"/>
        </w:rPr>
        <w:t xml:space="preserve"> be sanitised before and after every patient use</w:t>
      </w:r>
      <w:r w:rsidR="00CD6820" w:rsidRPr="003404DA">
        <w:rPr>
          <w:rFonts w:asciiTheme="minorHAnsi" w:hAnsiTheme="minorHAnsi"/>
          <w:sz w:val="24"/>
          <w:szCs w:val="24"/>
        </w:rPr>
        <w:t>:</w:t>
      </w:r>
    </w:p>
    <w:p w14:paraId="3DD0ECF7" w14:textId="77777777" w:rsidR="00CD6820" w:rsidRPr="00CD6820" w:rsidRDefault="00CD6820" w:rsidP="00FF44C7">
      <w:pPr>
        <w:pStyle w:val="ListParagraph"/>
        <w:numPr>
          <w:ilvl w:val="0"/>
          <w:numId w:val="29"/>
        </w:numPr>
        <w:rPr>
          <w:rFonts w:asciiTheme="minorHAnsi" w:hAnsiTheme="minorHAnsi"/>
          <w:sz w:val="24"/>
          <w:szCs w:val="24"/>
        </w:rPr>
      </w:pPr>
      <w:r w:rsidRPr="00CD6820">
        <w:rPr>
          <w:rFonts w:asciiTheme="minorHAnsi" w:hAnsiTheme="minorHAnsi"/>
          <w:b/>
          <w:sz w:val="24"/>
          <w:szCs w:val="24"/>
        </w:rPr>
        <w:t>Non-</w:t>
      </w:r>
      <w:proofErr w:type="spellStart"/>
      <w:r w:rsidRPr="00CD6820">
        <w:rPr>
          <w:rFonts w:asciiTheme="minorHAnsi" w:hAnsiTheme="minorHAnsi"/>
          <w:b/>
          <w:sz w:val="24"/>
          <w:szCs w:val="24"/>
        </w:rPr>
        <w:t>Covid</w:t>
      </w:r>
      <w:proofErr w:type="spellEnd"/>
      <w:r>
        <w:rPr>
          <w:rFonts w:asciiTheme="minorHAnsi" w:hAnsiTheme="minorHAnsi"/>
          <w:b/>
          <w:sz w:val="24"/>
          <w:szCs w:val="24"/>
        </w:rPr>
        <w:t xml:space="preserve"> 19</w:t>
      </w:r>
      <w:r w:rsidRPr="00CD6820">
        <w:rPr>
          <w:rFonts w:asciiTheme="minorHAnsi" w:hAnsiTheme="minorHAnsi"/>
          <w:b/>
          <w:sz w:val="24"/>
          <w:szCs w:val="24"/>
        </w:rPr>
        <w:t xml:space="preserve"> Patients </w:t>
      </w:r>
      <w:r>
        <w:rPr>
          <w:rFonts w:asciiTheme="minorHAnsi" w:hAnsiTheme="minorHAnsi"/>
          <w:b/>
          <w:sz w:val="24"/>
          <w:szCs w:val="24"/>
        </w:rPr>
        <w:t>–</w:t>
      </w:r>
      <w:r w:rsidR="00804C0B" w:rsidRPr="00CD6820">
        <w:rPr>
          <w:rFonts w:asciiTheme="minorHAnsi" w:hAnsiTheme="minorHAnsi"/>
          <w:sz w:val="24"/>
          <w:szCs w:val="24"/>
        </w:rPr>
        <w:t xml:space="preserve"> </w:t>
      </w:r>
      <w:r>
        <w:rPr>
          <w:rFonts w:asciiTheme="minorHAnsi" w:hAnsiTheme="minorHAnsi"/>
          <w:sz w:val="24"/>
          <w:szCs w:val="24"/>
        </w:rPr>
        <w:t xml:space="preserve">clean </w:t>
      </w:r>
      <w:r w:rsidR="00804C0B" w:rsidRPr="00CD6820">
        <w:rPr>
          <w:rFonts w:asciiTheme="minorHAnsi" w:hAnsiTheme="minorHAnsi"/>
          <w:sz w:val="24"/>
          <w:szCs w:val="24"/>
        </w:rPr>
        <w:t xml:space="preserve">with detergent wipes </w:t>
      </w:r>
      <w:r>
        <w:rPr>
          <w:rFonts w:asciiTheme="minorHAnsi" w:hAnsiTheme="minorHAnsi"/>
          <w:sz w:val="24"/>
          <w:szCs w:val="24"/>
        </w:rPr>
        <w:t>and allow to air dry</w:t>
      </w:r>
    </w:p>
    <w:p w14:paraId="5DD56361" w14:textId="77777777" w:rsidR="00CD6820" w:rsidRDefault="00CD6820" w:rsidP="00FF44C7">
      <w:pPr>
        <w:pStyle w:val="ListParagraph"/>
        <w:numPr>
          <w:ilvl w:val="0"/>
          <w:numId w:val="29"/>
        </w:numPr>
        <w:rPr>
          <w:rFonts w:asciiTheme="minorHAnsi" w:hAnsiTheme="minorHAnsi"/>
          <w:sz w:val="24"/>
          <w:szCs w:val="24"/>
        </w:rPr>
      </w:pPr>
      <w:r w:rsidRPr="00CD6820">
        <w:rPr>
          <w:rFonts w:asciiTheme="minorHAnsi" w:hAnsiTheme="minorHAnsi"/>
          <w:b/>
          <w:sz w:val="24"/>
          <w:szCs w:val="24"/>
        </w:rPr>
        <w:t xml:space="preserve">Suspected/confirmed </w:t>
      </w:r>
      <w:proofErr w:type="spellStart"/>
      <w:r w:rsidRPr="00CD6820">
        <w:rPr>
          <w:rFonts w:asciiTheme="minorHAnsi" w:hAnsiTheme="minorHAnsi"/>
          <w:b/>
          <w:sz w:val="24"/>
          <w:szCs w:val="24"/>
        </w:rPr>
        <w:t>Covid</w:t>
      </w:r>
      <w:proofErr w:type="spellEnd"/>
      <w:r w:rsidRPr="00CD6820">
        <w:rPr>
          <w:rFonts w:asciiTheme="minorHAnsi" w:hAnsiTheme="minorHAnsi"/>
          <w:b/>
          <w:sz w:val="24"/>
          <w:szCs w:val="24"/>
        </w:rPr>
        <w:t xml:space="preserve"> 19 Patients </w:t>
      </w:r>
      <w:r w:rsidRPr="00CD6820">
        <w:rPr>
          <w:rFonts w:asciiTheme="minorHAnsi" w:hAnsiTheme="minorHAnsi"/>
          <w:sz w:val="24"/>
          <w:szCs w:val="24"/>
        </w:rPr>
        <w:t xml:space="preserve"> - </w:t>
      </w:r>
      <w:r>
        <w:rPr>
          <w:rFonts w:asciiTheme="minorHAnsi" w:hAnsiTheme="minorHAnsi"/>
          <w:sz w:val="24"/>
          <w:szCs w:val="24"/>
        </w:rPr>
        <w:t xml:space="preserve">clean </w:t>
      </w:r>
      <w:r w:rsidRPr="00CD6820">
        <w:rPr>
          <w:rFonts w:asciiTheme="minorHAnsi" w:hAnsiTheme="minorHAnsi"/>
          <w:sz w:val="24"/>
          <w:szCs w:val="24"/>
        </w:rPr>
        <w:t xml:space="preserve">with detergent wipes </w:t>
      </w:r>
      <w:r>
        <w:rPr>
          <w:rFonts w:asciiTheme="minorHAnsi" w:hAnsiTheme="minorHAnsi"/>
          <w:sz w:val="24"/>
          <w:szCs w:val="24"/>
        </w:rPr>
        <w:t>followed by an</w:t>
      </w:r>
      <w:r w:rsidR="00804C0B" w:rsidRPr="00CD6820">
        <w:rPr>
          <w:rFonts w:asciiTheme="minorHAnsi" w:hAnsiTheme="minorHAnsi"/>
          <w:sz w:val="24"/>
          <w:szCs w:val="24"/>
        </w:rPr>
        <w:t xml:space="preserve"> alcohol </w:t>
      </w:r>
      <w:r>
        <w:rPr>
          <w:rFonts w:asciiTheme="minorHAnsi" w:hAnsiTheme="minorHAnsi"/>
          <w:sz w:val="24"/>
          <w:szCs w:val="24"/>
        </w:rPr>
        <w:t>wipe and allow to air dry</w:t>
      </w:r>
    </w:p>
    <w:p w14:paraId="0DE4B5B7" w14:textId="77777777" w:rsidR="00CD6820" w:rsidRPr="00CD6820" w:rsidRDefault="00CD6820" w:rsidP="00CD6820">
      <w:pPr>
        <w:pStyle w:val="ListParagraph"/>
        <w:rPr>
          <w:rFonts w:asciiTheme="minorHAnsi" w:hAnsiTheme="minorHAnsi"/>
          <w:sz w:val="24"/>
          <w:szCs w:val="24"/>
        </w:rPr>
      </w:pPr>
    </w:p>
    <w:p w14:paraId="203E009C" w14:textId="77777777" w:rsidR="00804C0B" w:rsidRPr="00CD6820" w:rsidRDefault="00CD6820" w:rsidP="00CD6820">
      <w:pPr>
        <w:rPr>
          <w:rFonts w:asciiTheme="minorHAnsi" w:hAnsiTheme="minorHAnsi"/>
          <w:sz w:val="24"/>
          <w:szCs w:val="24"/>
        </w:rPr>
      </w:pPr>
      <w:r>
        <w:rPr>
          <w:rFonts w:asciiTheme="minorHAnsi" w:hAnsiTheme="minorHAnsi"/>
          <w:sz w:val="24"/>
          <w:szCs w:val="24"/>
        </w:rPr>
        <w:t xml:space="preserve">Care should be taken when cleaning to avoid ingress of moisture into the device </w:t>
      </w:r>
      <w:r w:rsidR="00804C0B" w:rsidRPr="00CD6820">
        <w:rPr>
          <w:rFonts w:asciiTheme="minorHAnsi" w:hAnsiTheme="minorHAnsi"/>
          <w:sz w:val="24"/>
          <w:szCs w:val="24"/>
        </w:rPr>
        <w:t>sockets.</w:t>
      </w:r>
      <w:r w:rsidR="00B92646" w:rsidRPr="00CD6820">
        <w:rPr>
          <w:rFonts w:asciiTheme="minorHAnsi" w:hAnsiTheme="minorHAnsi"/>
          <w:sz w:val="24"/>
          <w:szCs w:val="24"/>
        </w:rPr>
        <w:t xml:space="preserve"> Cleaning should include the mesh handle on the iPad Cover.</w:t>
      </w:r>
    </w:p>
    <w:p w14:paraId="4BB3A418" w14:textId="77777777" w:rsidR="00977810" w:rsidRDefault="00977810" w:rsidP="00977810">
      <w:pPr>
        <w:ind w:left="720" w:hanging="720"/>
      </w:pPr>
      <w:r>
        <w:rPr>
          <w:rFonts w:asciiTheme="minorHAnsi" w:hAnsiTheme="minorHAnsi"/>
          <w:b/>
          <w:sz w:val="24"/>
          <w:szCs w:val="24"/>
        </w:rPr>
        <w:lastRenderedPageBreak/>
        <w:t>8.2.2</w:t>
      </w:r>
      <w:r>
        <w:rPr>
          <w:rFonts w:asciiTheme="minorHAnsi" w:hAnsiTheme="minorHAnsi"/>
          <w:b/>
          <w:sz w:val="24"/>
          <w:szCs w:val="24"/>
        </w:rPr>
        <w:tab/>
      </w:r>
      <w:proofErr w:type="spellStart"/>
      <w:r w:rsidR="00804C0B" w:rsidRPr="00804C0B">
        <w:rPr>
          <w:rFonts w:asciiTheme="minorHAnsi" w:hAnsiTheme="minorHAnsi"/>
          <w:b/>
          <w:sz w:val="24"/>
          <w:szCs w:val="24"/>
        </w:rPr>
        <w:t>I</w:t>
      </w:r>
      <w:r w:rsidR="003404DA" w:rsidRPr="00804C0B">
        <w:rPr>
          <w:rFonts w:asciiTheme="minorHAnsi" w:hAnsiTheme="minorHAnsi"/>
          <w:b/>
          <w:sz w:val="24"/>
          <w:szCs w:val="24"/>
        </w:rPr>
        <w:t>p</w:t>
      </w:r>
      <w:r w:rsidR="00804C0B" w:rsidRPr="00804C0B">
        <w:rPr>
          <w:rFonts w:asciiTheme="minorHAnsi" w:hAnsiTheme="minorHAnsi"/>
          <w:b/>
          <w:sz w:val="24"/>
          <w:szCs w:val="24"/>
        </w:rPr>
        <w:t>ad</w:t>
      </w:r>
      <w:proofErr w:type="spellEnd"/>
      <w:r w:rsidR="00804C0B" w:rsidRPr="00804C0B">
        <w:rPr>
          <w:rFonts w:asciiTheme="minorHAnsi" w:hAnsiTheme="minorHAnsi"/>
          <w:b/>
          <w:sz w:val="24"/>
          <w:szCs w:val="24"/>
        </w:rPr>
        <w:t xml:space="preserve"> Carts </w:t>
      </w:r>
      <w:r w:rsidR="00804C0B">
        <w:rPr>
          <w:rFonts w:asciiTheme="minorHAnsi" w:hAnsiTheme="minorHAnsi"/>
          <w:sz w:val="24"/>
          <w:szCs w:val="24"/>
        </w:rPr>
        <w:t>are</w:t>
      </w:r>
      <w:r w:rsidR="00804C0B" w:rsidRPr="00804C0B">
        <w:rPr>
          <w:rFonts w:asciiTheme="minorHAnsi" w:hAnsiTheme="minorHAnsi"/>
          <w:sz w:val="24"/>
          <w:szCs w:val="24"/>
        </w:rPr>
        <w:t xml:space="preserve"> available to wards/departments who have ordered these. </w:t>
      </w:r>
      <w:r>
        <w:rPr>
          <w:rFonts w:asciiTheme="minorHAnsi" w:hAnsiTheme="minorHAnsi"/>
          <w:sz w:val="24"/>
          <w:szCs w:val="24"/>
        </w:rPr>
        <w:t>T</w:t>
      </w:r>
      <w:r w:rsidR="00B92646">
        <w:rPr>
          <w:rFonts w:asciiTheme="minorHAnsi" w:hAnsiTheme="minorHAnsi"/>
          <w:sz w:val="24"/>
          <w:szCs w:val="24"/>
        </w:rPr>
        <w:t>hese must</w:t>
      </w:r>
      <w:r w:rsidRPr="00804C0B">
        <w:rPr>
          <w:rFonts w:asciiTheme="minorHAnsi" w:hAnsiTheme="minorHAnsi"/>
          <w:sz w:val="24"/>
          <w:szCs w:val="24"/>
        </w:rPr>
        <w:t xml:space="preserve"> be sanitised before and after every patient use </w:t>
      </w:r>
      <w:r w:rsidR="00AD45AB" w:rsidRPr="00AD45AB">
        <w:rPr>
          <w:rFonts w:asciiTheme="minorHAnsi" w:hAnsiTheme="minorHAnsi"/>
          <w:b/>
          <w:i/>
          <w:sz w:val="24"/>
          <w:szCs w:val="24"/>
        </w:rPr>
        <w:t>as per instruction in Section 8.2.1 above</w:t>
      </w:r>
    </w:p>
    <w:p w14:paraId="5E28033B" w14:textId="77777777" w:rsidR="00804C0B" w:rsidRPr="00804C0B" w:rsidRDefault="00977810" w:rsidP="00977810">
      <w:pPr>
        <w:ind w:firstLine="720"/>
        <w:rPr>
          <w:rFonts w:asciiTheme="minorHAnsi" w:hAnsiTheme="minorHAnsi"/>
          <w:sz w:val="24"/>
          <w:szCs w:val="24"/>
        </w:rPr>
      </w:pPr>
      <w:r>
        <w:t>T</w:t>
      </w:r>
      <w:r w:rsidR="00804C0B">
        <w:t>he iPad Carts have been procured for the following reasons:</w:t>
      </w:r>
    </w:p>
    <w:p w14:paraId="3EFE6FC6" w14:textId="77777777" w:rsidR="00804C0B" w:rsidRPr="00804C0B" w:rsidRDefault="00804C0B" w:rsidP="00FF44C7">
      <w:pPr>
        <w:pStyle w:val="ListParagraph"/>
        <w:numPr>
          <w:ilvl w:val="0"/>
          <w:numId w:val="11"/>
        </w:numPr>
        <w:rPr>
          <w:sz w:val="24"/>
          <w:szCs w:val="24"/>
        </w:rPr>
      </w:pPr>
      <w:r w:rsidRPr="29791B9E">
        <w:rPr>
          <w:sz w:val="24"/>
          <w:szCs w:val="24"/>
        </w:rPr>
        <w:t xml:space="preserve">To </w:t>
      </w:r>
      <w:r w:rsidRPr="29791B9E">
        <w:rPr>
          <w:b/>
          <w:bCs/>
          <w:sz w:val="24"/>
          <w:szCs w:val="24"/>
        </w:rPr>
        <w:t>minimise handling</w:t>
      </w:r>
      <w:r w:rsidRPr="29791B9E">
        <w:rPr>
          <w:sz w:val="24"/>
          <w:szCs w:val="24"/>
        </w:rPr>
        <w:t xml:space="preserve"> of </w:t>
      </w:r>
      <w:r w:rsidRPr="0068416D">
        <w:rPr>
          <w:color w:val="000000" w:themeColor="text1"/>
          <w:sz w:val="24"/>
          <w:szCs w:val="24"/>
        </w:rPr>
        <w:t xml:space="preserve">the </w:t>
      </w:r>
      <w:r w:rsidR="76D028EE" w:rsidRPr="0068416D">
        <w:rPr>
          <w:color w:val="000000" w:themeColor="text1"/>
          <w:sz w:val="24"/>
          <w:szCs w:val="24"/>
        </w:rPr>
        <w:t>iPad</w:t>
      </w:r>
      <w:r w:rsidRPr="29791B9E">
        <w:rPr>
          <w:sz w:val="24"/>
          <w:szCs w:val="24"/>
        </w:rPr>
        <w:t xml:space="preserve"> device by patients and staff,</w:t>
      </w:r>
    </w:p>
    <w:p w14:paraId="5C71D5B4" w14:textId="77777777" w:rsidR="00804C0B" w:rsidRPr="00804C0B" w:rsidRDefault="00804C0B" w:rsidP="00FF44C7">
      <w:pPr>
        <w:pStyle w:val="ListParagraph"/>
        <w:numPr>
          <w:ilvl w:val="0"/>
          <w:numId w:val="11"/>
        </w:numPr>
        <w:rPr>
          <w:sz w:val="24"/>
        </w:rPr>
      </w:pPr>
      <w:r w:rsidRPr="00804C0B">
        <w:rPr>
          <w:sz w:val="24"/>
        </w:rPr>
        <w:t xml:space="preserve">To allow the device to be </w:t>
      </w:r>
      <w:r w:rsidRPr="00804C0B">
        <w:rPr>
          <w:b/>
          <w:sz w:val="24"/>
        </w:rPr>
        <w:t>easily disinfected in accordance with</w:t>
      </w:r>
      <w:r w:rsidRPr="00804C0B">
        <w:rPr>
          <w:sz w:val="24"/>
        </w:rPr>
        <w:t xml:space="preserve"> </w:t>
      </w:r>
      <w:r w:rsidRPr="00804C0B">
        <w:rPr>
          <w:b/>
          <w:sz w:val="24"/>
        </w:rPr>
        <w:t>infection control standards,</w:t>
      </w:r>
    </w:p>
    <w:p w14:paraId="6223C481" w14:textId="77777777" w:rsidR="00804C0B" w:rsidRPr="00804C0B" w:rsidRDefault="00804C0B" w:rsidP="00FF44C7">
      <w:pPr>
        <w:pStyle w:val="ListParagraph"/>
        <w:numPr>
          <w:ilvl w:val="0"/>
          <w:numId w:val="11"/>
        </w:numPr>
        <w:rPr>
          <w:sz w:val="24"/>
        </w:rPr>
      </w:pPr>
      <w:r w:rsidRPr="00804C0B">
        <w:rPr>
          <w:sz w:val="24"/>
        </w:rPr>
        <w:t xml:space="preserve">To </w:t>
      </w:r>
      <w:r w:rsidRPr="00804C0B">
        <w:rPr>
          <w:b/>
          <w:sz w:val="24"/>
        </w:rPr>
        <w:t>secure the device for easy manoeuvrability</w:t>
      </w:r>
      <w:r w:rsidRPr="00804C0B">
        <w:rPr>
          <w:sz w:val="24"/>
        </w:rPr>
        <w:t xml:space="preserve"> and enable the position of the iPad to be altered to suit the position of the patient,</w:t>
      </w:r>
    </w:p>
    <w:p w14:paraId="35ACC8C3" w14:textId="77777777" w:rsidR="00804C0B" w:rsidRPr="00804C0B" w:rsidRDefault="00804C0B" w:rsidP="00FF44C7">
      <w:pPr>
        <w:pStyle w:val="ListParagraph"/>
        <w:numPr>
          <w:ilvl w:val="0"/>
          <w:numId w:val="11"/>
        </w:numPr>
        <w:rPr>
          <w:b/>
          <w:sz w:val="24"/>
        </w:rPr>
      </w:pPr>
      <w:r w:rsidRPr="00804C0B">
        <w:rPr>
          <w:sz w:val="24"/>
        </w:rPr>
        <w:t xml:space="preserve">To maintain the security of the device and cabling in a lockable casing </w:t>
      </w:r>
      <w:r w:rsidRPr="00804C0B">
        <w:rPr>
          <w:b/>
          <w:sz w:val="24"/>
        </w:rPr>
        <w:t>to avoid unnecessary interference,</w:t>
      </w:r>
    </w:p>
    <w:p w14:paraId="04DFF947" w14:textId="77777777" w:rsidR="00804C0B" w:rsidRPr="00804C0B" w:rsidRDefault="00804C0B" w:rsidP="00FF44C7">
      <w:pPr>
        <w:pStyle w:val="ListParagraph"/>
        <w:numPr>
          <w:ilvl w:val="0"/>
          <w:numId w:val="11"/>
        </w:numPr>
        <w:rPr>
          <w:sz w:val="24"/>
        </w:rPr>
      </w:pPr>
      <w:r w:rsidRPr="00804C0B">
        <w:rPr>
          <w:sz w:val="24"/>
        </w:rPr>
        <w:t xml:space="preserve">To allow for </w:t>
      </w:r>
      <w:r w:rsidRPr="00804C0B">
        <w:rPr>
          <w:b/>
          <w:sz w:val="24"/>
        </w:rPr>
        <w:t>easy mains charging</w:t>
      </w:r>
      <w:r w:rsidRPr="00804C0B">
        <w:rPr>
          <w:sz w:val="24"/>
        </w:rPr>
        <w:t xml:space="preserve"> of the cart, and  </w:t>
      </w:r>
    </w:p>
    <w:p w14:paraId="37994D4D" w14:textId="77777777" w:rsidR="00804C0B" w:rsidRDefault="00804C0B" w:rsidP="00FF44C7">
      <w:pPr>
        <w:pStyle w:val="ListParagraph"/>
        <w:numPr>
          <w:ilvl w:val="0"/>
          <w:numId w:val="11"/>
        </w:numPr>
      </w:pPr>
      <w:r>
        <w:t xml:space="preserve">To allow </w:t>
      </w:r>
      <w:r>
        <w:rPr>
          <w:b/>
        </w:rPr>
        <w:t>privacy and confidentiality as appropriate</w:t>
      </w:r>
      <w:r>
        <w:t xml:space="preserve"> after a call is set-up for patients who may otherwise need a member of staff to be with them during the call to hold the device.</w:t>
      </w:r>
    </w:p>
    <w:p w14:paraId="66204FF1" w14:textId="77777777" w:rsidR="00804C0B" w:rsidRDefault="00804C0B" w:rsidP="00804C0B">
      <w:pPr>
        <w:pStyle w:val="ListParagraph"/>
      </w:pPr>
    </w:p>
    <w:p w14:paraId="6C4940BC" w14:textId="77777777" w:rsidR="00804C0B" w:rsidRDefault="00804C0B" w:rsidP="00977810">
      <w:pPr>
        <w:ind w:left="360"/>
      </w:pPr>
      <w:r>
        <w:t xml:space="preserve">It is important that the iPad is </w:t>
      </w:r>
      <w:r>
        <w:rPr>
          <w:b/>
          <w:u w:val="single"/>
        </w:rPr>
        <w:t>not removed from the Cart</w:t>
      </w:r>
      <w:r>
        <w:t xml:space="preserve"> under any circumstance unless for eHealth maintenance checks or repairs is required. Keys are retained by eHealth Staff for </w:t>
      </w:r>
      <w:r>
        <w:rPr>
          <w:b/>
        </w:rPr>
        <w:t>this purpose</w:t>
      </w:r>
      <w:r>
        <w:t>.</w:t>
      </w:r>
    </w:p>
    <w:p w14:paraId="324FD9F3" w14:textId="77777777" w:rsidR="00804C0B" w:rsidRDefault="00804C0B" w:rsidP="00977810">
      <w:pPr>
        <w:ind w:firstLine="360"/>
        <w:rPr>
          <w:b/>
        </w:rPr>
      </w:pPr>
      <w:r>
        <w:rPr>
          <w:b/>
        </w:rPr>
        <w:t>To use the iPad in the cart you need to do a few things differently:</w:t>
      </w:r>
    </w:p>
    <w:p w14:paraId="6CA3E593" w14:textId="77777777" w:rsidR="00804C0B" w:rsidRDefault="00804C0B" w:rsidP="00FF44C7">
      <w:pPr>
        <w:pStyle w:val="ListParagraph"/>
        <w:numPr>
          <w:ilvl w:val="0"/>
          <w:numId w:val="13"/>
        </w:numPr>
      </w:pPr>
      <w:r>
        <w:t xml:space="preserve">To view the iPad screen – press the </w:t>
      </w:r>
      <w:r w:rsidRPr="00977810">
        <w:rPr>
          <w:b/>
        </w:rPr>
        <w:t>‘home button’</w:t>
      </w:r>
    </w:p>
    <w:p w14:paraId="0E1434D3" w14:textId="77777777" w:rsidR="00804C0B" w:rsidRDefault="00804C0B" w:rsidP="00FF44C7">
      <w:pPr>
        <w:pStyle w:val="ListParagraph"/>
        <w:numPr>
          <w:ilvl w:val="0"/>
          <w:numId w:val="13"/>
        </w:numPr>
      </w:pPr>
      <w:r>
        <w:t xml:space="preserve">If you need to change any of the settings use the </w:t>
      </w:r>
      <w:r w:rsidRPr="00977810">
        <w:rPr>
          <w:b/>
        </w:rPr>
        <w:t>‘Settings’ App</w:t>
      </w:r>
      <w:r>
        <w:t>. For example:</w:t>
      </w:r>
    </w:p>
    <w:p w14:paraId="2DBF0D7D" w14:textId="77777777" w:rsidR="00977810" w:rsidRDefault="00977810" w:rsidP="00977810">
      <w:pPr>
        <w:pStyle w:val="ListParagraph"/>
        <w:ind w:left="360"/>
      </w:pPr>
    </w:p>
    <w:p w14:paraId="1F228A1F" w14:textId="77777777" w:rsidR="00804C0B" w:rsidRDefault="00804C0B" w:rsidP="00FF44C7">
      <w:pPr>
        <w:pStyle w:val="ListParagraph"/>
        <w:numPr>
          <w:ilvl w:val="0"/>
          <w:numId w:val="14"/>
        </w:numPr>
      </w:pPr>
      <w:r>
        <w:t xml:space="preserve">to </w:t>
      </w:r>
      <w:r>
        <w:rPr>
          <w:b/>
        </w:rPr>
        <w:t>change the volume</w:t>
      </w:r>
      <w:r>
        <w:t xml:space="preserve"> of the </w:t>
      </w:r>
      <w:proofErr w:type="spellStart"/>
      <w:r>
        <w:t>ipad</w:t>
      </w:r>
      <w:proofErr w:type="spellEnd"/>
      <w:r>
        <w:t xml:space="preserve"> go into </w:t>
      </w:r>
      <w:r>
        <w:rPr>
          <w:b/>
        </w:rPr>
        <w:t>‘settings’</w:t>
      </w:r>
      <w:r>
        <w:t xml:space="preserve"> &gt; </w:t>
      </w:r>
      <w:r>
        <w:rPr>
          <w:b/>
        </w:rPr>
        <w:t>sounds (speaker icon)</w:t>
      </w:r>
      <w:r>
        <w:t xml:space="preserve"> and increase or decrease the volume by swiping the control from right to left</w:t>
      </w:r>
    </w:p>
    <w:p w14:paraId="59A95936" w14:textId="77777777" w:rsidR="00804C0B" w:rsidRDefault="00804C0B" w:rsidP="00FF44C7">
      <w:pPr>
        <w:pStyle w:val="ListParagraph"/>
        <w:numPr>
          <w:ilvl w:val="0"/>
          <w:numId w:val="14"/>
        </w:numPr>
      </w:pPr>
      <w:proofErr w:type="gramStart"/>
      <w:r>
        <w:t>to</w:t>
      </w:r>
      <w:proofErr w:type="gramEnd"/>
      <w:r>
        <w:t xml:space="preserve"> </w:t>
      </w:r>
      <w:r w:rsidRPr="00977810">
        <w:rPr>
          <w:b/>
        </w:rPr>
        <w:t>change the display &amp; brightness</w:t>
      </w:r>
      <w:r>
        <w:t xml:space="preserve"> of the screen go into </w:t>
      </w:r>
      <w:r w:rsidRPr="00977810">
        <w:rPr>
          <w:b/>
        </w:rPr>
        <w:t>‘settings’ &gt; Display and Brightness</w:t>
      </w:r>
      <w:r>
        <w:t xml:space="preserve"> (A</w:t>
      </w:r>
      <w:r w:rsidRPr="00977810">
        <w:rPr>
          <w:sz w:val="32"/>
        </w:rPr>
        <w:t xml:space="preserve"> </w:t>
      </w:r>
      <w:proofErr w:type="spellStart"/>
      <w:r w:rsidRPr="00977810">
        <w:rPr>
          <w:sz w:val="32"/>
        </w:rPr>
        <w:t>A</w:t>
      </w:r>
      <w:proofErr w:type="spellEnd"/>
      <w:r w:rsidRPr="00977810">
        <w:rPr>
          <w:sz w:val="32"/>
        </w:rPr>
        <w:t xml:space="preserve"> </w:t>
      </w:r>
      <w:r>
        <w:t xml:space="preserve">icon) and swipe the control from right to left to increase or decrease the brightness of the screen. </w:t>
      </w:r>
    </w:p>
    <w:p w14:paraId="51B929B5" w14:textId="77777777" w:rsidR="00977810" w:rsidRPr="00977810" w:rsidRDefault="00977810" w:rsidP="00977810">
      <w:pPr>
        <w:rPr>
          <w:b/>
        </w:rPr>
      </w:pPr>
      <w:r w:rsidRPr="00977810">
        <w:rPr>
          <w:b/>
        </w:rPr>
        <w:t xml:space="preserve">The above functions can also be accessed by swiping down from the top right-hand corner of the </w:t>
      </w:r>
      <w:proofErr w:type="spellStart"/>
      <w:r w:rsidRPr="00977810">
        <w:rPr>
          <w:b/>
        </w:rPr>
        <w:t>ipad</w:t>
      </w:r>
      <w:proofErr w:type="spellEnd"/>
      <w:r w:rsidRPr="00977810">
        <w:rPr>
          <w:b/>
        </w:rPr>
        <w:t xml:space="preserve"> for the functions to be accessed.</w:t>
      </w:r>
    </w:p>
    <w:p w14:paraId="24439CA6" w14:textId="77777777" w:rsidR="00804C0B" w:rsidRPr="00977810" w:rsidRDefault="00804C0B" w:rsidP="00977810">
      <w:r w:rsidRPr="29791B9E">
        <w:rPr>
          <w:b/>
          <w:bCs/>
        </w:rPr>
        <w:t>Please note</w:t>
      </w:r>
      <w:r w:rsidR="00977810" w:rsidRPr="29791B9E">
        <w:rPr>
          <w:b/>
          <w:bCs/>
        </w:rPr>
        <w:t>:</w:t>
      </w:r>
      <w:r w:rsidRPr="29791B9E">
        <w:rPr>
          <w:b/>
          <w:bCs/>
        </w:rPr>
        <w:t xml:space="preserve"> </w:t>
      </w:r>
      <w:r>
        <w:t xml:space="preserve">the </w:t>
      </w:r>
      <w:r w:rsidR="5EAEE6E0" w:rsidRPr="0068416D">
        <w:rPr>
          <w:color w:val="000000" w:themeColor="text1"/>
        </w:rPr>
        <w:t>iPad</w:t>
      </w:r>
      <w:r>
        <w:t xml:space="preserve"> </w:t>
      </w:r>
      <w:r w:rsidR="00977810">
        <w:t xml:space="preserve">in the cart </w:t>
      </w:r>
      <w:r>
        <w:t xml:space="preserve">is never switched off but will hibernate when not in use. </w:t>
      </w:r>
    </w:p>
    <w:p w14:paraId="032C09FB" w14:textId="77777777" w:rsidR="00F33820" w:rsidRPr="00977810" w:rsidRDefault="00804C0B" w:rsidP="00977810">
      <w:pPr>
        <w:rPr>
          <w:b/>
        </w:rPr>
      </w:pPr>
      <w:r>
        <w:rPr>
          <w:b/>
        </w:rPr>
        <w:t>It</w:t>
      </w:r>
      <w:r w:rsidR="00977810">
        <w:rPr>
          <w:b/>
        </w:rPr>
        <w:t xml:space="preserve"> is recommended that the cart</w:t>
      </w:r>
      <w:r>
        <w:rPr>
          <w:b/>
        </w:rPr>
        <w:t xml:space="preserve"> i</w:t>
      </w:r>
      <w:r w:rsidR="00977810">
        <w:rPr>
          <w:b/>
        </w:rPr>
        <w:t>s charged overnight to ensure the device</w:t>
      </w:r>
      <w:r>
        <w:rPr>
          <w:b/>
        </w:rPr>
        <w:t xml:space="preserve"> has sufficient power for use each day.</w:t>
      </w:r>
    </w:p>
    <w:p w14:paraId="5CF9F3E6" w14:textId="77777777" w:rsidR="00863784" w:rsidRDefault="00863784"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20" w:name="_Toc62040034"/>
      <w:r w:rsidRPr="00863784">
        <w:t>Information governance</w:t>
      </w:r>
      <w:bookmarkEnd w:id="20"/>
    </w:p>
    <w:p w14:paraId="0529EA25" w14:textId="77777777" w:rsidR="008F1FA9" w:rsidRPr="00863784" w:rsidRDefault="00863784" w:rsidP="00AD45AB">
      <w:pPr>
        <w:rPr>
          <w:rFonts w:asciiTheme="minorHAnsi" w:hAnsiTheme="minorHAnsi"/>
          <w:sz w:val="24"/>
          <w:szCs w:val="24"/>
        </w:rPr>
      </w:pPr>
      <w:r w:rsidRPr="00863784">
        <w:rPr>
          <w:rFonts w:asciiTheme="minorHAnsi" w:hAnsiTheme="minorHAnsi"/>
          <w:sz w:val="24"/>
          <w:szCs w:val="24"/>
        </w:rPr>
        <w:t>Zoom, Skype and FaceTime should be used for outgoing calls, not to exchange messages, videos or other media. If relatives do choose to send in messages on Zoom, Skype or FaceTime (for example photos or videos), they should be advised that they do so at their own risk, and that these are subject to the terms and conditions of each app.</w:t>
      </w:r>
    </w:p>
    <w:p w14:paraId="28883A40" w14:textId="77777777" w:rsidR="00AC4768" w:rsidRPr="004D7661" w:rsidRDefault="16A6169D"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21" w:name="_Toc62040035"/>
      <w:r w:rsidRPr="004D7661">
        <w:t xml:space="preserve">Steps to </w:t>
      </w:r>
      <w:r w:rsidR="4F952695" w:rsidRPr="004D7661">
        <w:t>follow on admission, to set</w:t>
      </w:r>
      <w:r w:rsidR="5244A656" w:rsidRPr="004D7661">
        <w:t xml:space="preserve">ting </w:t>
      </w:r>
      <w:r w:rsidR="4F952695" w:rsidRPr="004D7661">
        <w:t>up a call, during a call and on completion of the call</w:t>
      </w:r>
      <w:bookmarkEnd w:id="21"/>
    </w:p>
    <w:p w14:paraId="6B62F1B3" w14:textId="77777777" w:rsidR="5BA4E553" w:rsidRPr="004D7661" w:rsidRDefault="5BA4E553" w:rsidP="5BA4E553">
      <w:pPr>
        <w:rPr>
          <w:rFonts w:asciiTheme="minorHAnsi" w:hAnsiTheme="minorHAnsi"/>
          <w:b/>
          <w:bCs/>
          <w:sz w:val="24"/>
          <w:szCs w:val="24"/>
        </w:rPr>
      </w:pPr>
    </w:p>
    <w:p w14:paraId="24CE9C2F" w14:textId="77777777" w:rsidR="00AC4768" w:rsidRPr="004D7661" w:rsidRDefault="47917A91" w:rsidP="00293BCC">
      <w:pPr>
        <w:pStyle w:val="Heading2"/>
      </w:pPr>
      <w:bookmarkStart w:id="22" w:name="_Toc62040036"/>
      <w:r w:rsidRPr="004D7661">
        <w:t xml:space="preserve">On </w:t>
      </w:r>
      <w:r w:rsidR="07C7C6A9" w:rsidRPr="004D7661">
        <w:t xml:space="preserve">and </w:t>
      </w:r>
      <w:r w:rsidR="43C20E9F" w:rsidRPr="004D7661">
        <w:t>d</w:t>
      </w:r>
      <w:r w:rsidR="07C7C6A9" w:rsidRPr="004D7661">
        <w:t xml:space="preserve">uring </w:t>
      </w:r>
      <w:r w:rsidR="4AE12270" w:rsidRPr="004D7661">
        <w:t>a</w:t>
      </w:r>
      <w:r w:rsidRPr="004D7661">
        <w:t>dmission</w:t>
      </w:r>
      <w:r w:rsidR="225375B1" w:rsidRPr="004D7661">
        <w:t xml:space="preserve"> and at point of transfer to a different ward</w:t>
      </w:r>
      <w:bookmarkEnd w:id="22"/>
    </w:p>
    <w:p w14:paraId="78EA5593" w14:textId="77777777" w:rsidR="00AC4768" w:rsidRPr="004D7661" w:rsidRDefault="00AC4768" w:rsidP="00FF44C7">
      <w:pPr>
        <w:numPr>
          <w:ilvl w:val="0"/>
          <w:numId w:val="8"/>
        </w:numPr>
        <w:rPr>
          <w:rFonts w:asciiTheme="minorHAnsi" w:hAnsiTheme="minorHAnsi"/>
          <w:sz w:val="24"/>
          <w:szCs w:val="24"/>
        </w:rPr>
      </w:pPr>
      <w:r w:rsidRPr="004D7661">
        <w:rPr>
          <w:rFonts w:asciiTheme="minorHAnsi" w:hAnsiTheme="minorHAnsi"/>
          <w:sz w:val="24"/>
          <w:szCs w:val="24"/>
        </w:rPr>
        <w:t>Every patient must be asked during their stay if they have ways to keep in touch with friends and family</w:t>
      </w:r>
      <w:r w:rsidR="005D518C" w:rsidRPr="004D7661">
        <w:rPr>
          <w:rFonts w:asciiTheme="minorHAnsi" w:hAnsiTheme="minorHAnsi"/>
          <w:sz w:val="24"/>
          <w:szCs w:val="24"/>
        </w:rPr>
        <w:t xml:space="preserve">. The My Admission Record (MAR) can support this, with the prompts included on page 12. In </w:t>
      </w:r>
      <w:r w:rsidR="00F33820" w:rsidRPr="004D7661">
        <w:rPr>
          <w:rFonts w:asciiTheme="minorHAnsi" w:hAnsiTheme="minorHAnsi"/>
          <w:sz w:val="24"/>
          <w:szCs w:val="24"/>
        </w:rPr>
        <w:lastRenderedPageBreak/>
        <w:t>wards, which</w:t>
      </w:r>
      <w:r w:rsidR="005D518C" w:rsidRPr="004D7661">
        <w:rPr>
          <w:rFonts w:asciiTheme="minorHAnsi" w:hAnsiTheme="minorHAnsi"/>
          <w:sz w:val="24"/>
          <w:szCs w:val="24"/>
        </w:rPr>
        <w:t xml:space="preserve"> do not use the MAR, please ensure this is included in your admission processes and conversations.</w:t>
      </w:r>
    </w:p>
    <w:p w14:paraId="1C8C9C0B" w14:textId="77777777" w:rsidR="72797FD1" w:rsidRPr="004D7661" w:rsidRDefault="72797FD1" w:rsidP="00FF44C7">
      <w:pPr>
        <w:numPr>
          <w:ilvl w:val="0"/>
          <w:numId w:val="8"/>
        </w:numPr>
        <w:rPr>
          <w:rFonts w:asciiTheme="minorHAnsi" w:hAnsiTheme="minorHAnsi"/>
          <w:sz w:val="24"/>
          <w:szCs w:val="24"/>
        </w:rPr>
      </w:pPr>
      <w:r w:rsidRPr="004D7661">
        <w:rPr>
          <w:rFonts w:asciiTheme="minorHAnsi" w:hAnsiTheme="minorHAnsi"/>
          <w:sz w:val="24"/>
          <w:szCs w:val="24"/>
        </w:rPr>
        <w:t>The patient should be offered the opportunity to identify who is</w:t>
      </w:r>
      <w:r w:rsidRPr="004D7661">
        <w:rPr>
          <w:rFonts w:asciiTheme="minorHAnsi" w:hAnsiTheme="minorHAnsi"/>
          <w:b/>
          <w:bCs/>
          <w:sz w:val="24"/>
          <w:szCs w:val="24"/>
        </w:rPr>
        <w:t xml:space="preserve"> most</w:t>
      </w:r>
      <w:r w:rsidRPr="004D7661">
        <w:rPr>
          <w:rFonts w:asciiTheme="minorHAnsi" w:hAnsiTheme="minorHAnsi"/>
          <w:sz w:val="24"/>
          <w:szCs w:val="24"/>
        </w:rPr>
        <w:t xml:space="preserve"> important to them – this could be a next of kin, friend, carer or family member.</w:t>
      </w:r>
    </w:p>
    <w:p w14:paraId="40016EA0" w14:textId="77777777" w:rsidR="00AC4768" w:rsidRPr="004D7661" w:rsidRDefault="00AC4768" w:rsidP="00FF44C7">
      <w:pPr>
        <w:numPr>
          <w:ilvl w:val="0"/>
          <w:numId w:val="8"/>
        </w:numPr>
        <w:rPr>
          <w:rFonts w:asciiTheme="minorHAnsi" w:hAnsiTheme="minorHAnsi"/>
          <w:sz w:val="24"/>
          <w:szCs w:val="24"/>
        </w:rPr>
      </w:pPr>
      <w:r w:rsidRPr="004D7661">
        <w:rPr>
          <w:rFonts w:asciiTheme="minorHAnsi" w:hAnsiTheme="minorHAnsi"/>
          <w:sz w:val="24"/>
          <w:szCs w:val="24"/>
        </w:rPr>
        <w:t xml:space="preserve">If </w:t>
      </w:r>
      <w:r w:rsidR="005D518C" w:rsidRPr="004D7661">
        <w:rPr>
          <w:rFonts w:asciiTheme="minorHAnsi" w:hAnsiTheme="minorHAnsi"/>
          <w:sz w:val="24"/>
          <w:szCs w:val="24"/>
        </w:rPr>
        <w:t xml:space="preserve">the patient </w:t>
      </w:r>
      <w:r w:rsidR="18F9B66B" w:rsidRPr="004D7661">
        <w:rPr>
          <w:rFonts w:asciiTheme="minorHAnsi" w:hAnsiTheme="minorHAnsi"/>
          <w:sz w:val="24"/>
          <w:szCs w:val="24"/>
        </w:rPr>
        <w:t xml:space="preserve">is not able to </w:t>
      </w:r>
      <w:r w:rsidR="005D518C" w:rsidRPr="004D7661">
        <w:rPr>
          <w:rFonts w:asciiTheme="minorHAnsi" w:hAnsiTheme="minorHAnsi"/>
          <w:sz w:val="24"/>
          <w:szCs w:val="24"/>
        </w:rPr>
        <w:t>stay in contact with friends or famil</w:t>
      </w:r>
      <w:r w:rsidR="406656C5" w:rsidRPr="004D7661">
        <w:rPr>
          <w:rFonts w:asciiTheme="minorHAnsi" w:hAnsiTheme="minorHAnsi"/>
          <w:sz w:val="24"/>
          <w:szCs w:val="24"/>
        </w:rPr>
        <w:t>y</w:t>
      </w:r>
      <w:r w:rsidR="6C472B86" w:rsidRPr="004D7661">
        <w:rPr>
          <w:rFonts w:asciiTheme="minorHAnsi" w:hAnsiTheme="minorHAnsi"/>
          <w:sz w:val="24"/>
          <w:szCs w:val="24"/>
        </w:rPr>
        <w:t xml:space="preserve"> independently</w:t>
      </w:r>
      <w:r w:rsidRPr="004D7661">
        <w:rPr>
          <w:rFonts w:asciiTheme="minorHAnsi" w:hAnsiTheme="minorHAnsi"/>
          <w:sz w:val="24"/>
          <w:szCs w:val="24"/>
        </w:rPr>
        <w:t>, PCVV should be offered</w:t>
      </w:r>
      <w:r w:rsidR="5FFB6225" w:rsidRPr="004D7661">
        <w:rPr>
          <w:rFonts w:asciiTheme="minorHAnsi" w:hAnsiTheme="minorHAnsi"/>
          <w:sz w:val="24"/>
          <w:szCs w:val="24"/>
        </w:rPr>
        <w:t xml:space="preserve"> as an option</w:t>
      </w:r>
      <w:r w:rsidRPr="004D7661">
        <w:rPr>
          <w:rFonts w:asciiTheme="minorHAnsi" w:hAnsiTheme="minorHAnsi"/>
          <w:sz w:val="24"/>
          <w:szCs w:val="24"/>
        </w:rPr>
        <w:t>. If they say no, this should be revisited regularly, and the patient should be reassured that they can change their mind at any time.</w:t>
      </w:r>
    </w:p>
    <w:p w14:paraId="07D2CD70" w14:textId="77777777" w:rsidR="5201E241" w:rsidRPr="004D7661" w:rsidRDefault="5201E241" w:rsidP="00FF44C7">
      <w:pPr>
        <w:numPr>
          <w:ilvl w:val="0"/>
          <w:numId w:val="8"/>
        </w:numPr>
        <w:rPr>
          <w:rFonts w:asciiTheme="minorHAnsi" w:hAnsiTheme="minorHAnsi"/>
          <w:sz w:val="24"/>
          <w:szCs w:val="24"/>
        </w:rPr>
      </w:pPr>
      <w:r w:rsidRPr="004D7661">
        <w:rPr>
          <w:rFonts w:asciiTheme="minorHAnsi" w:hAnsiTheme="minorHAnsi"/>
          <w:sz w:val="24"/>
          <w:szCs w:val="24"/>
        </w:rPr>
        <w:t>If at any time staff feel that in their clinical judgment, PCVV would be inappropriate (for example due to safeguarding concerns), PCVV should not be offered/ the offer withdrawn</w:t>
      </w:r>
      <w:r w:rsidR="00F14FAD">
        <w:rPr>
          <w:rFonts w:asciiTheme="minorHAnsi" w:hAnsiTheme="minorHAnsi"/>
          <w:sz w:val="24"/>
          <w:szCs w:val="24"/>
        </w:rPr>
        <w:t>.</w:t>
      </w:r>
    </w:p>
    <w:p w14:paraId="35481890" w14:textId="77777777" w:rsidR="644FDAB4" w:rsidRPr="004D7661" w:rsidRDefault="644FDAB4" w:rsidP="00293BCC">
      <w:pPr>
        <w:pStyle w:val="Heading2"/>
      </w:pPr>
      <w:bookmarkStart w:id="23" w:name="_Toc62040037"/>
      <w:r w:rsidRPr="004D7661">
        <w:t xml:space="preserve">Setting </w:t>
      </w:r>
      <w:r w:rsidR="238ED267" w:rsidRPr="004D7661">
        <w:t>u</w:t>
      </w:r>
      <w:r w:rsidRPr="004D7661">
        <w:t xml:space="preserve">p a </w:t>
      </w:r>
      <w:r w:rsidR="7627C3CF" w:rsidRPr="004D7661">
        <w:t>c</w:t>
      </w:r>
      <w:r w:rsidRPr="004D7661">
        <w:t>all</w:t>
      </w:r>
      <w:bookmarkEnd w:id="23"/>
    </w:p>
    <w:p w14:paraId="208B0C18" w14:textId="77777777" w:rsidR="145E9D5C" w:rsidRPr="003404DA" w:rsidRDefault="145E9D5C" w:rsidP="00FF44C7">
      <w:pPr>
        <w:pStyle w:val="ListParagraph"/>
        <w:numPr>
          <w:ilvl w:val="2"/>
          <w:numId w:val="45"/>
        </w:numPr>
        <w:rPr>
          <w:rFonts w:asciiTheme="minorHAnsi" w:hAnsiTheme="minorHAnsi"/>
          <w:b/>
          <w:i/>
          <w:sz w:val="24"/>
          <w:szCs w:val="24"/>
        </w:rPr>
      </w:pPr>
      <w:r w:rsidRPr="003404DA">
        <w:rPr>
          <w:rFonts w:asciiTheme="minorHAnsi" w:hAnsiTheme="minorHAnsi"/>
          <w:b/>
          <w:i/>
          <w:sz w:val="24"/>
          <w:szCs w:val="24"/>
        </w:rPr>
        <w:t xml:space="preserve">If the request is from the </w:t>
      </w:r>
      <w:r w:rsidR="75E9EDB6" w:rsidRPr="003404DA">
        <w:rPr>
          <w:rFonts w:asciiTheme="minorHAnsi" w:hAnsiTheme="minorHAnsi"/>
          <w:b/>
          <w:i/>
          <w:sz w:val="24"/>
          <w:szCs w:val="24"/>
        </w:rPr>
        <w:t>patient,</w:t>
      </w:r>
      <w:r w:rsidRPr="003404DA">
        <w:rPr>
          <w:rFonts w:asciiTheme="minorHAnsi" w:hAnsiTheme="minorHAnsi"/>
          <w:b/>
          <w:i/>
          <w:sz w:val="24"/>
          <w:szCs w:val="24"/>
        </w:rPr>
        <w:t xml:space="preserve"> y</w:t>
      </w:r>
      <w:r w:rsidR="71789CC2" w:rsidRPr="003404DA">
        <w:rPr>
          <w:rFonts w:asciiTheme="minorHAnsi" w:hAnsiTheme="minorHAnsi"/>
          <w:b/>
          <w:i/>
          <w:sz w:val="24"/>
          <w:szCs w:val="24"/>
        </w:rPr>
        <w:t>ou will require the following information:</w:t>
      </w:r>
    </w:p>
    <w:p w14:paraId="758E4238" w14:textId="77777777" w:rsidR="00AC4768" w:rsidRPr="004D7661" w:rsidRDefault="71789CC2" w:rsidP="00FF44C7">
      <w:pPr>
        <w:numPr>
          <w:ilvl w:val="0"/>
          <w:numId w:val="8"/>
        </w:numPr>
        <w:rPr>
          <w:rFonts w:asciiTheme="minorHAnsi" w:hAnsiTheme="minorHAnsi"/>
          <w:sz w:val="24"/>
          <w:szCs w:val="24"/>
        </w:rPr>
      </w:pPr>
      <w:r w:rsidRPr="004D7661">
        <w:rPr>
          <w:rFonts w:asciiTheme="minorHAnsi" w:hAnsiTheme="minorHAnsi"/>
          <w:sz w:val="24"/>
          <w:szCs w:val="24"/>
        </w:rPr>
        <w:t xml:space="preserve">Name of the relative/friend the patient </w:t>
      </w:r>
      <w:r w:rsidR="00AC4768" w:rsidRPr="004D7661">
        <w:rPr>
          <w:rFonts w:asciiTheme="minorHAnsi" w:hAnsiTheme="minorHAnsi"/>
          <w:sz w:val="24"/>
          <w:szCs w:val="24"/>
        </w:rPr>
        <w:t>would like to speak to</w:t>
      </w:r>
    </w:p>
    <w:p w14:paraId="4E5E0036" w14:textId="77777777" w:rsidR="00AC4768" w:rsidRPr="004D7661" w:rsidRDefault="0C2E12A7" w:rsidP="00FF44C7">
      <w:pPr>
        <w:numPr>
          <w:ilvl w:val="0"/>
          <w:numId w:val="8"/>
        </w:numPr>
        <w:rPr>
          <w:rFonts w:asciiTheme="minorHAnsi" w:hAnsiTheme="minorHAnsi"/>
          <w:sz w:val="24"/>
          <w:szCs w:val="24"/>
        </w:rPr>
      </w:pPr>
      <w:r w:rsidRPr="004D7661">
        <w:rPr>
          <w:rFonts w:asciiTheme="minorHAnsi" w:hAnsiTheme="minorHAnsi"/>
          <w:sz w:val="24"/>
          <w:szCs w:val="24"/>
        </w:rPr>
        <w:t>T</w:t>
      </w:r>
      <w:r w:rsidR="00AC4768" w:rsidRPr="004D7661">
        <w:rPr>
          <w:rFonts w:asciiTheme="minorHAnsi" w:hAnsiTheme="minorHAnsi"/>
          <w:sz w:val="24"/>
          <w:szCs w:val="24"/>
        </w:rPr>
        <w:t>he relative</w:t>
      </w:r>
      <w:r w:rsidR="47456739" w:rsidRPr="004D7661">
        <w:rPr>
          <w:rFonts w:asciiTheme="minorHAnsi" w:hAnsiTheme="minorHAnsi"/>
          <w:sz w:val="24"/>
          <w:szCs w:val="24"/>
        </w:rPr>
        <w:t>/friend</w:t>
      </w:r>
      <w:r w:rsidR="00AC4768" w:rsidRPr="004D7661">
        <w:rPr>
          <w:rFonts w:asciiTheme="minorHAnsi" w:hAnsiTheme="minorHAnsi"/>
          <w:sz w:val="24"/>
          <w:szCs w:val="24"/>
        </w:rPr>
        <w:t xml:space="preserve"> contact details</w:t>
      </w:r>
      <w:r w:rsidR="6978B1BB" w:rsidRPr="004D7661">
        <w:rPr>
          <w:rFonts w:asciiTheme="minorHAnsi" w:hAnsiTheme="minorHAnsi"/>
          <w:sz w:val="24"/>
          <w:szCs w:val="24"/>
        </w:rPr>
        <w:t xml:space="preserve"> (mobile number or email address)</w:t>
      </w:r>
    </w:p>
    <w:p w14:paraId="2556E721" w14:textId="77777777" w:rsidR="00A84105" w:rsidRPr="004D7661" w:rsidRDefault="00A84105" w:rsidP="00FF44C7">
      <w:pPr>
        <w:numPr>
          <w:ilvl w:val="0"/>
          <w:numId w:val="8"/>
        </w:numPr>
        <w:rPr>
          <w:rFonts w:asciiTheme="minorHAnsi" w:hAnsiTheme="minorHAnsi"/>
          <w:sz w:val="24"/>
          <w:szCs w:val="24"/>
        </w:rPr>
      </w:pPr>
      <w:r w:rsidRPr="004D7661">
        <w:rPr>
          <w:rFonts w:asciiTheme="minorHAnsi" w:hAnsiTheme="minorHAnsi"/>
          <w:sz w:val="24"/>
          <w:szCs w:val="24"/>
        </w:rPr>
        <w:t xml:space="preserve">If </w:t>
      </w:r>
      <w:hyperlink r:id="rId70">
        <w:r w:rsidRPr="008F1FA9">
          <w:rPr>
            <w:rStyle w:val="Hyperlink"/>
            <w:rFonts w:asciiTheme="minorHAnsi" w:hAnsiTheme="minorHAnsi"/>
            <w:b/>
            <w:sz w:val="24"/>
            <w:szCs w:val="24"/>
          </w:rPr>
          <w:t>interpreting support</w:t>
        </w:r>
      </w:hyperlink>
      <w:r w:rsidRPr="004D7661">
        <w:rPr>
          <w:rFonts w:asciiTheme="minorHAnsi" w:hAnsiTheme="minorHAnsi"/>
          <w:sz w:val="24"/>
          <w:szCs w:val="24"/>
        </w:rPr>
        <w:t xml:space="preserve"> </w:t>
      </w:r>
      <w:r w:rsidR="430AD514" w:rsidRPr="004D7661">
        <w:rPr>
          <w:rFonts w:asciiTheme="minorHAnsi" w:hAnsiTheme="minorHAnsi"/>
          <w:sz w:val="24"/>
          <w:szCs w:val="24"/>
        </w:rPr>
        <w:t xml:space="preserve">is required. </w:t>
      </w:r>
      <w:r w:rsidR="430AD514" w:rsidRPr="004D7661">
        <w:rPr>
          <w:rFonts w:asciiTheme="minorHAnsi" w:hAnsiTheme="minorHAnsi"/>
          <w:b/>
          <w:bCs/>
          <w:sz w:val="24"/>
          <w:szCs w:val="24"/>
        </w:rPr>
        <w:t>Please note: these apps are</w:t>
      </w:r>
      <w:r w:rsidR="00957095">
        <w:rPr>
          <w:rFonts w:asciiTheme="minorHAnsi" w:hAnsiTheme="minorHAnsi"/>
          <w:b/>
          <w:bCs/>
          <w:sz w:val="24"/>
          <w:szCs w:val="24"/>
        </w:rPr>
        <w:t xml:space="preserve"> available on each hospital iPad</w:t>
      </w:r>
    </w:p>
    <w:p w14:paraId="50FC4055" w14:textId="77777777" w:rsidR="1E222CCD" w:rsidRDefault="156A79B7" w:rsidP="00977810">
      <w:pPr>
        <w:ind w:left="360"/>
        <w:rPr>
          <w:rFonts w:asciiTheme="minorHAnsi" w:hAnsiTheme="minorHAnsi"/>
          <w:sz w:val="24"/>
          <w:szCs w:val="24"/>
        </w:rPr>
      </w:pPr>
      <w:r w:rsidRPr="1E222CCD">
        <w:rPr>
          <w:rFonts w:asciiTheme="minorHAnsi" w:hAnsiTheme="minorHAnsi"/>
          <w:sz w:val="24"/>
          <w:szCs w:val="24"/>
        </w:rPr>
        <w:t>You may have to contact the relative/friend to o</w:t>
      </w:r>
      <w:r w:rsidR="4B1862F7" w:rsidRPr="1E222CCD">
        <w:rPr>
          <w:rFonts w:asciiTheme="minorHAnsi" w:hAnsiTheme="minorHAnsi"/>
          <w:sz w:val="24"/>
          <w:szCs w:val="24"/>
        </w:rPr>
        <w:t>btain</w:t>
      </w:r>
      <w:r w:rsidRPr="1E222CCD">
        <w:rPr>
          <w:rFonts w:asciiTheme="minorHAnsi" w:hAnsiTheme="minorHAnsi"/>
          <w:sz w:val="24"/>
          <w:szCs w:val="24"/>
        </w:rPr>
        <w:t xml:space="preserve"> their contact details on behalf of the patient if these are not available</w:t>
      </w:r>
      <w:r w:rsidR="54AF984B" w:rsidRPr="1E222CCD">
        <w:rPr>
          <w:rFonts w:asciiTheme="minorHAnsi" w:hAnsiTheme="minorHAnsi"/>
          <w:sz w:val="24"/>
          <w:szCs w:val="24"/>
        </w:rPr>
        <w:t xml:space="preserve"> and to request which method is suitable for t</w:t>
      </w:r>
      <w:r w:rsidR="00F14FAD" w:rsidRPr="1E222CCD">
        <w:rPr>
          <w:rFonts w:asciiTheme="minorHAnsi" w:hAnsiTheme="minorHAnsi"/>
          <w:sz w:val="24"/>
          <w:szCs w:val="24"/>
        </w:rPr>
        <w:t>hem to receive the video call i.</w:t>
      </w:r>
      <w:r w:rsidR="54AF984B" w:rsidRPr="1E222CCD">
        <w:rPr>
          <w:rFonts w:asciiTheme="minorHAnsi" w:hAnsiTheme="minorHAnsi"/>
          <w:sz w:val="24"/>
          <w:szCs w:val="24"/>
        </w:rPr>
        <w:t xml:space="preserve">e. FaceTime, Skype, Zoom or </w:t>
      </w:r>
      <w:proofErr w:type="spellStart"/>
      <w:r w:rsidR="54AF984B" w:rsidRPr="1E222CCD">
        <w:rPr>
          <w:rFonts w:asciiTheme="minorHAnsi" w:hAnsiTheme="minorHAnsi"/>
          <w:sz w:val="24"/>
          <w:szCs w:val="24"/>
        </w:rPr>
        <w:t>vCreate</w:t>
      </w:r>
      <w:proofErr w:type="spellEnd"/>
      <w:r w:rsidR="54AF984B" w:rsidRPr="1E222CCD">
        <w:rPr>
          <w:rFonts w:asciiTheme="minorHAnsi" w:hAnsiTheme="minorHAnsi"/>
          <w:sz w:val="24"/>
          <w:szCs w:val="24"/>
        </w:rPr>
        <w:t xml:space="preserve"> (if this is available in the ward)</w:t>
      </w:r>
      <w:r w:rsidRPr="1E222CCD">
        <w:rPr>
          <w:rFonts w:asciiTheme="minorHAnsi" w:hAnsiTheme="minorHAnsi"/>
          <w:sz w:val="24"/>
          <w:szCs w:val="24"/>
        </w:rPr>
        <w:t>.</w:t>
      </w:r>
    </w:p>
    <w:p w14:paraId="474F3549" w14:textId="77777777" w:rsidR="00AC4768" w:rsidRPr="00F14FAD" w:rsidRDefault="00977810" w:rsidP="08C6C2CA">
      <w:pPr>
        <w:rPr>
          <w:rFonts w:asciiTheme="minorHAnsi" w:hAnsiTheme="minorHAnsi"/>
          <w:b/>
          <w:i/>
          <w:sz w:val="24"/>
          <w:szCs w:val="24"/>
        </w:rPr>
      </w:pPr>
      <w:r>
        <w:rPr>
          <w:rFonts w:asciiTheme="minorHAnsi" w:hAnsiTheme="minorHAnsi"/>
          <w:b/>
          <w:i/>
          <w:sz w:val="24"/>
          <w:szCs w:val="24"/>
        </w:rPr>
        <w:t>10</w:t>
      </w:r>
      <w:r w:rsidR="00F14FAD" w:rsidRPr="00F14FAD">
        <w:rPr>
          <w:rFonts w:asciiTheme="minorHAnsi" w:hAnsiTheme="minorHAnsi"/>
          <w:b/>
          <w:i/>
          <w:sz w:val="24"/>
          <w:szCs w:val="24"/>
        </w:rPr>
        <w:t>.2.2</w:t>
      </w:r>
      <w:r w:rsidR="00F14FAD" w:rsidRPr="00F14FAD">
        <w:rPr>
          <w:rFonts w:asciiTheme="minorHAnsi" w:hAnsiTheme="minorHAnsi"/>
          <w:b/>
          <w:i/>
          <w:sz w:val="24"/>
          <w:szCs w:val="24"/>
        </w:rPr>
        <w:tab/>
      </w:r>
      <w:r w:rsidR="1BEFB701" w:rsidRPr="00F14FAD">
        <w:rPr>
          <w:rFonts w:asciiTheme="minorHAnsi" w:hAnsiTheme="minorHAnsi"/>
          <w:b/>
          <w:i/>
          <w:sz w:val="24"/>
          <w:szCs w:val="24"/>
        </w:rPr>
        <w:t xml:space="preserve">If the request is from a relative/friend of a </w:t>
      </w:r>
      <w:r w:rsidR="1455F9D0" w:rsidRPr="00F14FAD">
        <w:rPr>
          <w:rFonts w:asciiTheme="minorHAnsi" w:hAnsiTheme="minorHAnsi"/>
          <w:b/>
          <w:i/>
          <w:sz w:val="24"/>
          <w:szCs w:val="24"/>
        </w:rPr>
        <w:t>patient,</w:t>
      </w:r>
      <w:r w:rsidR="1BEFB701" w:rsidRPr="00F14FAD">
        <w:rPr>
          <w:rFonts w:asciiTheme="minorHAnsi" w:hAnsiTheme="minorHAnsi"/>
          <w:b/>
          <w:i/>
          <w:sz w:val="24"/>
          <w:szCs w:val="24"/>
        </w:rPr>
        <w:t xml:space="preserve"> y</w:t>
      </w:r>
      <w:r w:rsidR="156A79B7" w:rsidRPr="00F14FAD">
        <w:rPr>
          <w:rFonts w:asciiTheme="minorHAnsi" w:hAnsiTheme="minorHAnsi"/>
          <w:b/>
          <w:i/>
          <w:sz w:val="24"/>
          <w:szCs w:val="24"/>
        </w:rPr>
        <w:t>ou will require the following information</w:t>
      </w:r>
      <w:r w:rsidR="3B760108" w:rsidRPr="00F14FAD">
        <w:rPr>
          <w:rFonts w:asciiTheme="minorHAnsi" w:hAnsiTheme="minorHAnsi"/>
          <w:b/>
          <w:i/>
          <w:sz w:val="24"/>
          <w:szCs w:val="24"/>
        </w:rPr>
        <w:t>:</w:t>
      </w:r>
      <w:r w:rsidR="156A79B7" w:rsidRPr="00F14FAD">
        <w:rPr>
          <w:rFonts w:asciiTheme="minorHAnsi" w:hAnsiTheme="minorHAnsi"/>
          <w:b/>
          <w:i/>
          <w:sz w:val="24"/>
          <w:szCs w:val="24"/>
        </w:rPr>
        <w:t xml:space="preserve"> </w:t>
      </w:r>
    </w:p>
    <w:p w14:paraId="359977E1" w14:textId="77777777" w:rsidR="00AC4768" w:rsidRPr="004D7661" w:rsidRDefault="3F77A1BF" w:rsidP="00FF44C7">
      <w:pPr>
        <w:numPr>
          <w:ilvl w:val="0"/>
          <w:numId w:val="8"/>
        </w:numPr>
        <w:rPr>
          <w:rFonts w:asciiTheme="minorHAnsi" w:hAnsiTheme="minorHAnsi"/>
          <w:sz w:val="24"/>
          <w:szCs w:val="24"/>
        </w:rPr>
      </w:pPr>
      <w:r w:rsidRPr="004D7661">
        <w:rPr>
          <w:rFonts w:asciiTheme="minorHAnsi" w:hAnsiTheme="minorHAnsi"/>
          <w:sz w:val="24"/>
          <w:szCs w:val="24"/>
        </w:rPr>
        <w:t>Name of the patient they would like to speak to</w:t>
      </w:r>
    </w:p>
    <w:p w14:paraId="2DC82C03" w14:textId="77777777" w:rsidR="00AC4768" w:rsidRPr="004D7661" w:rsidRDefault="3F77A1BF" w:rsidP="00FF44C7">
      <w:pPr>
        <w:numPr>
          <w:ilvl w:val="0"/>
          <w:numId w:val="8"/>
        </w:numPr>
        <w:rPr>
          <w:rFonts w:asciiTheme="minorHAnsi" w:hAnsiTheme="minorHAnsi"/>
          <w:sz w:val="24"/>
          <w:szCs w:val="24"/>
        </w:rPr>
      </w:pPr>
      <w:r w:rsidRPr="29791B9E">
        <w:rPr>
          <w:rFonts w:asciiTheme="minorHAnsi" w:hAnsiTheme="minorHAnsi"/>
          <w:sz w:val="24"/>
          <w:szCs w:val="24"/>
        </w:rPr>
        <w:t xml:space="preserve">The relative/friend contact details </w:t>
      </w:r>
      <w:r w:rsidR="003404DA">
        <w:rPr>
          <w:rFonts w:asciiTheme="minorHAnsi" w:hAnsiTheme="minorHAnsi"/>
          <w:sz w:val="24"/>
          <w:szCs w:val="24"/>
        </w:rPr>
        <w:t>–</w:t>
      </w:r>
      <w:r w:rsidR="0068416D">
        <w:rPr>
          <w:rFonts w:asciiTheme="minorHAnsi" w:hAnsiTheme="minorHAnsi"/>
          <w:sz w:val="24"/>
          <w:szCs w:val="24"/>
        </w:rPr>
        <w:t xml:space="preserve"> </w:t>
      </w:r>
      <w:r w:rsidRPr="29791B9E">
        <w:rPr>
          <w:rFonts w:asciiTheme="minorHAnsi" w:hAnsiTheme="minorHAnsi"/>
          <w:sz w:val="24"/>
          <w:szCs w:val="24"/>
        </w:rPr>
        <w:t>mobile number or email address</w:t>
      </w:r>
      <w:r w:rsidR="0068416D">
        <w:rPr>
          <w:rFonts w:asciiTheme="minorHAnsi" w:hAnsiTheme="minorHAnsi"/>
          <w:sz w:val="24"/>
          <w:szCs w:val="24"/>
        </w:rPr>
        <w:t xml:space="preserve"> will be required and</w:t>
      </w:r>
      <w:r w:rsidR="13E32997" w:rsidRPr="29791B9E">
        <w:rPr>
          <w:rFonts w:asciiTheme="minorHAnsi" w:hAnsiTheme="minorHAnsi"/>
          <w:sz w:val="24"/>
          <w:szCs w:val="24"/>
        </w:rPr>
        <w:t xml:space="preserve"> if Skype</w:t>
      </w:r>
      <w:r w:rsidR="0068416D">
        <w:rPr>
          <w:rFonts w:asciiTheme="minorHAnsi" w:hAnsiTheme="minorHAnsi"/>
          <w:sz w:val="24"/>
          <w:szCs w:val="24"/>
        </w:rPr>
        <w:t xml:space="preserve"> </w:t>
      </w:r>
      <w:r w:rsidR="13E32997" w:rsidRPr="29791B9E">
        <w:rPr>
          <w:rFonts w:asciiTheme="minorHAnsi" w:hAnsiTheme="minorHAnsi"/>
          <w:sz w:val="24"/>
          <w:szCs w:val="24"/>
        </w:rPr>
        <w:t>is being used ask for their username.</w:t>
      </w:r>
    </w:p>
    <w:p w14:paraId="457FAD8D" w14:textId="77777777" w:rsidR="00AC4768" w:rsidRPr="004D7661" w:rsidRDefault="3F77A1BF" w:rsidP="00FF44C7">
      <w:pPr>
        <w:numPr>
          <w:ilvl w:val="0"/>
          <w:numId w:val="8"/>
        </w:numPr>
        <w:rPr>
          <w:rFonts w:asciiTheme="minorHAnsi" w:hAnsiTheme="minorHAnsi"/>
          <w:sz w:val="24"/>
          <w:szCs w:val="24"/>
        </w:rPr>
      </w:pPr>
      <w:r w:rsidRPr="29791B9E">
        <w:rPr>
          <w:rFonts w:asciiTheme="minorHAnsi" w:hAnsiTheme="minorHAnsi"/>
          <w:sz w:val="24"/>
          <w:szCs w:val="24"/>
        </w:rPr>
        <w:t xml:space="preserve">The method most suitable for </w:t>
      </w:r>
      <w:r w:rsidR="00F14FAD" w:rsidRPr="29791B9E">
        <w:rPr>
          <w:rFonts w:asciiTheme="minorHAnsi" w:hAnsiTheme="minorHAnsi"/>
          <w:sz w:val="24"/>
          <w:szCs w:val="24"/>
        </w:rPr>
        <w:t>them to receive the video call i</w:t>
      </w:r>
      <w:r w:rsidRPr="29791B9E">
        <w:rPr>
          <w:rFonts w:asciiTheme="minorHAnsi" w:hAnsiTheme="minorHAnsi"/>
          <w:sz w:val="24"/>
          <w:szCs w:val="24"/>
        </w:rPr>
        <w:t xml:space="preserve">.e. FaceTime, Skype, Zoom or </w:t>
      </w:r>
      <w:proofErr w:type="spellStart"/>
      <w:r w:rsidRPr="29791B9E">
        <w:rPr>
          <w:rFonts w:asciiTheme="minorHAnsi" w:hAnsiTheme="minorHAnsi"/>
          <w:sz w:val="24"/>
          <w:szCs w:val="24"/>
        </w:rPr>
        <w:t>vCreate</w:t>
      </w:r>
      <w:proofErr w:type="spellEnd"/>
      <w:r w:rsidRPr="29791B9E">
        <w:rPr>
          <w:rFonts w:asciiTheme="minorHAnsi" w:hAnsiTheme="minorHAnsi"/>
          <w:sz w:val="24"/>
          <w:szCs w:val="24"/>
        </w:rPr>
        <w:t xml:space="preserve"> (if this is available in the ward). </w:t>
      </w:r>
      <w:r w:rsidRPr="29791B9E">
        <w:rPr>
          <w:rFonts w:asciiTheme="minorHAnsi" w:hAnsiTheme="minorHAnsi"/>
          <w:b/>
          <w:bCs/>
          <w:sz w:val="24"/>
          <w:szCs w:val="24"/>
        </w:rPr>
        <w:t xml:space="preserve">Please note: Facetime is only available for video calls </w:t>
      </w:r>
      <w:r w:rsidR="00957095" w:rsidRPr="29791B9E">
        <w:rPr>
          <w:rFonts w:asciiTheme="minorHAnsi" w:hAnsiTheme="minorHAnsi"/>
          <w:b/>
          <w:bCs/>
          <w:sz w:val="24"/>
          <w:szCs w:val="24"/>
        </w:rPr>
        <w:t xml:space="preserve">on Apple </w:t>
      </w:r>
      <w:r w:rsidR="6CCDF65E" w:rsidRPr="0068416D">
        <w:rPr>
          <w:rFonts w:asciiTheme="minorHAnsi" w:hAnsiTheme="minorHAnsi"/>
          <w:b/>
          <w:bCs/>
          <w:color w:val="000000" w:themeColor="text1"/>
          <w:sz w:val="24"/>
          <w:szCs w:val="24"/>
        </w:rPr>
        <w:t>devices</w:t>
      </w:r>
      <w:r w:rsidR="00957095" w:rsidRPr="0068416D">
        <w:rPr>
          <w:rFonts w:asciiTheme="minorHAnsi" w:hAnsiTheme="minorHAnsi"/>
          <w:b/>
          <w:bCs/>
          <w:color w:val="000000" w:themeColor="text1"/>
          <w:sz w:val="24"/>
          <w:szCs w:val="24"/>
        </w:rPr>
        <w:t xml:space="preserve"> e.g. iPhone, iPad or </w:t>
      </w:r>
      <w:r w:rsidR="16513317" w:rsidRPr="0068416D">
        <w:rPr>
          <w:rFonts w:asciiTheme="minorHAnsi" w:hAnsiTheme="minorHAnsi"/>
          <w:b/>
          <w:bCs/>
          <w:color w:val="000000" w:themeColor="text1"/>
          <w:sz w:val="24"/>
          <w:szCs w:val="24"/>
        </w:rPr>
        <w:t>MacBook</w:t>
      </w:r>
    </w:p>
    <w:p w14:paraId="6989F074" w14:textId="77777777" w:rsidR="00AC4768" w:rsidRPr="004D7661" w:rsidRDefault="62C3BEC7" w:rsidP="00FF44C7">
      <w:pPr>
        <w:numPr>
          <w:ilvl w:val="0"/>
          <w:numId w:val="8"/>
        </w:numPr>
        <w:rPr>
          <w:rFonts w:asciiTheme="minorHAnsi" w:hAnsiTheme="minorHAnsi" w:cs="Calibri"/>
          <w:sz w:val="24"/>
          <w:szCs w:val="24"/>
        </w:rPr>
      </w:pPr>
      <w:r w:rsidRPr="004D7661">
        <w:rPr>
          <w:rFonts w:asciiTheme="minorHAnsi" w:hAnsiTheme="minorHAnsi"/>
          <w:sz w:val="24"/>
          <w:szCs w:val="24"/>
        </w:rPr>
        <w:t xml:space="preserve">Offer support required to the family member so they can install any software required. Resources are available to support </w:t>
      </w:r>
      <w:r w:rsidR="45B5E660" w:rsidRPr="004D7661">
        <w:rPr>
          <w:rFonts w:asciiTheme="minorHAnsi" w:hAnsiTheme="minorHAnsi"/>
          <w:sz w:val="24"/>
          <w:szCs w:val="24"/>
        </w:rPr>
        <w:t xml:space="preserve">this </w:t>
      </w:r>
      <w:r w:rsidR="00F14FAD">
        <w:rPr>
          <w:rFonts w:asciiTheme="minorHAnsi" w:hAnsiTheme="minorHAnsi"/>
          <w:sz w:val="24"/>
          <w:szCs w:val="24"/>
        </w:rPr>
        <w:t>are</w:t>
      </w:r>
      <w:r w:rsidR="00957095">
        <w:rPr>
          <w:rFonts w:asciiTheme="minorHAnsi" w:hAnsiTheme="minorHAnsi"/>
          <w:sz w:val="24"/>
          <w:szCs w:val="24"/>
        </w:rPr>
        <w:t xml:space="preserve"> available </w:t>
      </w:r>
      <w:hyperlink r:id="rId71" w:history="1">
        <w:r w:rsidR="00957095" w:rsidRPr="008F1FA9">
          <w:rPr>
            <w:rStyle w:val="Hyperlink"/>
            <w:rFonts w:asciiTheme="minorHAnsi" w:hAnsiTheme="minorHAnsi"/>
            <w:b/>
            <w:sz w:val="24"/>
            <w:szCs w:val="24"/>
          </w:rPr>
          <w:t>here</w:t>
        </w:r>
        <w:r w:rsidR="00957095" w:rsidRPr="00957095">
          <w:rPr>
            <w:rStyle w:val="Hyperlink"/>
            <w:rFonts w:asciiTheme="minorHAnsi" w:hAnsiTheme="minorHAnsi"/>
            <w:sz w:val="24"/>
            <w:szCs w:val="24"/>
          </w:rPr>
          <w:t>.</w:t>
        </w:r>
      </w:hyperlink>
      <w:r w:rsidR="5C8F7FAE" w:rsidRPr="004D7661">
        <w:rPr>
          <w:rFonts w:asciiTheme="minorHAnsi" w:hAnsiTheme="minorHAnsi"/>
          <w:sz w:val="24"/>
          <w:szCs w:val="24"/>
        </w:rPr>
        <w:t xml:space="preserve"> </w:t>
      </w:r>
      <w:r w:rsidR="5C8F7FAE" w:rsidRPr="004D7661">
        <w:rPr>
          <w:rFonts w:asciiTheme="minorHAnsi" w:hAnsiTheme="minorHAnsi"/>
          <w:b/>
          <w:bCs/>
          <w:sz w:val="24"/>
          <w:szCs w:val="24"/>
        </w:rPr>
        <w:t>Please note: these ‘h</w:t>
      </w:r>
      <w:r w:rsidR="00521D7D">
        <w:rPr>
          <w:rFonts w:asciiTheme="minorHAnsi" w:hAnsiTheme="minorHAnsi"/>
          <w:b/>
          <w:bCs/>
          <w:sz w:val="24"/>
          <w:szCs w:val="24"/>
        </w:rPr>
        <w:t>ow to guides’ are also available via the PCVV Information Icon</w:t>
      </w:r>
      <w:r w:rsidR="5C8F7FAE" w:rsidRPr="004D7661">
        <w:rPr>
          <w:rFonts w:asciiTheme="minorHAnsi" w:hAnsiTheme="minorHAnsi"/>
          <w:b/>
          <w:bCs/>
          <w:sz w:val="24"/>
          <w:szCs w:val="24"/>
        </w:rPr>
        <w:t xml:space="preserve"> on each iPad</w:t>
      </w:r>
    </w:p>
    <w:p w14:paraId="78615D04" w14:textId="77777777" w:rsidR="00AF384D" w:rsidRPr="000D02F3" w:rsidRDefault="3F77A1BF" w:rsidP="00FF44C7">
      <w:pPr>
        <w:numPr>
          <w:ilvl w:val="0"/>
          <w:numId w:val="8"/>
        </w:numPr>
        <w:rPr>
          <w:rFonts w:asciiTheme="minorHAnsi" w:hAnsiTheme="minorHAnsi"/>
          <w:sz w:val="24"/>
          <w:szCs w:val="24"/>
        </w:rPr>
      </w:pPr>
      <w:r w:rsidRPr="1E222CCD">
        <w:rPr>
          <w:rFonts w:asciiTheme="minorHAnsi" w:hAnsiTheme="minorHAnsi"/>
          <w:sz w:val="24"/>
          <w:szCs w:val="24"/>
        </w:rPr>
        <w:t xml:space="preserve">If </w:t>
      </w:r>
      <w:hyperlink r:id="rId72">
        <w:r w:rsidRPr="1E222CCD">
          <w:rPr>
            <w:rStyle w:val="Hyperlink"/>
            <w:rFonts w:asciiTheme="minorHAnsi" w:hAnsiTheme="minorHAnsi"/>
            <w:b/>
            <w:bCs/>
            <w:sz w:val="24"/>
            <w:szCs w:val="24"/>
          </w:rPr>
          <w:t>interpreting support</w:t>
        </w:r>
      </w:hyperlink>
      <w:r w:rsidRPr="1E222CCD">
        <w:rPr>
          <w:rFonts w:asciiTheme="minorHAnsi" w:hAnsiTheme="minorHAnsi"/>
          <w:sz w:val="24"/>
          <w:szCs w:val="24"/>
        </w:rPr>
        <w:t xml:space="preserve"> is required. </w:t>
      </w:r>
      <w:r w:rsidRPr="1E222CCD">
        <w:rPr>
          <w:rFonts w:asciiTheme="minorHAnsi" w:hAnsiTheme="minorHAnsi"/>
          <w:b/>
          <w:bCs/>
          <w:sz w:val="24"/>
          <w:szCs w:val="24"/>
        </w:rPr>
        <w:t>Please note: these apps are</w:t>
      </w:r>
      <w:r w:rsidR="00AF384D" w:rsidRPr="1E222CCD">
        <w:rPr>
          <w:rFonts w:asciiTheme="minorHAnsi" w:hAnsiTheme="minorHAnsi"/>
          <w:b/>
          <w:bCs/>
          <w:sz w:val="24"/>
          <w:szCs w:val="24"/>
        </w:rPr>
        <w:t xml:space="preserve"> available on each hospital iPad</w:t>
      </w:r>
    </w:p>
    <w:p w14:paraId="50A06335" w14:textId="77777777" w:rsidR="00AC4768" w:rsidRPr="004D7661" w:rsidRDefault="1FA586C0" w:rsidP="00293BCC">
      <w:pPr>
        <w:pStyle w:val="Heading2"/>
      </w:pPr>
      <w:bookmarkStart w:id="24" w:name="_Toc62040038"/>
      <w:r w:rsidRPr="0EA4AF3B">
        <w:t xml:space="preserve">Before </w:t>
      </w:r>
      <w:r w:rsidR="178371EC" w:rsidRPr="0EA4AF3B">
        <w:t>a</w:t>
      </w:r>
      <w:r w:rsidRPr="0EA4AF3B">
        <w:t>pproaching the patient:</w:t>
      </w:r>
      <w:bookmarkEnd w:id="24"/>
    </w:p>
    <w:p w14:paraId="168A9046" w14:textId="77777777" w:rsidR="29F2786A" w:rsidRDefault="29F2786A" w:rsidP="00FF44C7">
      <w:pPr>
        <w:pStyle w:val="ListParagraph"/>
        <w:numPr>
          <w:ilvl w:val="0"/>
          <w:numId w:val="8"/>
        </w:numPr>
        <w:rPr>
          <w:sz w:val="24"/>
          <w:szCs w:val="24"/>
        </w:rPr>
      </w:pPr>
      <w:r w:rsidRPr="0EA4AF3B">
        <w:rPr>
          <w:rFonts w:asciiTheme="minorHAnsi" w:hAnsiTheme="minorHAnsi"/>
          <w:sz w:val="24"/>
          <w:szCs w:val="24"/>
        </w:rPr>
        <w:t>When taken from storage, check the iPad, case or cart is clean and dust free.</w:t>
      </w:r>
    </w:p>
    <w:p w14:paraId="092D08C6" w14:textId="77777777" w:rsidR="00AC4768" w:rsidRPr="004D7661" w:rsidRDefault="4E6737EA" w:rsidP="00FF44C7">
      <w:pPr>
        <w:pStyle w:val="ListParagraph"/>
        <w:numPr>
          <w:ilvl w:val="0"/>
          <w:numId w:val="8"/>
        </w:numPr>
        <w:rPr>
          <w:rFonts w:asciiTheme="minorHAnsi" w:hAnsiTheme="minorHAnsi"/>
          <w:sz w:val="24"/>
          <w:szCs w:val="24"/>
        </w:rPr>
      </w:pPr>
      <w:r w:rsidRPr="0EA4AF3B">
        <w:rPr>
          <w:rFonts w:asciiTheme="minorHAnsi" w:hAnsiTheme="minorHAnsi"/>
          <w:sz w:val="24"/>
          <w:szCs w:val="24"/>
        </w:rPr>
        <w:t>S</w:t>
      </w:r>
      <w:r w:rsidR="00AC4768" w:rsidRPr="0EA4AF3B">
        <w:rPr>
          <w:rFonts w:asciiTheme="minorHAnsi" w:hAnsiTheme="minorHAnsi"/>
          <w:sz w:val="24"/>
          <w:szCs w:val="24"/>
        </w:rPr>
        <w:t>anitise the iPad</w:t>
      </w:r>
      <w:r w:rsidR="177100E4" w:rsidRPr="0EA4AF3B">
        <w:rPr>
          <w:rFonts w:asciiTheme="minorHAnsi" w:hAnsiTheme="minorHAnsi"/>
          <w:sz w:val="24"/>
          <w:szCs w:val="24"/>
        </w:rPr>
        <w:t>, case and cart</w:t>
      </w:r>
      <w:r w:rsidR="00AC4768" w:rsidRPr="0EA4AF3B">
        <w:rPr>
          <w:rFonts w:asciiTheme="minorHAnsi" w:hAnsiTheme="minorHAnsi"/>
          <w:sz w:val="24"/>
          <w:szCs w:val="24"/>
        </w:rPr>
        <w:t xml:space="preserve"> with detergent wipes (and alcohol wipes if the patient has suspected/ confirmed COVID-19), being careful of sockets</w:t>
      </w:r>
    </w:p>
    <w:p w14:paraId="44749F3B" w14:textId="77777777" w:rsidR="56C667FD" w:rsidRDefault="56C667FD" w:rsidP="00FF44C7">
      <w:pPr>
        <w:pStyle w:val="ListParagraph"/>
        <w:numPr>
          <w:ilvl w:val="0"/>
          <w:numId w:val="8"/>
        </w:numPr>
        <w:rPr>
          <w:sz w:val="24"/>
          <w:szCs w:val="24"/>
        </w:rPr>
      </w:pPr>
      <w:r w:rsidRPr="0EA4AF3B">
        <w:rPr>
          <w:rFonts w:asciiTheme="minorHAnsi" w:hAnsiTheme="minorHAnsi"/>
          <w:sz w:val="24"/>
          <w:szCs w:val="24"/>
        </w:rPr>
        <w:t>If the stand, case or iPad is visibly contaminated with blood or</w:t>
      </w:r>
      <w:r w:rsidR="00F33820">
        <w:rPr>
          <w:rFonts w:asciiTheme="minorHAnsi" w:hAnsiTheme="minorHAnsi"/>
          <w:sz w:val="24"/>
          <w:szCs w:val="24"/>
        </w:rPr>
        <w:t xml:space="preserve"> other bod</w:t>
      </w:r>
      <w:r w:rsidRPr="0EA4AF3B">
        <w:rPr>
          <w:rFonts w:asciiTheme="minorHAnsi" w:hAnsiTheme="minorHAnsi"/>
          <w:sz w:val="24"/>
          <w:szCs w:val="24"/>
        </w:rPr>
        <w:t xml:space="preserve">y fluids then it should be cleaned with a </w:t>
      </w:r>
      <w:r w:rsidR="00F33820" w:rsidRPr="0EA4AF3B">
        <w:rPr>
          <w:rFonts w:asciiTheme="minorHAnsi" w:hAnsiTheme="minorHAnsi"/>
          <w:sz w:val="24"/>
          <w:szCs w:val="24"/>
        </w:rPr>
        <w:t>chlorine-based</w:t>
      </w:r>
      <w:r w:rsidRPr="0EA4AF3B">
        <w:rPr>
          <w:rFonts w:asciiTheme="minorHAnsi" w:hAnsiTheme="minorHAnsi"/>
          <w:sz w:val="24"/>
          <w:szCs w:val="24"/>
        </w:rPr>
        <w:t xml:space="preserve"> detergent.</w:t>
      </w:r>
    </w:p>
    <w:p w14:paraId="76B06CB5" w14:textId="77777777" w:rsidR="00AC4768" w:rsidRPr="004D7661" w:rsidRDefault="3FBDA04F" w:rsidP="00FF44C7">
      <w:pPr>
        <w:numPr>
          <w:ilvl w:val="0"/>
          <w:numId w:val="8"/>
        </w:numPr>
        <w:rPr>
          <w:rFonts w:asciiTheme="minorHAnsi" w:hAnsiTheme="minorHAnsi"/>
          <w:sz w:val="24"/>
          <w:szCs w:val="24"/>
        </w:rPr>
      </w:pPr>
      <w:r w:rsidRPr="1E222CCD">
        <w:rPr>
          <w:rFonts w:asciiTheme="minorHAnsi" w:hAnsiTheme="minorHAnsi"/>
          <w:sz w:val="24"/>
          <w:szCs w:val="24"/>
        </w:rPr>
        <w:t>D</w:t>
      </w:r>
      <w:r w:rsidR="00AC4768" w:rsidRPr="1E222CCD">
        <w:rPr>
          <w:rFonts w:asciiTheme="minorHAnsi" w:hAnsiTheme="minorHAnsi"/>
          <w:sz w:val="24"/>
          <w:szCs w:val="24"/>
        </w:rPr>
        <w:t>on appropriate Personal Protective Equipment (</w:t>
      </w:r>
      <w:hyperlink r:id="rId73">
        <w:r w:rsidR="00AC4768" w:rsidRPr="1E222CCD">
          <w:rPr>
            <w:rStyle w:val="Hyperlink"/>
            <w:rFonts w:asciiTheme="minorHAnsi" w:hAnsiTheme="minorHAnsi"/>
            <w:b/>
            <w:bCs/>
            <w:sz w:val="24"/>
            <w:szCs w:val="24"/>
          </w:rPr>
          <w:t>PPE</w:t>
        </w:r>
      </w:hyperlink>
      <w:r w:rsidR="00AC4768" w:rsidRPr="1E222CCD">
        <w:rPr>
          <w:rFonts w:asciiTheme="minorHAnsi" w:hAnsiTheme="minorHAnsi"/>
          <w:sz w:val="24"/>
          <w:szCs w:val="24"/>
        </w:rPr>
        <w:t>)</w:t>
      </w:r>
    </w:p>
    <w:p w14:paraId="7E677C5C" w14:textId="77777777" w:rsidR="211FB7B5" w:rsidRDefault="211FB7B5" w:rsidP="00FF44C7">
      <w:pPr>
        <w:numPr>
          <w:ilvl w:val="0"/>
          <w:numId w:val="8"/>
        </w:numPr>
        <w:rPr>
          <w:sz w:val="24"/>
          <w:szCs w:val="24"/>
        </w:rPr>
      </w:pPr>
      <w:r w:rsidRPr="1E222CCD">
        <w:rPr>
          <w:rFonts w:asciiTheme="minorHAnsi" w:hAnsiTheme="minorHAnsi"/>
          <w:b/>
          <w:bCs/>
          <w:sz w:val="24"/>
          <w:szCs w:val="24"/>
        </w:rPr>
        <w:t>Please note: the above steps should also be taken when supporting a patient to use their own device</w:t>
      </w:r>
    </w:p>
    <w:p w14:paraId="1722E517" w14:textId="77777777" w:rsidR="00AC4768" w:rsidRPr="004D7661" w:rsidRDefault="00AC4768" w:rsidP="00293BCC">
      <w:pPr>
        <w:pStyle w:val="Heading2"/>
      </w:pPr>
      <w:bookmarkStart w:id="25" w:name="_Toc62040039"/>
      <w:r w:rsidRPr="004D7661">
        <w:lastRenderedPageBreak/>
        <w:t>During the call</w:t>
      </w:r>
      <w:bookmarkEnd w:id="25"/>
    </w:p>
    <w:p w14:paraId="10A2A46F" w14:textId="77777777" w:rsidR="00AC4768" w:rsidRPr="004D7661" w:rsidRDefault="7E1C34E9" w:rsidP="00FF44C7">
      <w:pPr>
        <w:numPr>
          <w:ilvl w:val="0"/>
          <w:numId w:val="8"/>
        </w:numPr>
        <w:rPr>
          <w:rFonts w:asciiTheme="minorHAnsi" w:hAnsiTheme="minorHAnsi"/>
          <w:sz w:val="24"/>
          <w:szCs w:val="24"/>
        </w:rPr>
      </w:pPr>
      <w:r w:rsidRPr="004D7661">
        <w:rPr>
          <w:rFonts w:asciiTheme="minorHAnsi" w:hAnsiTheme="minorHAnsi"/>
          <w:sz w:val="24"/>
          <w:szCs w:val="24"/>
        </w:rPr>
        <w:t xml:space="preserve">If the patient </w:t>
      </w:r>
      <w:r w:rsidR="21CE18D3" w:rsidRPr="004D7661">
        <w:rPr>
          <w:rFonts w:asciiTheme="minorHAnsi" w:hAnsiTheme="minorHAnsi"/>
          <w:sz w:val="24"/>
          <w:szCs w:val="24"/>
        </w:rPr>
        <w:t>can</w:t>
      </w:r>
      <w:r w:rsidRPr="004D7661">
        <w:rPr>
          <w:rFonts w:asciiTheme="minorHAnsi" w:hAnsiTheme="minorHAnsi"/>
          <w:sz w:val="24"/>
          <w:szCs w:val="24"/>
        </w:rPr>
        <w:t xml:space="preserve"> independently make the video </w:t>
      </w:r>
      <w:r w:rsidR="463BEB6E" w:rsidRPr="004D7661">
        <w:rPr>
          <w:rFonts w:asciiTheme="minorHAnsi" w:hAnsiTheme="minorHAnsi"/>
          <w:sz w:val="24"/>
          <w:szCs w:val="24"/>
        </w:rPr>
        <w:t>call,</w:t>
      </w:r>
      <w:r w:rsidRPr="004D7661">
        <w:rPr>
          <w:rFonts w:asciiTheme="minorHAnsi" w:hAnsiTheme="minorHAnsi"/>
          <w:sz w:val="24"/>
          <w:szCs w:val="24"/>
        </w:rPr>
        <w:t xml:space="preserve"> </w:t>
      </w:r>
      <w:r w:rsidR="00AC4768" w:rsidRPr="004D7661">
        <w:rPr>
          <w:rFonts w:asciiTheme="minorHAnsi" w:hAnsiTheme="minorHAnsi"/>
          <w:sz w:val="24"/>
          <w:szCs w:val="24"/>
        </w:rPr>
        <w:t>the</w:t>
      </w:r>
      <w:r w:rsidR="604F47D4" w:rsidRPr="004D7661">
        <w:rPr>
          <w:rFonts w:asciiTheme="minorHAnsi" w:hAnsiTheme="minorHAnsi"/>
          <w:sz w:val="24"/>
          <w:szCs w:val="24"/>
        </w:rPr>
        <w:t>y should be supported to do this.</w:t>
      </w:r>
    </w:p>
    <w:p w14:paraId="09DF8393" w14:textId="77777777" w:rsidR="00AC4768" w:rsidRPr="004D7661" w:rsidRDefault="691A5E0C" w:rsidP="00FF44C7">
      <w:pPr>
        <w:numPr>
          <w:ilvl w:val="0"/>
          <w:numId w:val="8"/>
        </w:numPr>
        <w:rPr>
          <w:rFonts w:asciiTheme="minorHAnsi" w:hAnsiTheme="minorHAnsi"/>
          <w:sz w:val="24"/>
          <w:szCs w:val="24"/>
        </w:rPr>
      </w:pPr>
      <w:r w:rsidRPr="004D7661">
        <w:rPr>
          <w:rFonts w:asciiTheme="minorHAnsi" w:hAnsiTheme="minorHAnsi"/>
          <w:sz w:val="24"/>
          <w:szCs w:val="24"/>
        </w:rPr>
        <w:t xml:space="preserve">If support is required to set-up the call the staff member should </w:t>
      </w:r>
      <w:r w:rsidR="00AC4768" w:rsidRPr="004D7661">
        <w:rPr>
          <w:rFonts w:asciiTheme="minorHAnsi" w:hAnsiTheme="minorHAnsi"/>
          <w:sz w:val="24"/>
          <w:szCs w:val="24"/>
        </w:rPr>
        <w:t>call the family member, introduce themselves, and check the technology is working appropriatel</w:t>
      </w:r>
      <w:r w:rsidR="63FCF2FF" w:rsidRPr="004D7661">
        <w:rPr>
          <w:rFonts w:asciiTheme="minorHAnsi" w:hAnsiTheme="minorHAnsi"/>
          <w:sz w:val="24"/>
          <w:szCs w:val="24"/>
        </w:rPr>
        <w:t>y.</w:t>
      </w:r>
    </w:p>
    <w:p w14:paraId="2307DEDA" w14:textId="77777777" w:rsidR="00AC4768" w:rsidRPr="004D7661" w:rsidRDefault="63FCF2FF" w:rsidP="00FF44C7">
      <w:pPr>
        <w:numPr>
          <w:ilvl w:val="0"/>
          <w:numId w:val="8"/>
        </w:numPr>
        <w:rPr>
          <w:rFonts w:asciiTheme="minorHAnsi" w:hAnsiTheme="minorHAnsi"/>
          <w:sz w:val="24"/>
          <w:szCs w:val="24"/>
        </w:rPr>
      </w:pPr>
      <w:r w:rsidRPr="004D7661">
        <w:rPr>
          <w:rFonts w:asciiTheme="minorHAnsi" w:hAnsiTheme="minorHAnsi"/>
          <w:sz w:val="24"/>
          <w:szCs w:val="24"/>
        </w:rPr>
        <w:t xml:space="preserve">The staff member should be available to support the patient throughout the call and </w:t>
      </w:r>
      <w:r w:rsidR="00AC4768" w:rsidRPr="004D7661">
        <w:rPr>
          <w:rFonts w:asciiTheme="minorHAnsi" w:hAnsiTheme="minorHAnsi"/>
          <w:sz w:val="24"/>
          <w:szCs w:val="24"/>
        </w:rPr>
        <w:t>support the</w:t>
      </w:r>
      <w:r w:rsidR="23908E01" w:rsidRPr="004D7661">
        <w:rPr>
          <w:rFonts w:asciiTheme="minorHAnsi" w:hAnsiTheme="minorHAnsi"/>
          <w:sz w:val="24"/>
          <w:szCs w:val="24"/>
        </w:rPr>
        <w:t>m</w:t>
      </w:r>
      <w:r w:rsidR="00AC4768" w:rsidRPr="004D7661">
        <w:rPr>
          <w:rFonts w:asciiTheme="minorHAnsi" w:hAnsiTheme="minorHAnsi"/>
          <w:sz w:val="24"/>
          <w:szCs w:val="24"/>
        </w:rPr>
        <w:t xml:space="preserve"> to speak to their family member using the iPad – this may include holding the iPad for those patients who cannot do so themselves</w:t>
      </w:r>
      <w:r w:rsidR="007F06C8">
        <w:rPr>
          <w:rFonts w:asciiTheme="minorHAnsi" w:hAnsiTheme="minorHAnsi"/>
          <w:sz w:val="24"/>
          <w:szCs w:val="24"/>
        </w:rPr>
        <w:t xml:space="preserve"> whilst also maintaining social distancing measures where possible</w:t>
      </w:r>
      <w:r w:rsidR="00AC4768" w:rsidRPr="004D7661">
        <w:rPr>
          <w:rFonts w:asciiTheme="minorHAnsi" w:hAnsiTheme="minorHAnsi"/>
          <w:sz w:val="24"/>
          <w:szCs w:val="24"/>
        </w:rPr>
        <w:t>.</w:t>
      </w:r>
    </w:p>
    <w:p w14:paraId="4446F292" w14:textId="77777777" w:rsidR="00AC4768" w:rsidRPr="004D7661" w:rsidRDefault="00AC4768" w:rsidP="00FF44C7">
      <w:pPr>
        <w:numPr>
          <w:ilvl w:val="0"/>
          <w:numId w:val="8"/>
        </w:numPr>
        <w:rPr>
          <w:rFonts w:asciiTheme="minorHAnsi" w:hAnsiTheme="minorHAnsi"/>
          <w:sz w:val="24"/>
          <w:szCs w:val="24"/>
        </w:rPr>
      </w:pPr>
      <w:r w:rsidRPr="004D7661">
        <w:rPr>
          <w:rFonts w:asciiTheme="minorHAnsi" w:hAnsiTheme="minorHAnsi"/>
          <w:sz w:val="24"/>
          <w:szCs w:val="24"/>
        </w:rPr>
        <w:t xml:space="preserve">If the patient is able to speak independently, it is appropriate for </w:t>
      </w:r>
      <w:r w:rsidR="00062475">
        <w:rPr>
          <w:rFonts w:asciiTheme="minorHAnsi" w:hAnsiTheme="minorHAnsi"/>
          <w:sz w:val="24"/>
          <w:szCs w:val="24"/>
        </w:rPr>
        <w:t>staff</w:t>
      </w:r>
      <w:r w:rsidRPr="004D7661">
        <w:rPr>
          <w:rFonts w:asciiTheme="minorHAnsi" w:hAnsiTheme="minorHAnsi"/>
          <w:sz w:val="24"/>
          <w:szCs w:val="24"/>
        </w:rPr>
        <w:t xml:space="preserve"> to retreat to an appropriate distance to support privacy and social distancing – but still be nearby to assist if required</w:t>
      </w:r>
      <w:r w:rsidR="6AA5A919" w:rsidRPr="004D7661">
        <w:rPr>
          <w:rFonts w:asciiTheme="minorHAnsi" w:hAnsiTheme="minorHAnsi"/>
          <w:sz w:val="24"/>
          <w:szCs w:val="24"/>
        </w:rPr>
        <w:t>.</w:t>
      </w:r>
    </w:p>
    <w:p w14:paraId="51EB6C1C" w14:textId="77777777" w:rsidR="72FCE8F9" w:rsidRPr="004D7661" w:rsidRDefault="6AA5A919" w:rsidP="00FF44C7">
      <w:pPr>
        <w:numPr>
          <w:ilvl w:val="0"/>
          <w:numId w:val="8"/>
        </w:numPr>
        <w:rPr>
          <w:rFonts w:asciiTheme="minorHAnsi" w:hAnsiTheme="minorHAnsi"/>
          <w:sz w:val="24"/>
          <w:szCs w:val="24"/>
        </w:rPr>
      </w:pPr>
      <w:r w:rsidRPr="004D7661">
        <w:rPr>
          <w:rFonts w:asciiTheme="minorHAnsi" w:hAnsiTheme="minorHAnsi"/>
          <w:b/>
          <w:bCs/>
          <w:sz w:val="24"/>
          <w:szCs w:val="24"/>
        </w:rPr>
        <w:t xml:space="preserve">Please note: </w:t>
      </w:r>
      <w:r w:rsidR="72FCE8F9" w:rsidRPr="004D7661">
        <w:rPr>
          <w:rFonts w:asciiTheme="minorHAnsi" w:hAnsiTheme="minorHAnsi"/>
          <w:b/>
          <w:bCs/>
          <w:sz w:val="24"/>
          <w:szCs w:val="24"/>
        </w:rPr>
        <w:t xml:space="preserve">Only the front facing camera </w:t>
      </w:r>
      <w:r w:rsidR="788B648A" w:rsidRPr="004D7661">
        <w:rPr>
          <w:rFonts w:asciiTheme="minorHAnsi" w:hAnsiTheme="minorHAnsi"/>
          <w:b/>
          <w:bCs/>
          <w:sz w:val="24"/>
          <w:szCs w:val="24"/>
        </w:rPr>
        <w:t>should</w:t>
      </w:r>
      <w:r w:rsidR="72FCE8F9" w:rsidRPr="004D7661">
        <w:rPr>
          <w:rFonts w:asciiTheme="minorHAnsi" w:hAnsiTheme="minorHAnsi"/>
          <w:b/>
          <w:bCs/>
          <w:sz w:val="24"/>
          <w:szCs w:val="24"/>
        </w:rPr>
        <w:t xml:space="preserve"> be used</w:t>
      </w:r>
      <w:r w:rsidR="381EB891" w:rsidRPr="004D7661">
        <w:rPr>
          <w:rFonts w:asciiTheme="minorHAnsi" w:hAnsiTheme="minorHAnsi"/>
          <w:b/>
          <w:bCs/>
          <w:sz w:val="24"/>
          <w:szCs w:val="24"/>
        </w:rPr>
        <w:t xml:space="preserve"> throughout the call to ensure</w:t>
      </w:r>
      <w:r w:rsidR="72FCE8F9" w:rsidRPr="004D7661">
        <w:rPr>
          <w:rFonts w:asciiTheme="minorHAnsi" w:hAnsiTheme="minorHAnsi"/>
          <w:b/>
          <w:bCs/>
          <w:sz w:val="24"/>
          <w:szCs w:val="24"/>
        </w:rPr>
        <w:t xml:space="preserve"> other patients</w:t>
      </w:r>
      <w:r w:rsidR="622B4AC6" w:rsidRPr="004D7661">
        <w:rPr>
          <w:rFonts w:asciiTheme="minorHAnsi" w:hAnsiTheme="minorHAnsi"/>
          <w:b/>
          <w:bCs/>
          <w:sz w:val="24"/>
          <w:szCs w:val="24"/>
        </w:rPr>
        <w:t>, staff</w:t>
      </w:r>
      <w:r w:rsidR="72FCE8F9" w:rsidRPr="004D7661">
        <w:rPr>
          <w:rFonts w:asciiTheme="minorHAnsi" w:hAnsiTheme="minorHAnsi"/>
          <w:b/>
          <w:bCs/>
          <w:sz w:val="24"/>
          <w:szCs w:val="24"/>
        </w:rPr>
        <w:t xml:space="preserve"> or relatives </w:t>
      </w:r>
      <w:r w:rsidR="721ADA3A" w:rsidRPr="004D7661">
        <w:rPr>
          <w:rFonts w:asciiTheme="minorHAnsi" w:hAnsiTheme="minorHAnsi"/>
          <w:b/>
          <w:bCs/>
          <w:sz w:val="24"/>
          <w:szCs w:val="24"/>
        </w:rPr>
        <w:t>are not visible on the call</w:t>
      </w:r>
    </w:p>
    <w:p w14:paraId="5BA6A3D2" w14:textId="77777777" w:rsidR="721ADA3A" w:rsidRPr="004D7661" w:rsidRDefault="721ADA3A" w:rsidP="00FF44C7">
      <w:pPr>
        <w:numPr>
          <w:ilvl w:val="0"/>
          <w:numId w:val="8"/>
        </w:numPr>
        <w:rPr>
          <w:rFonts w:asciiTheme="minorHAnsi" w:hAnsiTheme="minorHAnsi"/>
          <w:sz w:val="24"/>
          <w:szCs w:val="24"/>
        </w:rPr>
      </w:pPr>
      <w:r w:rsidRPr="78957144">
        <w:rPr>
          <w:rFonts w:asciiTheme="minorHAnsi" w:hAnsiTheme="minorHAnsi"/>
          <w:sz w:val="24"/>
          <w:szCs w:val="24"/>
        </w:rPr>
        <w:t>Where possible if the patient has their own earphones, available these should be used for the call to minimise interruption to other patients particularly in shared areas.</w:t>
      </w:r>
    </w:p>
    <w:p w14:paraId="418693ED" w14:textId="77777777" w:rsidR="106C6A38" w:rsidRPr="00F33820" w:rsidRDefault="2ED292FF" w:rsidP="00FF44C7">
      <w:pPr>
        <w:numPr>
          <w:ilvl w:val="0"/>
          <w:numId w:val="8"/>
        </w:numPr>
        <w:rPr>
          <w:sz w:val="24"/>
          <w:szCs w:val="24"/>
        </w:rPr>
      </w:pPr>
      <w:r w:rsidRPr="78957144">
        <w:rPr>
          <w:rFonts w:asciiTheme="minorHAnsi" w:hAnsiTheme="minorHAnsi"/>
          <w:b/>
          <w:bCs/>
          <w:sz w:val="24"/>
          <w:szCs w:val="24"/>
        </w:rPr>
        <w:t xml:space="preserve">Please note: In the majority of </w:t>
      </w:r>
      <w:r w:rsidR="00F33820" w:rsidRPr="78957144">
        <w:rPr>
          <w:rFonts w:asciiTheme="minorHAnsi" w:hAnsiTheme="minorHAnsi"/>
          <w:b/>
          <w:bCs/>
          <w:sz w:val="24"/>
          <w:szCs w:val="24"/>
        </w:rPr>
        <w:t>situations,</w:t>
      </w:r>
      <w:r w:rsidRPr="78957144">
        <w:rPr>
          <w:rFonts w:asciiTheme="minorHAnsi" w:hAnsiTheme="minorHAnsi"/>
          <w:b/>
          <w:bCs/>
          <w:sz w:val="24"/>
          <w:szCs w:val="24"/>
        </w:rPr>
        <w:t xml:space="preserve"> it will not be appropriate for family members to record the live video call. If this situation arises and you are in doubt, please seek guidance from the nurse in charge.</w:t>
      </w:r>
    </w:p>
    <w:p w14:paraId="53230B42" w14:textId="77777777" w:rsidR="00AC4768" w:rsidRPr="004D7661" w:rsidRDefault="6F607FD6" w:rsidP="00293BCC">
      <w:pPr>
        <w:pStyle w:val="Heading2"/>
      </w:pPr>
      <w:bookmarkStart w:id="26" w:name="_Toc62040040"/>
      <w:r w:rsidRPr="004D7661">
        <w:t xml:space="preserve">On completion of </w:t>
      </w:r>
      <w:r w:rsidR="00AC4768" w:rsidRPr="004D7661">
        <w:t>the call</w:t>
      </w:r>
      <w:r w:rsidR="345A7166" w:rsidRPr="004D7661">
        <w:t>:</w:t>
      </w:r>
      <w:bookmarkEnd w:id="26"/>
    </w:p>
    <w:p w14:paraId="4FBCF231" w14:textId="77777777" w:rsidR="345A7166" w:rsidRPr="004D7661" w:rsidRDefault="345A7166" w:rsidP="08C6C2CA">
      <w:pPr>
        <w:rPr>
          <w:rFonts w:asciiTheme="minorHAnsi" w:hAnsiTheme="minorHAnsi"/>
          <w:sz w:val="24"/>
          <w:szCs w:val="24"/>
        </w:rPr>
      </w:pPr>
      <w:r w:rsidRPr="004D7661">
        <w:rPr>
          <w:rFonts w:asciiTheme="minorHAnsi" w:hAnsiTheme="minorHAnsi"/>
          <w:sz w:val="24"/>
          <w:szCs w:val="24"/>
        </w:rPr>
        <w:t>The staff member should follow the following principles:</w:t>
      </w:r>
    </w:p>
    <w:p w14:paraId="3A5F2DA3" w14:textId="77777777" w:rsidR="47C7A816" w:rsidRPr="004D7661" w:rsidRDefault="47C7A816" w:rsidP="00293BCC">
      <w:pPr>
        <w:pStyle w:val="Heading2"/>
      </w:pPr>
      <w:bookmarkStart w:id="27" w:name="_Toc62040041"/>
      <w:r w:rsidRPr="004D7661">
        <w:t>Care for the relative/friend:</w:t>
      </w:r>
      <w:bookmarkEnd w:id="27"/>
    </w:p>
    <w:p w14:paraId="73033DEC" w14:textId="77777777" w:rsidR="00AC4768" w:rsidRPr="004D7661" w:rsidRDefault="00AC4768" w:rsidP="00FF44C7">
      <w:pPr>
        <w:pStyle w:val="ListParagraph"/>
        <w:numPr>
          <w:ilvl w:val="0"/>
          <w:numId w:val="9"/>
        </w:numPr>
        <w:rPr>
          <w:rFonts w:asciiTheme="minorHAnsi" w:hAnsiTheme="minorHAnsi"/>
          <w:sz w:val="24"/>
          <w:szCs w:val="24"/>
        </w:rPr>
      </w:pPr>
      <w:r w:rsidRPr="004D7661">
        <w:rPr>
          <w:rFonts w:asciiTheme="minorHAnsi" w:hAnsiTheme="minorHAnsi"/>
          <w:sz w:val="24"/>
          <w:szCs w:val="24"/>
        </w:rPr>
        <w:t xml:space="preserve">Say farewell to the relative, and </w:t>
      </w:r>
      <w:r w:rsidR="6B25D2C8" w:rsidRPr="004D7661">
        <w:rPr>
          <w:rFonts w:asciiTheme="minorHAnsi" w:hAnsiTheme="minorHAnsi"/>
          <w:sz w:val="24"/>
          <w:szCs w:val="24"/>
        </w:rPr>
        <w:t>enquire about their emotional well-being</w:t>
      </w:r>
    </w:p>
    <w:p w14:paraId="7788D67E" w14:textId="77777777" w:rsidR="5BA4E553" w:rsidRDefault="6B25D2C8" w:rsidP="00FF44C7">
      <w:pPr>
        <w:pStyle w:val="ListParagraph"/>
        <w:numPr>
          <w:ilvl w:val="0"/>
          <w:numId w:val="9"/>
        </w:numPr>
        <w:rPr>
          <w:rFonts w:asciiTheme="minorHAnsi" w:hAnsiTheme="minorHAnsi"/>
          <w:sz w:val="24"/>
          <w:szCs w:val="24"/>
        </w:rPr>
      </w:pPr>
      <w:r w:rsidRPr="78957144">
        <w:rPr>
          <w:rFonts w:asciiTheme="minorHAnsi" w:hAnsiTheme="minorHAnsi"/>
          <w:sz w:val="24"/>
          <w:szCs w:val="24"/>
        </w:rPr>
        <w:t xml:space="preserve">Ask </w:t>
      </w:r>
      <w:r w:rsidR="5EF0FDCF" w:rsidRPr="78957144">
        <w:rPr>
          <w:rFonts w:asciiTheme="minorHAnsi" w:hAnsiTheme="minorHAnsi"/>
          <w:sz w:val="24"/>
          <w:szCs w:val="24"/>
        </w:rPr>
        <w:t xml:space="preserve">if </w:t>
      </w:r>
      <w:r w:rsidRPr="78957144">
        <w:rPr>
          <w:rFonts w:asciiTheme="minorHAnsi" w:hAnsiTheme="minorHAnsi"/>
          <w:sz w:val="24"/>
          <w:szCs w:val="24"/>
        </w:rPr>
        <w:t>the relative/friend is willing to provide some feedback on their experience of receiving the video call – what was helpful, what did not go so well, what could be bet</w:t>
      </w:r>
      <w:r w:rsidR="146BF164" w:rsidRPr="78957144">
        <w:rPr>
          <w:rFonts w:asciiTheme="minorHAnsi" w:hAnsiTheme="minorHAnsi"/>
          <w:sz w:val="24"/>
          <w:szCs w:val="24"/>
        </w:rPr>
        <w:t xml:space="preserve">ter for future. This information should be completed on the </w:t>
      </w:r>
      <w:hyperlink r:id="rId74">
        <w:r w:rsidR="146BF164" w:rsidRPr="78957144">
          <w:rPr>
            <w:rStyle w:val="Hyperlink"/>
            <w:rFonts w:asciiTheme="minorHAnsi" w:hAnsiTheme="minorHAnsi"/>
            <w:b/>
            <w:bCs/>
            <w:sz w:val="24"/>
            <w:szCs w:val="24"/>
          </w:rPr>
          <w:t>evaluation form</w:t>
        </w:r>
      </w:hyperlink>
      <w:r w:rsidR="146BF164" w:rsidRPr="78957144">
        <w:rPr>
          <w:rFonts w:asciiTheme="minorHAnsi" w:hAnsiTheme="minorHAnsi"/>
          <w:sz w:val="24"/>
          <w:szCs w:val="24"/>
        </w:rPr>
        <w:t>.</w:t>
      </w:r>
    </w:p>
    <w:p w14:paraId="02F2C34E" w14:textId="77777777" w:rsidR="00F33820" w:rsidRPr="004D7661" w:rsidRDefault="00F33820" w:rsidP="00F33820">
      <w:pPr>
        <w:pStyle w:val="ListParagraph"/>
        <w:rPr>
          <w:rFonts w:asciiTheme="minorHAnsi" w:hAnsiTheme="minorHAnsi"/>
          <w:sz w:val="24"/>
          <w:szCs w:val="24"/>
        </w:rPr>
      </w:pPr>
    </w:p>
    <w:p w14:paraId="1A012665" w14:textId="77777777" w:rsidR="054304B5" w:rsidRPr="00AD45AB" w:rsidRDefault="054304B5" w:rsidP="00293BCC">
      <w:pPr>
        <w:pStyle w:val="Heading2"/>
      </w:pPr>
      <w:bookmarkStart w:id="28" w:name="_Toc62040042"/>
      <w:r w:rsidRPr="00AD45AB">
        <w:t>Care for the patient:</w:t>
      </w:r>
      <w:bookmarkEnd w:id="28"/>
    </w:p>
    <w:p w14:paraId="17164C0C" w14:textId="77777777" w:rsidR="00AD45AB" w:rsidRDefault="146BF164" w:rsidP="00FF44C7">
      <w:pPr>
        <w:numPr>
          <w:ilvl w:val="0"/>
          <w:numId w:val="9"/>
        </w:numPr>
        <w:spacing w:line="240" w:lineRule="auto"/>
        <w:rPr>
          <w:rFonts w:asciiTheme="minorHAnsi" w:hAnsiTheme="minorHAnsi" w:cs="Calibri"/>
          <w:sz w:val="24"/>
          <w:szCs w:val="24"/>
        </w:rPr>
      </w:pPr>
      <w:r w:rsidRPr="004D7661">
        <w:rPr>
          <w:rFonts w:asciiTheme="minorHAnsi" w:hAnsiTheme="minorHAnsi"/>
          <w:sz w:val="24"/>
          <w:szCs w:val="24"/>
        </w:rPr>
        <w:t>C</w:t>
      </w:r>
      <w:r w:rsidR="00AC4768" w:rsidRPr="004D7661">
        <w:rPr>
          <w:rFonts w:asciiTheme="minorHAnsi" w:hAnsiTheme="minorHAnsi"/>
          <w:sz w:val="24"/>
          <w:szCs w:val="24"/>
        </w:rPr>
        <w:t>heck in with the patient – they may need some comfort</w:t>
      </w:r>
      <w:r w:rsidR="17FD0E1C" w:rsidRPr="004D7661">
        <w:rPr>
          <w:rFonts w:asciiTheme="minorHAnsi" w:hAnsiTheme="minorHAnsi"/>
          <w:sz w:val="24"/>
          <w:szCs w:val="24"/>
        </w:rPr>
        <w:t xml:space="preserve"> and emotional support after the call.</w:t>
      </w:r>
    </w:p>
    <w:p w14:paraId="7724484F" w14:textId="77777777" w:rsidR="17FD0E1C" w:rsidRPr="00AD45AB" w:rsidRDefault="17FD0E1C" w:rsidP="00FF44C7">
      <w:pPr>
        <w:numPr>
          <w:ilvl w:val="0"/>
          <w:numId w:val="9"/>
        </w:numPr>
        <w:spacing w:line="240" w:lineRule="auto"/>
        <w:rPr>
          <w:rFonts w:asciiTheme="minorHAnsi" w:hAnsiTheme="minorHAnsi" w:cs="Calibri"/>
          <w:sz w:val="24"/>
          <w:szCs w:val="24"/>
        </w:rPr>
      </w:pPr>
      <w:r w:rsidRPr="00AD45AB">
        <w:rPr>
          <w:rFonts w:asciiTheme="minorHAnsi" w:hAnsiTheme="minorHAnsi"/>
          <w:sz w:val="24"/>
          <w:szCs w:val="24"/>
        </w:rPr>
        <w:t xml:space="preserve">Ask the </w:t>
      </w:r>
      <w:r w:rsidR="48036284" w:rsidRPr="00AD45AB">
        <w:rPr>
          <w:rFonts w:asciiTheme="minorHAnsi" w:hAnsiTheme="minorHAnsi"/>
          <w:sz w:val="24"/>
          <w:szCs w:val="24"/>
        </w:rPr>
        <w:t>patient if they are</w:t>
      </w:r>
      <w:r w:rsidRPr="00AD45AB">
        <w:rPr>
          <w:rFonts w:asciiTheme="minorHAnsi" w:hAnsiTheme="minorHAnsi"/>
          <w:sz w:val="24"/>
          <w:szCs w:val="24"/>
        </w:rPr>
        <w:t xml:space="preserve"> willing to provide some feedback on their experience of </w:t>
      </w:r>
      <w:r w:rsidR="4EB4F57F" w:rsidRPr="00AD45AB">
        <w:rPr>
          <w:rFonts w:asciiTheme="minorHAnsi" w:hAnsiTheme="minorHAnsi"/>
          <w:sz w:val="24"/>
          <w:szCs w:val="24"/>
        </w:rPr>
        <w:t>using</w:t>
      </w:r>
      <w:r w:rsidRPr="00AD45AB">
        <w:rPr>
          <w:rFonts w:asciiTheme="minorHAnsi" w:hAnsiTheme="minorHAnsi"/>
          <w:sz w:val="24"/>
          <w:szCs w:val="24"/>
        </w:rPr>
        <w:t xml:space="preserve"> the video call – what was helpful, what did not go so well, what could be better for future. This information should be completed on the </w:t>
      </w:r>
      <w:hyperlink r:id="rId75" w:history="1">
        <w:r w:rsidRPr="00AD45AB">
          <w:rPr>
            <w:rStyle w:val="Hyperlink"/>
            <w:rFonts w:asciiTheme="minorHAnsi" w:hAnsiTheme="minorHAnsi"/>
            <w:b/>
            <w:sz w:val="24"/>
            <w:szCs w:val="24"/>
          </w:rPr>
          <w:t>evaluation form</w:t>
        </w:r>
      </w:hyperlink>
      <w:r w:rsidRPr="00AD45AB">
        <w:rPr>
          <w:rFonts w:asciiTheme="minorHAnsi" w:hAnsiTheme="minorHAnsi"/>
          <w:sz w:val="24"/>
          <w:szCs w:val="24"/>
        </w:rPr>
        <w:t>.</w:t>
      </w:r>
    </w:p>
    <w:p w14:paraId="78BE8D28" w14:textId="77777777" w:rsidR="08C6C2CA" w:rsidRPr="004D7661" w:rsidRDefault="025A4253" w:rsidP="00293BCC">
      <w:pPr>
        <w:pStyle w:val="Heading2"/>
      </w:pPr>
      <w:bookmarkStart w:id="29" w:name="_Toc62040043"/>
      <w:r w:rsidRPr="004D7661">
        <w:t>General Points:</w:t>
      </w:r>
      <w:bookmarkEnd w:id="29"/>
    </w:p>
    <w:p w14:paraId="17CC08EE" w14:textId="77777777" w:rsidR="00613125" w:rsidRPr="004D7661" w:rsidRDefault="007F06C8" w:rsidP="00FF44C7">
      <w:pPr>
        <w:pStyle w:val="ListParagraph"/>
        <w:numPr>
          <w:ilvl w:val="0"/>
          <w:numId w:val="4"/>
        </w:numPr>
        <w:rPr>
          <w:rFonts w:asciiTheme="minorHAnsi" w:hAnsiTheme="minorHAnsi"/>
          <w:sz w:val="24"/>
          <w:szCs w:val="24"/>
        </w:rPr>
      </w:pPr>
      <w:r>
        <w:rPr>
          <w:rFonts w:asciiTheme="minorHAnsi" w:hAnsiTheme="minorHAnsi"/>
          <w:sz w:val="24"/>
          <w:szCs w:val="24"/>
        </w:rPr>
        <w:t>D</w:t>
      </w:r>
      <w:r w:rsidR="00613125" w:rsidRPr="004D7661">
        <w:rPr>
          <w:rFonts w:asciiTheme="minorHAnsi" w:hAnsiTheme="minorHAnsi"/>
          <w:sz w:val="24"/>
          <w:szCs w:val="24"/>
        </w:rPr>
        <w:t>elete relative emails and contact numbers immediately following the call</w:t>
      </w:r>
      <w:r w:rsidR="00C62965" w:rsidRPr="004D7661">
        <w:rPr>
          <w:rFonts w:asciiTheme="minorHAnsi" w:hAnsiTheme="minorHAnsi"/>
          <w:sz w:val="24"/>
          <w:szCs w:val="24"/>
        </w:rPr>
        <w:t xml:space="preserve"> (iPads will be blocked to incoming calls)</w:t>
      </w:r>
    </w:p>
    <w:p w14:paraId="3124F0A6" w14:textId="77777777" w:rsidR="007F06C8" w:rsidRDefault="007F06C8" w:rsidP="00FF44C7">
      <w:pPr>
        <w:pStyle w:val="ListParagraph"/>
        <w:numPr>
          <w:ilvl w:val="0"/>
          <w:numId w:val="4"/>
        </w:numPr>
        <w:rPr>
          <w:rFonts w:asciiTheme="minorHAnsi" w:eastAsiaTheme="minorEastAsia" w:hAnsiTheme="minorHAnsi" w:cstheme="minorBidi"/>
          <w:b/>
          <w:bCs/>
          <w:sz w:val="24"/>
          <w:szCs w:val="24"/>
        </w:rPr>
      </w:pPr>
      <w:r w:rsidRPr="0EA4AF3B">
        <w:rPr>
          <w:rFonts w:asciiTheme="minorHAnsi" w:hAnsiTheme="minorHAnsi"/>
          <w:sz w:val="24"/>
          <w:szCs w:val="24"/>
        </w:rPr>
        <w:t>D</w:t>
      </w:r>
      <w:r w:rsidR="00AC4768" w:rsidRPr="0EA4AF3B">
        <w:rPr>
          <w:rFonts w:asciiTheme="minorHAnsi" w:hAnsiTheme="minorHAnsi"/>
          <w:sz w:val="24"/>
          <w:szCs w:val="24"/>
        </w:rPr>
        <w:t xml:space="preserve">off </w:t>
      </w:r>
      <w:hyperlink r:id="rId76">
        <w:r w:rsidR="00AC4768" w:rsidRPr="0EA4AF3B">
          <w:rPr>
            <w:rStyle w:val="Hyperlink"/>
            <w:rFonts w:asciiTheme="minorHAnsi" w:hAnsiTheme="minorHAnsi"/>
            <w:b/>
            <w:bCs/>
            <w:sz w:val="24"/>
            <w:szCs w:val="24"/>
          </w:rPr>
          <w:t>PPE</w:t>
        </w:r>
      </w:hyperlink>
      <w:r w:rsidR="00AC4768" w:rsidRPr="0EA4AF3B">
        <w:rPr>
          <w:rFonts w:asciiTheme="minorHAnsi" w:hAnsiTheme="minorHAnsi"/>
          <w:sz w:val="24"/>
          <w:szCs w:val="24"/>
        </w:rPr>
        <w:t xml:space="preserve"> as per the recommended procedure</w:t>
      </w:r>
      <w:r w:rsidR="79D2BB2C" w:rsidRPr="0EA4AF3B">
        <w:rPr>
          <w:rFonts w:asciiTheme="minorHAnsi" w:hAnsiTheme="minorHAnsi"/>
          <w:b/>
          <w:bCs/>
          <w:sz w:val="24"/>
          <w:szCs w:val="24"/>
        </w:rPr>
        <w:t xml:space="preserve"> Please note: this step should also be taken when supporting a patient to use their own device</w:t>
      </w:r>
    </w:p>
    <w:p w14:paraId="0ADE90F4" w14:textId="77777777" w:rsidR="411C646E" w:rsidRDefault="411C646E" w:rsidP="00FF44C7">
      <w:pPr>
        <w:pStyle w:val="ListParagraph"/>
        <w:numPr>
          <w:ilvl w:val="0"/>
          <w:numId w:val="4"/>
        </w:numPr>
        <w:rPr>
          <w:rFonts w:asciiTheme="minorHAnsi" w:eastAsiaTheme="minorEastAsia" w:hAnsiTheme="minorHAnsi" w:cstheme="minorBidi"/>
          <w:sz w:val="24"/>
          <w:szCs w:val="24"/>
        </w:rPr>
      </w:pPr>
      <w:r w:rsidRPr="0EA4AF3B">
        <w:rPr>
          <w:rFonts w:asciiTheme="minorHAnsi" w:hAnsiTheme="minorHAnsi"/>
          <w:sz w:val="24"/>
          <w:szCs w:val="24"/>
        </w:rPr>
        <w:t xml:space="preserve">Sanitise the iPad, case and cart with detergent wipes (and alcohol wipes if the patient has suspected/ confirmed COVID-19), being careful of sockets. </w:t>
      </w:r>
      <w:r w:rsidRPr="0EA4AF3B">
        <w:rPr>
          <w:rFonts w:asciiTheme="minorHAnsi" w:hAnsiTheme="minorHAnsi"/>
          <w:b/>
          <w:bCs/>
          <w:sz w:val="24"/>
          <w:szCs w:val="24"/>
        </w:rPr>
        <w:t>Please note: this step should also be taken when supporting a patient to use their own device</w:t>
      </w:r>
    </w:p>
    <w:p w14:paraId="5960E4DF" w14:textId="77777777" w:rsidR="411C646E" w:rsidRDefault="411C646E" w:rsidP="00FF44C7">
      <w:pPr>
        <w:pStyle w:val="ListParagraph"/>
        <w:numPr>
          <w:ilvl w:val="0"/>
          <w:numId w:val="4"/>
        </w:numPr>
        <w:rPr>
          <w:rFonts w:asciiTheme="minorHAnsi" w:eastAsiaTheme="minorEastAsia" w:hAnsiTheme="minorHAnsi" w:cstheme="minorBidi"/>
          <w:sz w:val="24"/>
          <w:szCs w:val="24"/>
        </w:rPr>
      </w:pPr>
      <w:r w:rsidRPr="0EA4AF3B">
        <w:rPr>
          <w:rFonts w:asciiTheme="minorHAnsi" w:hAnsiTheme="minorHAnsi"/>
          <w:sz w:val="24"/>
          <w:szCs w:val="24"/>
        </w:rPr>
        <w:t>If the stand, case or iPad is visibly contam</w:t>
      </w:r>
      <w:r w:rsidR="00F33820">
        <w:rPr>
          <w:rFonts w:asciiTheme="minorHAnsi" w:hAnsiTheme="minorHAnsi"/>
          <w:sz w:val="24"/>
          <w:szCs w:val="24"/>
        </w:rPr>
        <w:t>inated with blood or other bod</w:t>
      </w:r>
      <w:r w:rsidRPr="0EA4AF3B">
        <w:rPr>
          <w:rFonts w:asciiTheme="minorHAnsi" w:hAnsiTheme="minorHAnsi"/>
          <w:sz w:val="24"/>
          <w:szCs w:val="24"/>
        </w:rPr>
        <w:t>y fluids then it should be cleaned with a chlorine based detergent.</w:t>
      </w:r>
    </w:p>
    <w:p w14:paraId="7FE42901" w14:textId="77777777" w:rsidR="411C646E" w:rsidRDefault="411C646E" w:rsidP="00FF44C7">
      <w:pPr>
        <w:pStyle w:val="ListParagraph"/>
        <w:numPr>
          <w:ilvl w:val="0"/>
          <w:numId w:val="4"/>
        </w:numPr>
        <w:rPr>
          <w:sz w:val="24"/>
          <w:szCs w:val="24"/>
        </w:rPr>
      </w:pPr>
      <w:r w:rsidRPr="0EA4AF3B">
        <w:rPr>
          <w:rFonts w:asciiTheme="minorHAnsi" w:hAnsiTheme="minorHAnsi"/>
          <w:sz w:val="24"/>
          <w:szCs w:val="24"/>
        </w:rPr>
        <w:lastRenderedPageBreak/>
        <w:t>Once cleaned they should be stored in a clean dry area.</w:t>
      </w:r>
    </w:p>
    <w:p w14:paraId="2BCC2482" w14:textId="77777777" w:rsidR="09D7474B" w:rsidRPr="00F33820" w:rsidRDefault="007F06C8" w:rsidP="00FF44C7">
      <w:pPr>
        <w:pStyle w:val="ListParagraph"/>
        <w:numPr>
          <w:ilvl w:val="0"/>
          <w:numId w:val="4"/>
        </w:numPr>
        <w:rPr>
          <w:rFonts w:asciiTheme="minorHAnsi" w:hAnsiTheme="minorHAnsi"/>
          <w:sz w:val="24"/>
          <w:szCs w:val="24"/>
        </w:rPr>
      </w:pPr>
      <w:r w:rsidRPr="00F33820">
        <w:rPr>
          <w:rFonts w:asciiTheme="minorHAnsi" w:hAnsiTheme="minorHAnsi"/>
          <w:b/>
          <w:bCs/>
          <w:sz w:val="24"/>
          <w:szCs w:val="24"/>
        </w:rPr>
        <w:t>D</w:t>
      </w:r>
      <w:r w:rsidR="09D7474B" w:rsidRPr="00F33820">
        <w:rPr>
          <w:rFonts w:asciiTheme="minorHAnsi" w:hAnsiTheme="minorHAnsi"/>
          <w:b/>
          <w:bCs/>
          <w:sz w:val="24"/>
          <w:szCs w:val="24"/>
        </w:rPr>
        <w:t>o not</w:t>
      </w:r>
      <w:r w:rsidR="09D7474B" w:rsidRPr="00F33820">
        <w:rPr>
          <w:rFonts w:asciiTheme="minorHAnsi" w:hAnsiTheme="minorHAnsi"/>
          <w:sz w:val="24"/>
          <w:szCs w:val="24"/>
        </w:rPr>
        <w:t xml:space="preserve"> put a case on the iPad unless this already has prior approval from </w:t>
      </w:r>
      <w:r w:rsidR="00F33820" w:rsidRPr="00F33820">
        <w:rPr>
          <w:rFonts w:asciiTheme="minorHAnsi" w:hAnsiTheme="minorHAnsi"/>
          <w:sz w:val="24"/>
          <w:szCs w:val="24"/>
        </w:rPr>
        <w:t xml:space="preserve">the hospital </w:t>
      </w:r>
      <w:r w:rsidR="09D7474B" w:rsidRPr="00F33820">
        <w:rPr>
          <w:rFonts w:asciiTheme="minorHAnsi" w:hAnsiTheme="minorHAnsi"/>
          <w:sz w:val="24"/>
          <w:szCs w:val="24"/>
        </w:rPr>
        <w:t>infection control</w:t>
      </w:r>
      <w:r w:rsidR="00F33820" w:rsidRPr="00F33820">
        <w:rPr>
          <w:rFonts w:asciiTheme="minorHAnsi" w:hAnsiTheme="minorHAnsi"/>
          <w:sz w:val="24"/>
          <w:szCs w:val="24"/>
        </w:rPr>
        <w:t xml:space="preserve"> team</w:t>
      </w:r>
      <w:r w:rsidR="25886958" w:rsidRPr="00F33820">
        <w:rPr>
          <w:rFonts w:asciiTheme="minorHAnsi" w:hAnsiTheme="minorHAnsi"/>
          <w:sz w:val="24"/>
          <w:szCs w:val="24"/>
        </w:rPr>
        <w:t xml:space="preserve">. </w:t>
      </w:r>
    </w:p>
    <w:p w14:paraId="2B2B0FCB" w14:textId="77777777" w:rsidR="09D7474B" w:rsidRPr="004D7661" w:rsidRDefault="09D7474B" w:rsidP="00FF44C7">
      <w:pPr>
        <w:pStyle w:val="ListParagraph"/>
        <w:numPr>
          <w:ilvl w:val="0"/>
          <w:numId w:val="4"/>
        </w:numPr>
        <w:rPr>
          <w:rFonts w:asciiTheme="minorHAnsi" w:hAnsiTheme="minorHAnsi"/>
          <w:sz w:val="24"/>
          <w:szCs w:val="24"/>
        </w:rPr>
      </w:pPr>
      <w:r w:rsidRPr="00F33820">
        <w:rPr>
          <w:rFonts w:asciiTheme="minorHAnsi" w:hAnsiTheme="minorHAnsi"/>
          <w:sz w:val="24"/>
          <w:szCs w:val="24"/>
        </w:rPr>
        <w:t>Staff members supporting patients to make video calls must not have</w:t>
      </w:r>
      <w:r w:rsidRPr="004D7661">
        <w:rPr>
          <w:rFonts w:asciiTheme="minorHAnsi" w:hAnsiTheme="minorHAnsi"/>
          <w:sz w:val="24"/>
          <w:szCs w:val="24"/>
        </w:rPr>
        <w:t xml:space="preserve"> </w:t>
      </w:r>
      <w:hyperlink r:id="rId77">
        <w:r w:rsidRPr="00F33820">
          <w:rPr>
            <w:rStyle w:val="Hyperlink"/>
            <w:rFonts w:asciiTheme="minorHAnsi" w:hAnsiTheme="minorHAnsi"/>
            <w:b/>
            <w:sz w:val="24"/>
            <w:szCs w:val="24"/>
          </w:rPr>
          <w:t>symptom</w:t>
        </w:r>
        <w:r w:rsidRPr="008F1FA9">
          <w:rPr>
            <w:rStyle w:val="Hyperlink"/>
            <w:rFonts w:asciiTheme="minorHAnsi" w:hAnsiTheme="minorHAnsi"/>
            <w:b/>
            <w:sz w:val="24"/>
            <w:szCs w:val="24"/>
          </w:rPr>
          <w:t>s</w:t>
        </w:r>
      </w:hyperlink>
      <w:r w:rsidRPr="00F33820">
        <w:rPr>
          <w:rFonts w:asciiTheme="minorHAnsi" w:hAnsiTheme="minorHAnsi"/>
          <w:sz w:val="24"/>
          <w:szCs w:val="24"/>
        </w:rPr>
        <w:t xml:space="preserve"> of COVID-19</w:t>
      </w:r>
    </w:p>
    <w:p w14:paraId="176BFFE2" w14:textId="77777777" w:rsidR="09D7474B" w:rsidRPr="007F06C8" w:rsidRDefault="00F33820" w:rsidP="00FF44C7">
      <w:pPr>
        <w:pStyle w:val="ListParagraph"/>
        <w:numPr>
          <w:ilvl w:val="0"/>
          <w:numId w:val="4"/>
        </w:numPr>
        <w:rPr>
          <w:rFonts w:asciiTheme="minorHAnsi" w:hAnsiTheme="minorHAnsi"/>
          <w:b/>
          <w:sz w:val="24"/>
          <w:szCs w:val="24"/>
        </w:rPr>
      </w:pPr>
      <w:r>
        <w:rPr>
          <w:rFonts w:asciiTheme="minorHAnsi" w:hAnsiTheme="minorHAnsi"/>
          <w:sz w:val="24"/>
          <w:szCs w:val="24"/>
        </w:rPr>
        <w:t>Where possible, iPads should not</w:t>
      </w:r>
      <w:r w:rsidR="09D7474B" w:rsidRPr="004D7661">
        <w:rPr>
          <w:rFonts w:asciiTheme="minorHAnsi" w:hAnsiTheme="minorHAnsi"/>
          <w:sz w:val="24"/>
          <w:szCs w:val="24"/>
        </w:rPr>
        <w:t xml:space="preserve"> be shared between symptomatic and asymptomatic COVID-19 patients. Where this is necessary, iPads should be used with asymptomatic COVID-19 patients first, and then symptomatic COVID-19 patients.</w:t>
      </w:r>
      <w:r w:rsidR="007F06C8">
        <w:rPr>
          <w:rFonts w:asciiTheme="minorHAnsi" w:hAnsiTheme="minorHAnsi"/>
          <w:sz w:val="24"/>
          <w:szCs w:val="24"/>
        </w:rPr>
        <w:t xml:space="preserve"> </w:t>
      </w:r>
      <w:r w:rsidR="00AF384D">
        <w:rPr>
          <w:rFonts w:asciiTheme="minorHAnsi" w:hAnsiTheme="minorHAnsi"/>
          <w:b/>
          <w:sz w:val="24"/>
          <w:szCs w:val="24"/>
        </w:rPr>
        <w:t>The iP</w:t>
      </w:r>
      <w:r w:rsidR="007F06C8" w:rsidRPr="007F06C8">
        <w:rPr>
          <w:rFonts w:asciiTheme="minorHAnsi" w:hAnsiTheme="minorHAnsi"/>
          <w:b/>
          <w:sz w:val="24"/>
          <w:szCs w:val="24"/>
        </w:rPr>
        <w:t>ad should be sanitised as per guidance before and after each patient use.</w:t>
      </w:r>
    </w:p>
    <w:p w14:paraId="00C4ED5E" w14:textId="77777777" w:rsidR="00AC4768" w:rsidRPr="004D7661" w:rsidRDefault="007F06C8" w:rsidP="00FF44C7">
      <w:pPr>
        <w:pStyle w:val="ListParagraph"/>
        <w:numPr>
          <w:ilvl w:val="0"/>
          <w:numId w:val="4"/>
        </w:numPr>
        <w:rPr>
          <w:rFonts w:asciiTheme="minorHAnsi" w:hAnsiTheme="minorHAnsi"/>
          <w:sz w:val="24"/>
          <w:szCs w:val="24"/>
        </w:rPr>
      </w:pPr>
      <w:r>
        <w:rPr>
          <w:rFonts w:asciiTheme="minorHAnsi" w:hAnsiTheme="minorHAnsi"/>
          <w:sz w:val="24"/>
          <w:szCs w:val="24"/>
        </w:rPr>
        <w:t>B</w:t>
      </w:r>
      <w:r w:rsidR="00AC4768" w:rsidRPr="004D7661">
        <w:rPr>
          <w:rFonts w:asciiTheme="minorHAnsi" w:hAnsiTheme="minorHAnsi"/>
          <w:sz w:val="24"/>
          <w:szCs w:val="24"/>
        </w:rPr>
        <w:t>rief the nurse in charge about the call</w:t>
      </w:r>
      <w:r w:rsidR="00B316B0" w:rsidRPr="004D7661">
        <w:rPr>
          <w:rFonts w:asciiTheme="minorHAnsi" w:hAnsiTheme="minorHAnsi"/>
          <w:sz w:val="24"/>
          <w:szCs w:val="24"/>
        </w:rPr>
        <w:t xml:space="preserve"> if required</w:t>
      </w:r>
      <w:r>
        <w:rPr>
          <w:rFonts w:asciiTheme="minorHAnsi" w:hAnsiTheme="minorHAnsi"/>
          <w:sz w:val="24"/>
          <w:szCs w:val="24"/>
        </w:rPr>
        <w:t xml:space="preserve"> – complete details of the call in the relative’s communication sheet and any follow-up informatio</w:t>
      </w:r>
      <w:r w:rsidR="00AF384D">
        <w:rPr>
          <w:rFonts w:asciiTheme="minorHAnsi" w:hAnsiTheme="minorHAnsi"/>
          <w:sz w:val="24"/>
          <w:szCs w:val="24"/>
        </w:rPr>
        <w:t>n for future call requirements.</w:t>
      </w:r>
    </w:p>
    <w:p w14:paraId="0A1BBA02" w14:textId="77777777" w:rsidR="00AC4768" w:rsidRPr="004D7661" w:rsidRDefault="007F06C8" w:rsidP="00FF44C7">
      <w:pPr>
        <w:pStyle w:val="ListParagraph"/>
        <w:numPr>
          <w:ilvl w:val="0"/>
          <w:numId w:val="4"/>
        </w:numPr>
        <w:rPr>
          <w:rFonts w:asciiTheme="minorHAnsi" w:hAnsiTheme="minorHAnsi"/>
          <w:sz w:val="24"/>
          <w:szCs w:val="24"/>
        </w:rPr>
      </w:pPr>
      <w:r>
        <w:rPr>
          <w:rFonts w:asciiTheme="minorHAnsi" w:hAnsiTheme="minorHAnsi"/>
          <w:sz w:val="24"/>
          <w:szCs w:val="24"/>
        </w:rPr>
        <w:t>R</w:t>
      </w:r>
      <w:r w:rsidR="00AC4768" w:rsidRPr="004D7661">
        <w:rPr>
          <w:rFonts w:asciiTheme="minorHAnsi" w:hAnsiTheme="minorHAnsi"/>
          <w:sz w:val="24"/>
          <w:szCs w:val="24"/>
        </w:rPr>
        <w:t>eturn iPad to its dedicated</w:t>
      </w:r>
      <w:r w:rsidR="00FB49A1" w:rsidRPr="004D7661">
        <w:rPr>
          <w:rFonts w:asciiTheme="minorHAnsi" w:hAnsiTheme="minorHAnsi"/>
          <w:sz w:val="24"/>
          <w:szCs w:val="24"/>
        </w:rPr>
        <w:t xml:space="preserve"> secure</w:t>
      </w:r>
      <w:r w:rsidR="00AC4768" w:rsidRPr="004D7661">
        <w:rPr>
          <w:rFonts w:asciiTheme="minorHAnsi" w:hAnsiTheme="minorHAnsi"/>
          <w:sz w:val="24"/>
          <w:szCs w:val="24"/>
        </w:rPr>
        <w:t xml:space="preserve"> storage facility, and charge if required</w:t>
      </w:r>
    </w:p>
    <w:p w14:paraId="71020885" w14:textId="77777777" w:rsidR="00F33820" w:rsidRPr="0073251C" w:rsidRDefault="007F06C8" w:rsidP="00FF44C7">
      <w:pPr>
        <w:pStyle w:val="ListParagraph"/>
        <w:numPr>
          <w:ilvl w:val="0"/>
          <w:numId w:val="4"/>
        </w:numPr>
        <w:rPr>
          <w:rFonts w:asciiTheme="minorHAnsi" w:hAnsiTheme="minorHAnsi"/>
          <w:sz w:val="24"/>
          <w:szCs w:val="24"/>
        </w:rPr>
      </w:pPr>
      <w:r w:rsidRPr="106C6A38">
        <w:rPr>
          <w:rFonts w:asciiTheme="minorHAnsi" w:hAnsiTheme="minorHAnsi"/>
          <w:sz w:val="24"/>
          <w:szCs w:val="24"/>
        </w:rPr>
        <w:t>C</w:t>
      </w:r>
      <w:r w:rsidR="00B316B0" w:rsidRPr="106C6A38">
        <w:rPr>
          <w:rFonts w:asciiTheme="minorHAnsi" w:hAnsiTheme="minorHAnsi"/>
          <w:sz w:val="24"/>
          <w:szCs w:val="24"/>
        </w:rPr>
        <w:t xml:space="preserve">omplete the evaluation survey available </w:t>
      </w:r>
      <w:hyperlink r:id="rId78">
        <w:r w:rsidR="00B316B0" w:rsidRPr="106C6A38">
          <w:rPr>
            <w:rStyle w:val="Hyperlink"/>
            <w:rFonts w:asciiTheme="minorHAnsi" w:hAnsiTheme="minorHAnsi"/>
            <w:b/>
            <w:bCs/>
            <w:sz w:val="24"/>
            <w:szCs w:val="24"/>
          </w:rPr>
          <w:t>here</w:t>
        </w:r>
      </w:hyperlink>
    </w:p>
    <w:p w14:paraId="6375F8D1" w14:textId="77777777" w:rsidR="00DA290D" w:rsidRPr="004D7661" w:rsidRDefault="00991E30"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30" w:name="_Toc62040044"/>
      <w:r w:rsidRPr="004D7661">
        <w:t xml:space="preserve">Evaluation </w:t>
      </w:r>
      <w:r w:rsidR="00DA290D" w:rsidRPr="004D7661">
        <w:t>requirements</w:t>
      </w:r>
      <w:bookmarkEnd w:id="30"/>
    </w:p>
    <w:p w14:paraId="706A3341" w14:textId="77777777" w:rsidR="00991E30" w:rsidRPr="004D7661" w:rsidRDefault="00991E30" w:rsidP="00DA290D">
      <w:pPr>
        <w:rPr>
          <w:rFonts w:asciiTheme="minorHAnsi" w:hAnsiTheme="minorHAnsi"/>
          <w:sz w:val="24"/>
          <w:szCs w:val="24"/>
        </w:rPr>
      </w:pPr>
      <w:r w:rsidRPr="004D7661">
        <w:rPr>
          <w:rFonts w:asciiTheme="minorHAnsi" w:hAnsiTheme="minorHAnsi"/>
          <w:sz w:val="24"/>
          <w:szCs w:val="24"/>
        </w:rPr>
        <w:t>Due to the level of investment of eHealth resource and staff time, it’s imperative that we understand:</w:t>
      </w:r>
    </w:p>
    <w:p w14:paraId="59300D9D" w14:textId="77777777" w:rsidR="00991E30" w:rsidRPr="004D7661" w:rsidRDefault="00991E30" w:rsidP="00FF44C7">
      <w:pPr>
        <w:pStyle w:val="ListParagraph"/>
        <w:numPr>
          <w:ilvl w:val="0"/>
          <w:numId w:val="3"/>
        </w:numPr>
        <w:rPr>
          <w:rFonts w:asciiTheme="minorHAnsi" w:hAnsiTheme="minorHAnsi"/>
          <w:sz w:val="24"/>
          <w:szCs w:val="24"/>
        </w:rPr>
      </w:pPr>
      <w:r w:rsidRPr="004D7661">
        <w:rPr>
          <w:rFonts w:asciiTheme="minorHAnsi" w:hAnsiTheme="minorHAnsi"/>
          <w:sz w:val="24"/>
          <w:szCs w:val="24"/>
        </w:rPr>
        <w:t>whether PCVV is of benefit to patients, family members and staff</w:t>
      </w:r>
      <w:r w:rsidR="007F06C8">
        <w:rPr>
          <w:rFonts w:asciiTheme="minorHAnsi" w:hAnsiTheme="minorHAnsi"/>
          <w:sz w:val="24"/>
          <w:szCs w:val="24"/>
        </w:rPr>
        <w:t>,</w:t>
      </w:r>
    </w:p>
    <w:p w14:paraId="0A5A328E" w14:textId="77777777" w:rsidR="00991E30" w:rsidRPr="004D7661" w:rsidRDefault="00991E30" w:rsidP="00FF44C7">
      <w:pPr>
        <w:pStyle w:val="ListParagraph"/>
        <w:numPr>
          <w:ilvl w:val="0"/>
          <w:numId w:val="3"/>
        </w:numPr>
        <w:rPr>
          <w:rFonts w:asciiTheme="minorHAnsi" w:hAnsiTheme="minorHAnsi"/>
          <w:sz w:val="24"/>
          <w:szCs w:val="24"/>
        </w:rPr>
      </w:pPr>
      <w:r w:rsidRPr="004D7661">
        <w:rPr>
          <w:rFonts w:asciiTheme="minorHAnsi" w:hAnsiTheme="minorHAnsi"/>
          <w:sz w:val="24"/>
          <w:szCs w:val="24"/>
        </w:rPr>
        <w:t>any teething problems with implementation</w:t>
      </w:r>
      <w:r w:rsidR="00AD45AB">
        <w:rPr>
          <w:rFonts w:asciiTheme="minorHAnsi" w:hAnsiTheme="minorHAnsi"/>
          <w:sz w:val="24"/>
          <w:szCs w:val="24"/>
        </w:rPr>
        <w:t xml:space="preserve"> </w:t>
      </w:r>
      <w:r w:rsidR="003404DA">
        <w:rPr>
          <w:rFonts w:asciiTheme="minorHAnsi" w:hAnsiTheme="minorHAnsi"/>
          <w:sz w:val="24"/>
          <w:szCs w:val="24"/>
        </w:rPr>
        <w:t>–</w:t>
      </w:r>
      <w:r w:rsidR="00AD45AB">
        <w:rPr>
          <w:rFonts w:asciiTheme="minorHAnsi" w:hAnsiTheme="minorHAnsi"/>
          <w:sz w:val="24"/>
          <w:szCs w:val="24"/>
        </w:rPr>
        <w:t xml:space="preserve"> </w:t>
      </w:r>
      <w:r w:rsidR="007F06C8">
        <w:rPr>
          <w:rFonts w:asciiTheme="minorHAnsi" w:hAnsiTheme="minorHAnsi"/>
          <w:sz w:val="24"/>
          <w:szCs w:val="24"/>
        </w:rPr>
        <w:t>practic</w:t>
      </w:r>
      <w:r w:rsidR="00AD45AB">
        <w:rPr>
          <w:rFonts w:asciiTheme="minorHAnsi" w:hAnsiTheme="minorHAnsi"/>
          <w:sz w:val="24"/>
          <w:szCs w:val="24"/>
        </w:rPr>
        <w:t>al and technical</w:t>
      </w:r>
      <w:r w:rsidR="007F06C8">
        <w:rPr>
          <w:rFonts w:asciiTheme="minorHAnsi" w:hAnsiTheme="minorHAnsi"/>
          <w:sz w:val="24"/>
          <w:szCs w:val="24"/>
        </w:rPr>
        <w:t>,</w:t>
      </w:r>
    </w:p>
    <w:p w14:paraId="2FB6B1BD" w14:textId="77777777" w:rsidR="5BA4E553" w:rsidRDefault="007F06C8" w:rsidP="00FF44C7">
      <w:pPr>
        <w:pStyle w:val="ListParagraph"/>
        <w:numPr>
          <w:ilvl w:val="0"/>
          <w:numId w:val="3"/>
        </w:numPr>
        <w:rPr>
          <w:rFonts w:asciiTheme="minorHAnsi" w:hAnsiTheme="minorHAnsi"/>
          <w:sz w:val="24"/>
          <w:szCs w:val="24"/>
        </w:rPr>
      </w:pPr>
      <w:proofErr w:type="gramStart"/>
      <w:r>
        <w:rPr>
          <w:rFonts w:asciiTheme="minorHAnsi" w:hAnsiTheme="minorHAnsi"/>
          <w:sz w:val="24"/>
          <w:szCs w:val="24"/>
        </w:rPr>
        <w:t>any</w:t>
      </w:r>
      <w:proofErr w:type="gramEnd"/>
      <w:r>
        <w:rPr>
          <w:rFonts w:asciiTheme="minorHAnsi" w:hAnsiTheme="minorHAnsi"/>
          <w:sz w:val="24"/>
          <w:szCs w:val="24"/>
        </w:rPr>
        <w:t xml:space="preserve"> additional improvements than can be progressed for future use etc.</w:t>
      </w:r>
    </w:p>
    <w:p w14:paraId="680A4E5D" w14:textId="77777777" w:rsidR="007F06C8" w:rsidRPr="007F06C8" w:rsidRDefault="007F06C8" w:rsidP="007F06C8">
      <w:pPr>
        <w:pStyle w:val="ListParagraph"/>
        <w:rPr>
          <w:rFonts w:asciiTheme="minorHAnsi" w:hAnsiTheme="minorHAnsi"/>
          <w:sz w:val="24"/>
          <w:szCs w:val="24"/>
        </w:rPr>
      </w:pPr>
    </w:p>
    <w:p w14:paraId="383E3068" w14:textId="77777777" w:rsidR="78957144" w:rsidRPr="00F33820" w:rsidRDefault="420EC311" w:rsidP="78957144">
      <w:pPr>
        <w:rPr>
          <w:rFonts w:asciiTheme="minorHAnsi" w:hAnsiTheme="minorHAnsi"/>
          <w:sz w:val="24"/>
          <w:szCs w:val="24"/>
        </w:rPr>
      </w:pPr>
      <w:r w:rsidRPr="78957144">
        <w:rPr>
          <w:rFonts w:asciiTheme="minorHAnsi" w:hAnsiTheme="minorHAnsi"/>
          <w:sz w:val="24"/>
          <w:szCs w:val="24"/>
        </w:rPr>
        <w:t xml:space="preserve">Where possible patients and relatives/friends should be invited to provide their experience of using the video call. This should be reported </w:t>
      </w:r>
      <w:hyperlink r:id="rId79">
        <w:r w:rsidR="5CBC2FB5" w:rsidRPr="78957144">
          <w:rPr>
            <w:rStyle w:val="Hyperlink"/>
            <w:rFonts w:asciiTheme="minorHAnsi" w:hAnsiTheme="minorHAnsi"/>
            <w:b/>
            <w:bCs/>
            <w:sz w:val="24"/>
            <w:szCs w:val="24"/>
          </w:rPr>
          <w:t>here</w:t>
        </w:r>
      </w:hyperlink>
    </w:p>
    <w:p w14:paraId="6F18CB14" w14:textId="77777777" w:rsidR="00DA290D" w:rsidRPr="004D7661" w:rsidRDefault="00DA290D"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31" w:name="_Toc62040045"/>
      <w:r w:rsidRPr="004D7661">
        <w:t>Recommendations</w:t>
      </w:r>
      <w:bookmarkEnd w:id="31"/>
    </w:p>
    <w:p w14:paraId="6CA4014F" w14:textId="77777777" w:rsidR="00626BBE" w:rsidRDefault="00991E30" w:rsidP="00E7209E">
      <w:pPr>
        <w:rPr>
          <w:rFonts w:asciiTheme="minorHAnsi" w:hAnsiTheme="minorHAnsi"/>
          <w:sz w:val="24"/>
          <w:szCs w:val="24"/>
        </w:rPr>
      </w:pPr>
      <w:r w:rsidRPr="004D7661">
        <w:rPr>
          <w:rFonts w:asciiTheme="minorHAnsi" w:hAnsiTheme="minorHAnsi"/>
          <w:sz w:val="24"/>
          <w:szCs w:val="24"/>
        </w:rPr>
        <w:t>This SOP has been written by the Lead Clinical Improvement Coordinator – Person Centred Care following guidance from eHealth, Information Governance, Infection Control</w:t>
      </w:r>
      <w:r w:rsidR="004A2938" w:rsidRPr="004D7661">
        <w:rPr>
          <w:rFonts w:asciiTheme="minorHAnsi" w:hAnsiTheme="minorHAnsi"/>
          <w:sz w:val="24"/>
          <w:szCs w:val="24"/>
        </w:rPr>
        <w:t>, the Equalities and Human Rights Team,</w:t>
      </w:r>
      <w:r w:rsidRPr="004D7661">
        <w:rPr>
          <w:rFonts w:asciiTheme="minorHAnsi" w:hAnsiTheme="minorHAnsi"/>
          <w:sz w:val="24"/>
          <w:szCs w:val="24"/>
        </w:rPr>
        <w:t xml:space="preserve"> and wards who have innovated thi</w:t>
      </w:r>
      <w:r w:rsidR="004A2938" w:rsidRPr="004D7661">
        <w:rPr>
          <w:rFonts w:asciiTheme="minorHAnsi" w:hAnsiTheme="minorHAnsi"/>
          <w:sz w:val="24"/>
          <w:szCs w:val="24"/>
        </w:rPr>
        <w:t>s approach. Appraisal of available feedback will be undertaken for each review.</w:t>
      </w:r>
    </w:p>
    <w:p w14:paraId="45CF0139" w14:textId="77777777" w:rsidR="00142F06" w:rsidRDefault="00142F06" w:rsidP="004134D0">
      <w:pPr>
        <w:pStyle w:val="Heading1"/>
        <w:pBdr>
          <w:top w:val="single" w:sz="4" w:space="1" w:color="auto"/>
          <w:left w:val="single" w:sz="4" w:space="4" w:color="auto"/>
          <w:bottom w:val="single" w:sz="4" w:space="1" w:color="auto"/>
          <w:right w:val="single" w:sz="4" w:space="4" w:color="auto"/>
        </w:pBdr>
        <w:shd w:val="clear" w:color="auto" w:fill="D9E2F3" w:themeFill="accent1" w:themeFillTint="33"/>
      </w:pPr>
      <w:bookmarkStart w:id="32" w:name="_Toc62040046"/>
      <w:r w:rsidRPr="00142F06">
        <w:t>Frequently Asked Questions (FAQs)</w:t>
      </w:r>
      <w:bookmarkEnd w:id="32"/>
    </w:p>
    <w:p w14:paraId="19219836" w14:textId="77777777" w:rsidR="00142F06" w:rsidRDefault="00142F06" w:rsidP="00142F06">
      <w:pPr>
        <w:rPr>
          <w:rFonts w:asciiTheme="minorHAnsi" w:hAnsiTheme="minorHAnsi"/>
          <w:b/>
          <w:sz w:val="24"/>
          <w:szCs w:val="24"/>
        </w:rPr>
      </w:pPr>
    </w:p>
    <w:p w14:paraId="38B0BA23" w14:textId="77777777" w:rsidR="006719A6" w:rsidRPr="009C149D" w:rsidRDefault="006719A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rPr>
      </w:pPr>
      <w:r w:rsidRPr="009C149D">
        <w:rPr>
          <w:rFonts w:asciiTheme="minorHAnsi" w:hAnsiTheme="minorHAnsi" w:cs="Arial"/>
          <w:b/>
          <w:bCs/>
        </w:rPr>
        <w:t>The Wi-Fi Signal is not good in the ward?</w:t>
      </w:r>
    </w:p>
    <w:p w14:paraId="405A7A0D" w14:textId="77777777" w:rsidR="006719A6" w:rsidRPr="000447DD" w:rsidRDefault="006719A6" w:rsidP="00FF44C7">
      <w:pPr>
        <w:pStyle w:val="ListParagraph"/>
        <w:numPr>
          <w:ilvl w:val="0"/>
          <w:numId w:val="17"/>
        </w:numPr>
        <w:spacing w:after="160" w:line="259" w:lineRule="auto"/>
        <w:contextualSpacing/>
        <w:rPr>
          <w:rFonts w:asciiTheme="minorHAnsi" w:hAnsiTheme="minorHAnsi" w:cs="Arial"/>
        </w:rPr>
      </w:pPr>
      <w:r w:rsidRPr="000447DD">
        <w:rPr>
          <w:rFonts w:asciiTheme="minorHAnsi" w:hAnsiTheme="minorHAnsi" w:cs="Arial"/>
        </w:rPr>
        <w:t xml:space="preserve">Check the </w:t>
      </w:r>
      <w:proofErr w:type="spellStart"/>
      <w:r w:rsidRPr="000447DD">
        <w:rPr>
          <w:rFonts w:asciiTheme="minorHAnsi" w:hAnsiTheme="minorHAnsi" w:cs="Arial"/>
        </w:rPr>
        <w:t>ipad</w:t>
      </w:r>
      <w:proofErr w:type="spellEnd"/>
      <w:r w:rsidRPr="000447DD">
        <w:rPr>
          <w:rFonts w:asciiTheme="minorHAnsi" w:hAnsiTheme="minorHAnsi" w:cs="Arial"/>
        </w:rPr>
        <w:t xml:space="preserve"> is connected to corporate Wi-Fi (WPA2-Main) rather than patient Wi-Fi</w:t>
      </w:r>
    </w:p>
    <w:p w14:paraId="3E5083AC" w14:textId="77777777" w:rsidR="006719A6" w:rsidRPr="000447DD" w:rsidRDefault="006719A6" w:rsidP="00FF44C7">
      <w:pPr>
        <w:pStyle w:val="ListParagraph"/>
        <w:numPr>
          <w:ilvl w:val="0"/>
          <w:numId w:val="17"/>
        </w:numPr>
        <w:spacing w:after="160" w:line="259" w:lineRule="auto"/>
        <w:contextualSpacing/>
        <w:rPr>
          <w:rFonts w:asciiTheme="minorHAnsi" w:hAnsiTheme="minorHAnsi" w:cs="Arial"/>
        </w:rPr>
      </w:pPr>
      <w:r w:rsidRPr="000447DD">
        <w:rPr>
          <w:rFonts w:asciiTheme="minorHAnsi" w:hAnsiTheme="minorHAnsi" w:cs="Arial"/>
        </w:rPr>
        <w:t xml:space="preserve">If connected to WPA2-Main and the Wi-Fi signal is still poor please contact the PCVV Mail Box to seek further advise: </w:t>
      </w:r>
      <w:hyperlink r:id="rId80" w:history="1">
        <w:r w:rsidRPr="000447DD">
          <w:rPr>
            <w:rStyle w:val="Hyperlink"/>
            <w:rFonts w:asciiTheme="minorHAnsi" w:hAnsiTheme="minorHAnsi" w:cs="Arial"/>
            <w:b/>
          </w:rPr>
          <w:t>Virtual.Visit@ggc.scot.nhs.uk</w:t>
        </w:r>
      </w:hyperlink>
    </w:p>
    <w:p w14:paraId="296FEF7D" w14:textId="77777777" w:rsidR="000447DD" w:rsidRPr="000447DD" w:rsidRDefault="000447DD" w:rsidP="000447DD">
      <w:pPr>
        <w:pStyle w:val="ListParagraph"/>
        <w:spacing w:after="160" w:line="259" w:lineRule="auto"/>
        <w:ind w:left="360"/>
        <w:contextualSpacing/>
        <w:rPr>
          <w:rFonts w:asciiTheme="minorHAnsi" w:hAnsiTheme="minorHAnsi" w:cs="Arial"/>
        </w:rPr>
      </w:pPr>
    </w:p>
    <w:p w14:paraId="529C3A75" w14:textId="77777777" w:rsidR="000447DD" w:rsidRPr="009C149D" w:rsidRDefault="000447D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imes New Roman" w:hAnsiTheme="minorHAnsi" w:cs="Arial"/>
          <w:b/>
          <w:color w:val="000000" w:themeColor="text1"/>
        </w:rPr>
      </w:pPr>
      <w:r w:rsidRPr="009C149D">
        <w:rPr>
          <w:rFonts w:asciiTheme="minorHAnsi" w:eastAsia="Times New Roman" w:hAnsiTheme="minorHAnsi" w:cs="Arial"/>
          <w:b/>
          <w:color w:val="000000" w:themeColor="text1"/>
        </w:rPr>
        <w:t>The iPad is not connecting to the Wi-Fi?</w:t>
      </w:r>
    </w:p>
    <w:p w14:paraId="30690B6C" w14:textId="77777777" w:rsidR="000447DD" w:rsidRPr="000447DD" w:rsidRDefault="000447DD" w:rsidP="00FF44C7">
      <w:pPr>
        <w:pStyle w:val="ListParagraph"/>
        <w:numPr>
          <w:ilvl w:val="0"/>
          <w:numId w:val="17"/>
        </w:numPr>
        <w:spacing w:after="160" w:line="259" w:lineRule="auto"/>
        <w:contextualSpacing/>
        <w:rPr>
          <w:rFonts w:asciiTheme="minorHAnsi" w:hAnsiTheme="minorHAnsi" w:cs="Arial"/>
        </w:rPr>
      </w:pPr>
      <w:r w:rsidRPr="000447DD">
        <w:rPr>
          <w:rFonts w:asciiTheme="minorHAnsi" w:eastAsia="Times New Roman" w:hAnsiTheme="minorHAnsi" w:cs="Arial"/>
          <w:color w:val="000000" w:themeColor="text1"/>
        </w:rPr>
        <w:t xml:space="preserve">Click on the Wi-Fi symbol in ‘settings’ and connect to </w:t>
      </w:r>
      <w:r w:rsidRPr="000447DD">
        <w:rPr>
          <w:rFonts w:asciiTheme="minorHAnsi" w:eastAsia="Times New Roman" w:hAnsiTheme="minorHAnsi" w:cs="Arial"/>
          <w:b/>
          <w:color w:val="000000" w:themeColor="text1"/>
        </w:rPr>
        <w:t>WPA2 Main</w:t>
      </w:r>
      <w:r w:rsidRPr="000447DD">
        <w:rPr>
          <w:rFonts w:asciiTheme="minorHAnsi" w:eastAsia="Times New Roman" w:hAnsiTheme="minorHAnsi" w:cs="Arial"/>
          <w:color w:val="000000" w:themeColor="text1"/>
        </w:rPr>
        <w:t xml:space="preserve">. If this does not resolve the issue, check other devices on the ward such as Computer on Wheels (COWS) to see if they are connecting. If so then there is an issue with the </w:t>
      </w:r>
      <w:proofErr w:type="spellStart"/>
      <w:r w:rsidRPr="000447DD">
        <w:rPr>
          <w:rFonts w:asciiTheme="minorHAnsi" w:eastAsia="Times New Roman" w:hAnsiTheme="minorHAnsi" w:cs="Arial"/>
          <w:color w:val="000000" w:themeColor="text1"/>
        </w:rPr>
        <w:t>ipad</w:t>
      </w:r>
      <w:proofErr w:type="spellEnd"/>
      <w:r w:rsidRPr="000447DD">
        <w:rPr>
          <w:rFonts w:asciiTheme="minorHAnsi" w:eastAsia="Times New Roman" w:hAnsiTheme="minorHAnsi" w:cs="Arial"/>
          <w:color w:val="000000" w:themeColor="text1"/>
        </w:rPr>
        <w:t xml:space="preserve"> </w:t>
      </w:r>
      <w:r w:rsidR="003404DA">
        <w:rPr>
          <w:rFonts w:asciiTheme="minorHAnsi" w:eastAsia="Times New Roman" w:hAnsiTheme="minorHAnsi" w:cs="Arial"/>
          <w:color w:val="000000" w:themeColor="text1"/>
        </w:rPr>
        <w:t>–</w:t>
      </w:r>
      <w:r w:rsidRPr="000447DD">
        <w:rPr>
          <w:rFonts w:asciiTheme="minorHAnsi" w:eastAsia="Times New Roman" w:hAnsiTheme="minorHAnsi" w:cs="Arial"/>
          <w:color w:val="000000" w:themeColor="text1"/>
        </w:rPr>
        <w:t xml:space="preserve"> </w:t>
      </w:r>
      <w:r w:rsidRPr="000447DD">
        <w:rPr>
          <w:rFonts w:asciiTheme="minorHAnsi" w:hAnsiTheme="minorHAnsi" w:cs="Arial"/>
        </w:rPr>
        <w:t xml:space="preserve">please contact the PCVV Mail Box to seek further advise: </w:t>
      </w:r>
      <w:hyperlink r:id="rId81" w:history="1">
        <w:r w:rsidRPr="000447DD">
          <w:rPr>
            <w:rStyle w:val="Hyperlink"/>
            <w:rFonts w:asciiTheme="minorHAnsi" w:hAnsiTheme="minorHAnsi" w:cs="Arial"/>
            <w:b/>
          </w:rPr>
          <w:t>Virtual.Visit@ggc.scot.nhs.uk</w:t>
        </w:r>
      </w:hyperlink>
    </w:p>
    <w:p w14:paraId="0ED89B16" w14:textId="77777777" w:rsidR="006719A6" w:rsidRDefault="000447DD" w:rsidP="00FF44C7">
      <w:pPr>
        <w:pStyle w:val="ListParagraph"/>
        <w:numPr>
          <w:ilvl w:val="0"/>
          <w:numId w:val="20"/>
        </w:numPr>
        <w:spacing w:after="160" w:line="259" w:lineRule="auto"/>
        <w:contextualSpacing/>
        <w:rPr>
          <w:rFonts w:asciiTheme="minorHAnsi" w:eastAsia="Times New Roman" w:hAnsiTheme="minorHAnsi" w:cs="Arial"/>
          <w:color w:val="000000" w:themeColor="text1"/>
        </w:rPr>
      </w:pPr>
      <w:r w:rsidRPr="000447DD">
        <w:rPr>
          <w:rFonts w:asciiTheme="minorHAnsi" w:eastAsia="Times New Roman" w:hAnsiTheme="minorHAnsi" w:cs="Arial"/>
          <w:color w:val="000000" w:themeColor="text1"/>
        </w:rPr>
        <w:t xml:space="preserve"> If not, there is an issue with the Wi-Fi. This should be logged with the IT Helpdesk. </w:t>
      </w:r>
    </w:p>
    <w:p w14:paraId="7194DBDC" w14:textId="77777777" w:rsidR="00AE3517" w:rsidRDefault="00AE3517" w:rsidP="00AE3517">
      <w:pPr>
        <w:pStyle w:val="ListParagraph"/>
        <w:spacing w:after="160" w:line="259" w:lineRule="auto"/>
        <w:ind w:left="360"/>
        <w:contextualSpacing/>
        <w:rPr>
          <w:rFonts w:asciiTheme="minorHAnsi" w:eastAsia="Times New Roman" w:hAnsiTheme="minorHAnsi" w:cs="Arial"/>
          <w:color w:val="000000" w:themeColor="text1"/>
        </w:rPr>
      </w:pPr>
    </w:p>
    <w:p w14:paraId="7A0C01E8" w14:textId="77777777" w:rsidR="00AE3517" w:rsidRPr="00AE3517" w:rsidRDefault="00AE3517"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contextualSpacing/>
        <w:rPr>
          <w:rFonts w:asciiTheme="minorHAnsi" w:hAnsiTheme="minorHAnsi" w:cs="Arial"/>
          <w:b/>
        </w:rPr>
      </w:pPr>
      <w:r>
        <w:rPr>
          <w:rFonts w:asciiTheme="minorHAnsi" w:hAnsiTheme="minorHAnsi" w:cs="Arial"/>
          <w:b/>
        </w:rPr>
        <w:t>The iPad has a 4G Sim Card</w:t>
      </w:r>
      <w:r w:rsidR="007411BE">
        <w:rPr>
          <w:rFonts w:asciiTheme="minorHAnsi" w:hAnsiTheme="minorHAnsi" w:cs="Arial"/>
          <w:b/>
        </w:rPr>
        <w:t xml:space="preserve"> and is not </w:t>
      </w:r>
      <w:proofErr w:type="gramStart"/>
      <w:r w:rsidR="007411BE">
        <w:rPr>
          <w:rFonts w:asciiTheme="minorHAnsi" w:hAnsiTheme="minorHAnsi" w:cs="Arial"/>
          <w:b/>
        </w:rPr>
        <w:t xml:space="preserve">connecting </w:t>
      </w:r>
      <w:r w:rsidR="00470029">
        <w:rPr>
          <w:rFonts w:asciiTheme="minorHAnsi" w:hAnsiTheme="minorHAnsi" w:cs="Arial"/>
          <w:b/>
        </w:rPr>
        <w:t xml:space="preserve"> -</w:t>
      </w:r>
      <w:proofErr w:type="gramEnd"/>
      <w:r w:rsidR="00470029">
        <w:rPr>
          <w:rFonts w:asciiTheme="minorHAnsi" w:hAnsiTheme="minorHAnsi" w:cs="Arial"/>
          <w:b/>
        </w:rPr>
        <w:t xml:space="preserve"> what should we do?</w:t>
      </w:r>
    </w:p>
    <w:p w14:paraId="5067F6EB" w14:textId="77777777" w:rsidR="00AE3517" w:rsidRDefault="00AE3517" w:rsidP="00AE3517">
      <w:pPr>
        <w:pStyle w:val="xxmsonormal"/>
        <w:shd w:val="clear" w:color="auto" w:fill="FFFFFF"/>
        <w:spacing w:before="0" w:after="0"/>
        <w:rPr>
          <w:color w:val="000000"/>
          <w:sz w:val="24"/>
          <w:szCs w:val="24"/>
        </w:rPr>
      </w:pPr>
      <w:r>
        <w:rPr>
          <w:rFonts w:ascii="Calibri" w:hAnsi="Calibri"/>
          <w:color w:val="000000"/>
          <w:sz w:val="22"/>
          <w:szCs w:val="22"/>
        </w:rPr>
        <w:lastRenderedPageBreak/>
        <w:t>If ward does not have Wi-Fi and you have an iPad with a 4G sim card and are unable to connect to any of the apps you should check the following:</w:t>
      </w:r>
    </w:p>
    <w:p w14:paraId="72057182" w14:textId="77777777" w:rsidR="00AE3517" w:rsidRDefault="00AE3517" w:rsidP="00AE3517">
      <w:pPr>
        <w:pStyle w:val="xxmsolistparagraph"/>
        <w:shd w:val="clear" w:color="auto" w:fill="FFFFFF"/>
        <w:spacing w:before="0" w:after="0"/>
        <w:ind w:left="765" w:hanging="360"/>
        <w:rPr>
          <w:color w:val="000000"/>
          <w:sz w:val="24"/>
          <w:szCs w:val="24"/>
        </w:rPr>
      </w:pPr>
      <w:r>
        <w:rPr>
          <w:rFonts w:ascii="Symbol" w:hAnsi="Symbol"/>
          <w:color w:val="000000"/>
          <w:sz w:val="22"/>
          <w:szCs w:val="22"/>
        </w:rPr>
        <w:t></w:t>
      </w:r>
      <w:r>
        <w:rPr>
          <w:color w:val="000000"/>
          <w:sz w:val="14"/>
          <w:szCs w:val="14"/>
        </w:rPr>
        <w:t xml:space="preserve">         </w:t>
      </w:r>
      <w:r>
        <w:rPr>
          <w:rFonts w:ascii="Calibri" w:hAnsi="Calibri"/>
          <w:color w:val="000000"/>
          <w:sz w:val="22"/>
          <w:szCs w:val="22"/>
        </w:rPr>
        <w:t>Is the WIFI on? – To check go into settings &gt; click on Wi-Fi &gt; if the Wi-Fi button is green switch it off (as the iPad will be looking for an non existing Wi-Fi connection)</w:t>
      </w:r>
    </w:p>
    <w:p w14:paraId="58509C66" w14:textId="77777777" w:rsidR="00AE3517" w:rsidRDefault="00AE3517" w:rsidP="00AE3517">
      <w:pPr>
        <w:pStyle w:val="xxmsolistparagraph"/>
        <w:shd w:val="clear" w:color="auto" w:fill="FFFFFF"/>
        <w:spacing w:before="0" w:after="0"/>
        <w:ind w:left="765" w:hanging="360"/>
        <w:rPr>
          <w:color w:val="000000"/>
          <w:sz w:val="24"/>
          <w:szCs w:val="24"/>
        </w:rPr>
      </w:pPr>
      <w:r>
        <w:rPr>
          <w:rFonts w:ascii="Symbol" w:hAnsi="Symbol"/>
          <w:color w:val="000000"/>
          <w:sz w:val="22"/>
          <w:szCs w:val="22"/>
        </w:rPr>
        <w:t></w:t>
      </w:r>
      <w:r>
        <w:rPr>
          <w:color w:val="000000"/>
          <w:sz w:val="14"/>
          <w:szCs w:val="14"/>
        </w:rPr>
        <w:t xml:space="preserve">         </w:t>
      </w:r>
      <w:r>
        <w:rPr>
          <w:rFonts w:ascii="Calibri" w:hAnsi="Calibri"/>
          <w:color w:val="000000"/>
          <w:sz w:val="22"/>
          <w:szCs w:val="22"/>
        </w:rPr>
        <w:t xml:space="preserve">Check that mobile data is switched on – Go to settings &gt; mobile data – </w:t>
      </w:r>
      <w:r w:rsidR="00112C61">
        <w:rPr>
          <w:rFonts w:ascii="Calibri" w:hAnsi="Calibri"/>
          <w:color w:val="000000"/>
          <w:sz w:val="22"/>
          <w:szCs w:val="22"/>
        </w:rPr>
        <w:t xml:space="preserve">the </w:t>
      </w:r>
      <w:r>
        <w:rPr>
          <w:rFonts w:ascii="Calibri" w:hAnsi="Calibri"/>
          <w:color w:val="000000"/>
          <w:sz w:val="22"/>
          <w:szCs w:val="22"/>
        </w:rPr>
        <w:t xml:space="preserve">button should be Green. </w:t>
      </w:r>
    </w:p>
    <w:p w14:paraId="4968F0E5" w14:textId="77777777" w:rsidR="00AE3517" w:rsidRPr="00AE3517" w:rsidRDefault="00AE3517" w:rsidP="00AE3517">
      <w:pPr>
        <w:pStyle w:val="xxmsolistparagraph"/>
        <w:shd w:val="clear" w:color="auto" w:fill="FFFFFF"/>
        <w:spacing w:before="0" w:after="0"/>
        <w:ind w:left="765" w:hanging="360"/>
        <w:rPr>
          <w:color w:val="000000"/>
          <w:sz w:val="24"/>
          <w:szCs w:val="24"/>
        </w:rPr>
      </w:pPr>
      <w:r>
        <w:rPr>
          <w:rFonts w:ascii="Symbol" w:hAnsi="Symbol"/>
          <w:color w:val="000000"/>
          <w:sz w:val="22"/>
          <w:szCs w:val="22"/>
        </w:rPr>
        <w:t></w:t>
      </w:r>
      <w:r>
        <w:rPr>
          <w:color w:val="000000"/>
          <w:sz w:val="14"/>
          <w:szCs w:val="14"/>
        </w:rPr>
        <w:t xml:space="preserve">         </w:t>
      </w:r>
      <w:proofErr w:type="gramStart"/>
      <w:r>
        <w:rPr>
          <w:rFonts w:ascii="Calibri" w:hAnsi="Calibri"/>
          <w:color w:val="000000"/>
          <w:sz w:val="22"/>
          <w:szCs w:val="22"/>
        </w:rPr>
        <w:t>If</w:t>
      </w:r>
      <w:proofErr w:type="gramEnd"/>
      <w:r>
        <w:rPr>
          <w:rFonts w:ascii="Calibri" w:hAnsi="Calibri"/>
          <w:color w:val="000000"/>
          <w:sz w:val="22"/>
          <w:szCs w:val="22"/>
        </w:rPr>
        <w:t xml:space="preserve"> none of the above work contact </w:t>
      </w:r>
      <w:hyperlink r:id="rId82" w:history="1">
        <w:r w:rsidRPr="000447DD">
          <w:rPr>
            <w:rStyle w:val="Hyperlink"/>
            <w:rFonts w:asciiTheme="minorHAnsi" w:hAnsiTheme="minorHAnsi" w:cs="Arial"/>
            <w:b/>
          </w:rPr>
          <w:t>Virtual.Visit@ggc.scot.nhs.uk</w:t>
        </w:r>
      </w:hyperlink>
      <w:r>
        <w:t xml:space="preserve"> </w:t>
      </w:r>
      <w:r w:rsidRPr="00AE3517">
        <w:rPr>
          <w:rFonts w:asciiTheme="minorHAnsi" w:hAnsiTheme="minorHAnsi"/>
          <w:sz w:val="22"/>
          <w:szCs w:val="22"/>
        </w:rPr>
        <w:t>to request further guidance.</w:t>
      </w:r>
      <w:r>
        <w:rPr>
          <w:rFonts w:ascii="Calibri" w:hAnsi="Calibri"/>
          <w:color w:val="000000"/>
          <w:sz w:val="22"/>
          <w:szCs w:val="22"/>
        </w:rPr>
        <w:t xml:space="preserve">  </w:t>
      </w:r>
    </w:p>
    <w:p w14:paraId="769D0D3C" w14:textId="77777777" w:rsidR="000447DD" w:rsidRPr="000447DD" w:rsidRDefault="000447DD" w:rsidP="000447DD">
      <w:pPr>
        <w:pStyle w:val="ListParagraph"/>
        <w:spacing w:after="160" w:line="259" w:lineRule="auto"/>
        <w:ind w:left="360"/>
        <w:contextualSpacing/>
        <w:rPr>
          <w:rFonts w:asciiTheme="minorHAnsi" w:eastAsia="Times New Roman" w:hAnsiTheme="minorHAnsi" w:cs="Arial"/>
          <w:color w:val="000000" w:themeColor="text1"/>
        </w:rPr>
      </w:pPr>
    </w:p>
    <w:p w14:paraId="2C30C14E" w14:textId="77777777" w:rsidR="006719A6" w:rsidRPr="009C149D" w:rsidRDefault="006719A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contextualSpacing/>
        <w:rPr>
          <w:rFonts w:asciiTheme="minorHAnsi" w:hAnsiTheme="minorHAnsi" w:cs="Arial"/>
          <w:b/>
        </w:rPr>
      </w:pPr>
      <w:r w:rsidRPr="009C149D">
        <w:rPr>
          <w:rFonts w:asciiTheme="minorHAnsi" w:hAnsiTheme="minorHAnsi" w:cs="Arial"/>
          <w:b/>
        </w:rPr>
        <w:t>Is guidance available to set-up Facetime, Skype and Zoom?</w:t>
      </w:r>
    </w:p>
    <w:p w14:paraId="4CD63F96" w14:textId="77777777" w:rsidR="006719A6" w:rsidRPr="000447DD" w:rsidRDefault="006719A6" w:rsidP="00FF44C7">
      <w:pPr>
        <w:pStyle w:val="ListParagraph"/>
        <w:numPr>
          <w:ilvl w:val="0"/>
          <w:numId w:val="18"/>
        </w:numPr>
        <w:spacing w:after="160" w:line="259" w:lineRule="auto"/>
        <w:contextualSpacing/>
        <w:rPr>
          <w:rFonts w:asciiTheme="minorHAnsi" w:hAnsiTheme="minorHAnsi" w:cs="Arial"/>
          <w:bCs/>
        </w:rPr>
      </w:pPr>
      <w:r w:rsidRPr="000447DD">
        <w:rPr>
          <w:rFonts w:asciiTheme="minorHAnsi" w:hAnsiTheme="minorHAnsi" w:cs="Arial"/>
        </w:rPr>
        <w:t xml:space="preserve">There are ‘How to Guides’ on the </w:t>
      </w:r>
      <w:hyperlink r:id="rId83" w:history="1">
        <w:r w:rsidRPr="00AD45AB">
          <w:rPr>
            <w:rStyle w:val="Hyperlink"/>
            <w:rFonts w:asciiTheme="minorHAnsi" w:hAnsiTheme="minorHAnsi" w:cs="Arial"/>
            <w:b/>
          </w:rPr>
          <w:t>website</w:t>
        </w:r>
      </w:hyperlink>
      <w:r w:rsidR="00C70F00">
        <w:rPr>
          <w:rFonts w:asciiTheme="minorHAnsi" w:hAnsiTheme="minorHAnsi" w:cs="Arial"/>
        </w:rPr>
        <w:t xml:space="preserve"> and via the PCVV Information Icon on each iPad</w:t>
      </w:r>
      <w:r w:rsidRPr="000447DD">
        <w:rPr>
          <w:rFonts w:asciiTheme="minorHAnsi" w:hAnsiTheme="minorHAnsi" w:cs="Arial"/>
        </w:rPr>
        <w:t xml:space="preserve"> </w:t>
      </w:r>
      <w:r w:rsidRPr="000447DD">
        <w:rPr>
          <w:rFonts w:asciiTheme="minorHAnsi" w:hAnsiTheme="minorHAnsi"/>
        </w:rPr>
        <w:t>which provide instructions for staff, patients and relatives.</w:t>
      </w:r>
    </w:p>
    <w:p w14:paraId="3F1DF842" w14:textId="77777777" w:rsidR="006719A6" w:rsidRPr="000447DD" w:rsidRDefault="006719A6" w:rsidP="00FF44C7">
      <w:pPr>
        <w:pStyle w:val="ListParagraph"/>
        <w:numPr>
          <w:ilvl w:val="0"/>
          <w:numId w:val="18"/>
        </w:numPr>
        <w:spacing w:after="160" w:line="259" w:lineRule="auto"/>
        <w:contextualSpacing/>
        <w:rPr>
          <w:rFonts w:asciiTheme="minorHAnsi" w:hAnsiTheme="minorHAnsi" w:cs="Arial"/>
          <w:b/>
        </w:rPr>
      </w:pPr>
      <w:r w:rsidRPr="000447DD">
        <w:rPr>
          <w:rFonts w:asciiTheme="minorHAnsi" w:hAnsiTheme="minorHAnsi" w:cs="Arial"/>
        </w:rPr>
        <w:t xml:space="preserve">If further support is required for set-up contact </w:t>
      </w:r>
      <w:hyperlink r:id="rId84" w:history="1">
        <w:r w:rsidRPr="000447DD">
          <w:rPr>
            <w:rStyle w:val="Hyperlink"/>
            <w:rFonts w:asciiTheme="minorHAnsi" w:hAnsiTheme="minorHAnsi" w:cs="Arial"/>
            <w:b/>
          </w:rPr>
          <w:t>Virtual.Visit@ggc.scot.nhs.uk</w:t>
        </w:r>
      </w:hyperlink>
    </w:p>
    <w:p w14:paraId="54CD245A" w14:textId="77777777" w:rsidR="006719A6" w:rsidRPr="000447DD" w:rsidRDefault="006719A6" w:rsidP="006719A6">
      <w:pPr>
        <w:pStyle w:val="ListParagraph"/>
        <w:spacing w:after="160" w:line="259" w:lineRule="auto"/>
        <w:contextualSpacing/>
        <w:rPr>
          <w:rFonts w:asciiTheme="minorHAnsi" w:hAnsiTheme="minorHAnsi" w:cs="Arial"/>
        </w:rPr>
      </w:pPr>
    </w:p>
    <w:p w14:paraId="2E4789F3" w14:textId="77777777" w:rsidR="00142F06" w:rsidRPr="009C149D" w:rsidRDefault="006719A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contextualSpacing/>
        <w:rPr>
          <w:rFonts w:asciiTheme="minorHAnsi" w:hAnsiTheme="minorHAnsi" w:cs="Arial"/>
          <w:b/>
        </w:rPr>
      </w:pPr>
      <w:r w:rsidRPr="009C149D">
        <w:rPr>
          <w:rFonts w:asciiTheme="minorHAnsi" w:hAnsiTheme="minorHAnsi" w:cs="Arial"/>
          <w:b/>
        </w:rPr>
        <w:t>What do we do if we forget the log-in details – where do I find these?</w:t>
      </w:r>
    </w:p>
    <w:p w14:paraId="26F380E7" w14:textId="77777777" w:rsidR="000447DD" w:rsidRDefault="006719A6" w:rsidP="00FF44C7">
      <w:pPr>
        <w:pStyle w:val="ListParagraph"/>
        <w:numPr>
          <w:ilvl w:val="0"/>
          <w:numId w:val="19"/>
        </w:numPr>
        <w:ind w:left="360"/>
        <w:rPr>
          <w:rFonts w:asciiTheme="minorHAnsi" w:hAnsiTheme="minorHAnsi"/>
        </w:rPr>
      </w:pPr>
      <w:r w:rsidRPr="000447DD">
        <w:rPr>
          <w:rFonts w:asciiTheme="minorHAnsi" w:hAnsiTheme="minorHAnsi"/>
        </w:rPr>
        <w:t>These should be available from a secure place in the ward – speak to the Senior Charge Nurse.</w:t>
      </w:r>
    </w:p>
    <w:p w14:paraId="40D8A742" w14:textId="77777777" w:rsidR="006719A6" w:rsidRPr="000447DD" w:rsidRDefault="006719A6" w:rsidP="00FF44C7">
      <w:pPr>
        <w:pStyle w:val="ListParagraph"/>
        <w:numPr>
          <w:ilvl w:val="0"/>
          <w:numId w:val="19"/>
        </w:numPr>
        <w:ind w:left="360"/>
        <w:rPr>
          <w:rFonts w:asciiTheme="minorHAnsi" w:hAnsiTheme="minorHAnsi"/>
        </w:rPr>
      </w:pPr>
      <w:r w:rsidRPr="29791B9E">
        <w:rPr>
          <w:rFonts w:asciiTheme="minorHAnsi" w:hAnsiTheme="minorHAnsi"/>
        </w:rPr>
        <w:t xml:space="preserve">If these are not able to be found contact </w:t>
      </w:r>
      <w:hyperlink r:id="rId85">
        <w:r w:rsidRPr="29791B9E">
          <w:rPr>
            <w:rStyle w:val="Hyperlink"/>
            <w:rFonts w:asciiTheme="minorHAnsi" w:hAnsiTheme="minorHAnsi" w:cs="Arial"/>
            <w:b/>
            <w:bCs/>
          </w:rPr>
          <w:t>Virtual.Visit@ggc.scot.nhs.uk</w:t>
        </w:r>
      </w:hyperlink>
      <w:r w:rsidR="000447DD" w:rsidRPr="29791B9E">
        <w:rPr>
          <w:rFonts w:asciiTheme="minorHAnsi" w:hAnsiTheme="minorHAnsi" w:cs="Arial"/>
        </w:rPr>
        <w:t xml:space="preserve"> for Facetime and Skype log-in details </w:t>
      </w:r>
      <w:proofErr w:type="gramStart"/>
      <w:r w:rsidR="000447DD" w:rsidRPr="29791B9E">
        <w:rPr>
          <w:rFonts w:asciiTheme="minorHAnsi" w:hAnsiTheme="minorHAnsi" w:cs="Arial"/>
        </w:rPr>
        <w:t>only</w:t>
      </w:r>
      <w:r w:rsidR="1738CB2B" w:rsidRPr="29791B9E">
        <w:rPr>
          <w:rFonts w:asciiTheme="minorHAnsi" w:hAnsiTheme="minorHAnsi" w:cs="Arial"/>
        </w:rPr>
        <w:t xml:space="preserve">  -</w:t>
      </w:r>
      <w:proofErr w:type="gramEnd"/>
      <w:r w:rsidR="1738CB2B" w:rsidRPr="29791B9E">
        <w:rPr>
          <w:rFonts w:asciiTheme="minorHAnsi" w:hAnsiTheme="minorHAnsi" w:cs="Arial"/>
        </w:rPr>
        <w:t xml:space="preserve"> note only those details for Skype acc</w:t>
      </w:r>
      <w:r w:rsidR="441C607F" w:rsidRPr="29791B9E">
        <w:rPr>
          <w:rFonts w:asciiTheme="minorHAnsi" w:hAnsiTheme="minorHAnsi" w:cs="Arial"/>
        </w:rPr>
        <w:t>oun</w:t>
      </w:r>
      <w:r w:rsidR="1738CB2B" w:rsidRPr="29791B9E">
        <w:rPr>
          <w:rFonts w:asciiTheme="minorHAnsi" w:hAnsiTheme="minorHAnsi" w:cs="Arial"/>
        </w:rPr>
        <w:t xml:space="preserve">ts set-up by the PCVV team are </w:t>
      </w:r>
      <w:r w:rsidR="00AD45AB">
        <w:rPr>
          <w:rFonts w:asciiTheme="minorHAnsi" w:hAnsiTheme="minorHAnsi" w:cs="Arial"/>
        </w:rPr>
        <w:t>available</w:t>
      </w:r>
      <w:r w:rsidR="000447DD" w:rsidRPr="29791B9E">
        <w:rPr>
          <w:rFonts w:asciiTheme="minorHAnsi" w:hAnsiTheme="minorHAnsi" w:cs="Arial"/>
        </w:rPr>
        <w:t>. All other log-in details need to be reset via the individual Apps.</w:t>
      </w:r>
    </w:p>
    <w:p w14:paraId="1231BE67" w14:textId="77777777" w:rsidR="000447DD" w:rsidRPr="000447DD" w:rsidRDefault="000447DD" w:rsidP="000447DD">
      <w:pPr>
        <w:pStyle w:val="ListParagraph"/>
        <w:ind w:left="360"/>
        <w:rPr>
          <w:rFonts w:asciiTheme="minorHAnsi" w:hAnsiTheme="minorHAnsi"/>
        </w:rPr>
      </w:pPr>
    </w:p>
    <w:p w14:paraId="4BDA60FC" w14:textId="77777777" w:rsidR="000447DD" w:rsidRPr="009C149D" w:rsidRDefault="000447D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imes New Roman" w:hAnsiTheme="minorHAnsi" w:cs="Arial"/>
          <w:b/>
          <w:color w:val="000000" w:themeColor="text1"/>
        </w:rPr>
      </w:pPr>
      <w:r w:rsidRPr="009C149D">
        <w:rPr>
          <w:rFonts w:asciiTheme="minorHAnsi" w:eastAsia="Times New Roman" w:hAnsiTheme="minorHAnsi" w:cs="Arial"/>
          <w:b/>
          <w:color w:val="000000" w:themeColor="text1"/>
        </w:rPr>
        <w:t>The iPad has been dropped on the floor – what do we do?</w:t>
      </w:r>
    </w:p>
    <w:p w14:paraId="3DC460BF" w14:textId="77777777" w:rsidR="000447DD" w:rsidRPr="000447DD" w:rsidRDefault="000447DD" w:rsidP="00FF44C7">
      <w:pPr>
        <w:pStyle w:val="ListParagraph"/>
        <w:numPr>
          <w:ilvl w:val="0"/>
          <w:numId w:val="22"/>
        </w:numPr>
        <w:contextualSpacing/>
        <w:rPr>
          <w:rFonts w:asciiTheme="minorHAnsi" w:hAnsiTheme="minorHAnsi" w:cs="Arial"/>
          <w:b/>
          <w:sz w:val="24"/>
          <w:szCs w:val="24"/>
        </w:rPr>
      </w:pPr>
      <w:r w:rsidRPr="000447DD">
        <w:rPr>
          <w:rFonts w:asciiTheme="minorHAnsi" w:hAnsiTheme="minorHAnsi" w:cs="Arial"/>
        </w:rPr>
        <w:t xml:space="preserve">Contact </w:t>
      </w:r>
      <w:hyperlink r:id="rId86" w:history="1">
        <w:r w:rsidRPr="000447DD">
          <w:rPr>
            <w:rStyle w:val="Hyperlink"/>
            <w:rFonts w:asciiTheme="minorHAnsi" w:hAnsiTheme="minorHAnsi" w:cs="Arial"/>
            <w:b/>
          </w:rPr>
          <w:t>Virtual.Visit@ggc.scot.nhs.uk</w:t>
        </w:r>
      </w:hyperlink>
      <w:r w:rsidRPr="000447DD">
        <w:rPr>
          <w:rFonts w:asciiTheme="minorHAnsi" w:hAnsiTheme="minorHAnsi" w:cs="Arial"/>
          <w:b/>
        </w:rPr>
        <w:t xml:space="preserve"> </w:t>
      </w:r>
      <w:r w:rsidRPr="000447DD">
        <w:rPr>
          <w:rFonts w:asciiTheme="minorHAnsi" w:hAnsiTheme="minorHAnsi" w:cs="Arial"/>
        </w:rPr>
        <w:t>who will advise</w:t>
      </w:r>
    </w:p>
    <w:p w14:paraId="36FEB5B0" w14:textId="77777777" w:rsidR="000447DD" w:rsidRDefault="000447DD" w:rsidP="000447DD">
      <w:pPr>
        <w:contextualSpacing/>
        <w:rPr>
          <w:rFonts w:asciiTheme="minorHAnsi" w:hAnsiTheme="minorHAnsi" w:cs="Arial"/>
          <w:b/>
          <w:sz w:val="24"/>
          <w:szCs w:val="24"/>
        </w:rPr>
      </w:pPr>
    </w:p>
    <w:p w14:paraId="60C8CE98" w14:textId="77777777" w:rsidR="000447DD" w:rsidRPr="009C149D" w:rsidRDefault="000447D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szCs w:val="24"/>
        </w:rPr>
      </w:pPr>
      <w:r w:rsidRPr="009C149D">
        <w:rPr>
          <w:rFonts w:asciiTheme="minorHAnsi" w:hAnsiTheme="minorHAnsi" w:cs="Arial"/>
          <w:b/>
          <w:szCs w:val="24"/>
        </w:rPr>
        <w:t xml:space="preserve">The </w:t>
      </w:r>
      <w:proofErr w:type="spellStart"/>
      <w:r w:rsidRPr="009C149D">
        <w:rPr>
          <w:rFonts w:asciiTheme="minorHAnsi" w:hAnsiTheme="minorHAnsi" w:cs="Arial"/>
          <w:b/>
          <w:szCs w:val="24"/>
        </w:rPr>
        <w:t>ipad</w:t>
      </w:r>
      <w:proofErr w:type="spellEnd"/>
      <w:r w:rsidRPr="009C149D">
        <w:rPr>
          <w:rFonts w:asciiTheme="minorHAnsi" w:hAnsiTheme="minorHAnsi" w:cs="Arial"/>
          <w:b/>
          <w:szCs w:val="24"/>
        </w:rPr>
        <w:t xml:space="preserve"> in the cart is not working?</w:t>
      </w:r>
    </w:p>
    <w:p w14:paraId="021D9BAE" w14:textId="77777777" w:rsidR="000447DD" w:rsidRPr="000447DD" w:rsidRDefault="000447DD" w:rsidP="00FF44C7">
      <w:pPr>
        <w:pStyle w:val="ListParagraph"/>
        <w:numPr>
          <w:ilvl w:val="0"/>
          <w:numId w:val="22"/>
        </w:numPr>
        <w:contextualSpacing/>
        <w:rPr>
          <w:rFonts w:asciiTheme="minorHAnsi" w:hAnsiTheme="minorHAnsi" w:cs="Arial"/>
          <w:b/>
          <w:sz w:val="24"/>
          <w:szCs w:val="24"/>
        </w:rPr>
      </w:pPr>
      <w:r w:rsidRPr="000447DD">
        <w:rPr>
          <w:rFonts w:asciiTheme="minorHAnsi" w:hAnsiTheme="minorHAnsi" w:cs="Arial"/>
        </w:rPr>
        <w:t xml:space="preserve">Contact </w:t>
      </w:r>
      <w:hyperlink r:id="rId87" w:history="1">
        <w:r w:rsidRPr="000447DD">
          <w:rPr>
            <w:rStyle w:val="Hyperlink"/>
            <w:rFonts w:asciiTheme="minorHAnsi" w:hAnsiTheme="minorHAnsi" w:cs="Arial"/>
            <w:b/>
          </w:rPr>
          <w:t>Virtual.Visit@ggc.scot.nhs.uk</w:t>
        </w:r>
      </w:hyperlink>
      <w:r w:rsidRPr="000447DD">
        <w:rPr>
          <w:rFonts w:asciiTheme="minorHAnsi" w:hAnsiTheme="minorHAnsi" w:cs="Arial"/>
          <w:b/>
        </w:rPr>
        <w:t xml:space="preserve"> </w:t>
      </w:r>
      <w:r w:rsidRPr="000447DD">
        <w:rPr>
          <w:rFonts w:asciiTheme="minorHAnsi" w:hAnsiTheme="minorHAnsi" w:cs="Arial"/>
        </w:rPr>
        <w:t>who will advise</w:t>
      </w:r>
    </w:p>
    <w:p w14:paraId="30D7AA69" w14:textId="77777777" w:rsidR="000447DD" w:rsidRDefault="000447DD" w:rsidP="000447DD">
      <w:pPr>
        <w:contextualSpacing/>
        <w:rPr>
          <w:rFonts w:asciiTheme="minorHAnsi" w:hAnsiTheme="minorHAnsi" w:cs="Arial"/>
          <w:b/>
          <w:sz w:val="24"/>
          <w:szCs w:val="24"/>
        </w:rPr>
      </w:pPr>
    </w:p>
    <w:p w14:paraId="12445323" w14:textId="77777777" w:rsidR="009C149D" w:rsidRPr="009C149D" w:rsidRDefault="009C149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szCs w:val="24"/>
        </w:rPr>
      </w:pPr>
      <w:r w:rsidRPr="009C149D">
        <w:rPr>
          <w:rFonts w:asciiTheme="minorHAnsi" w:hAnsiTheme="minorHAnsi" w:cs="Arial"/>
          <w:b/>
          <w:szCs w:val="24"/>
        </w:rPr>
        <w:t xml:space="preserve">The ward has </w:t>
      </w:r>
      <w:r w:rsidRPr="009C149D">
        <w:rPr>
          <w:rFonts w:asciiTheme="minorHAnsi" w:hAnsiTheme="minorHAnsi" w:cs="Arial"/>
          <w:b/>
          <w:bCs/>
          <w:szCs w:val="24"/>
        </w:rPr>
        <w:t xml:space="preserve">an old/ donated iPad </w:t>
      </w:r>
      <w:r w:rsidR="003404DA">
        <w:rPr>
          <w:rFonts w:asciiTheme="minorHAnsi" w:hAnsiTheme="minorHAnsi" w:cs="Arial"/>
          <w:b/>
          <w:bCs/>
          <w:szCs w:val="24"/>
        </w:rPr>
        <w:t>–</w:t>
      </w:r>
      <w:r w:rsidRPr="009C149D">
        <w:rPr>
          <w:rFonts w:asciiTheme="minorHAnsi" w:hAnsiTheme="minorHAnsi" w:cs="Arial"/>
          <w:b/>
          <w:bCs/>
          <w:szCs w:val="24"/>
        </w:rPr>
        <w:t xml:space="preserve"> can this be repurposed for PCVV?</w:t>
      </w:r>
    </w:p>
    <w:p w14:paraId="17A0D706" w14:textId="77777777" w:rsidR="00AD45AB" w:rsidRPr="00AD45AB" w:rsidRDefault="00AD45AB" w:rsidP="00FF44C7">
      <w:pPr>
        <w:pStyle w:val="ListParagraph"/>
        <w:numPr>
          <w:ilvl w:val="0"/>
          <w:numId w:val="22"/>
        </w:numPr>
        <w:contextualSpacing/>
        <w:rPr>
          <w:rFonts w:asciiTheme="minorHAnsi" w:hAnsiTheme="minorHAnsi" w:cs="Arial"/>
          <w:b/>
          <w:sz w:val="24"/>
          <w:szCs w:val="24"/>
        </w:rPr>
      </w:pPr>
      <w:r w:rsidRPr="00AD45AB">
        <w:rPr>
          <w:rFonts w:asciiTheme="minorHAnsi" w:hAnsiTheme="minorHAnsi" w:cs="Arial"/>
        </w:rPr>
        <w:t xml:space="preserve">Contact </w:t>
      </w:r>
      <w:hyperlink r:id="rId88" w:history="1">
        <w:r w:rsidRPr="00AD45AB">
          <w:rPr>
            <w:rStyle w:val="Hyperlink"/>
            <w:rFonts w:asciiTheme="minorHAnsi" w:hAnsiTheme="minorHAnsi" w:cs="Arial"/>
            <w:b/>
          </w:rPr>
          <w:t>Virtual.Visit@ggc.scot.nhs.uk</w:t>
        </w:r>
      </w:hyperlink>
      <w:r w:rsidRPr="00AD45AB">
        <w:rPr>
          <w:rFonts w:asciiTheme="minorHAnsi" w:hAnsiTheme="minorHAnsi" w:cs="Arial"/>
          <w:b/>
        </w:rPr>
        <w:t xml:space="preserve"> </w:t>
      </w:r>
      <w:r w:rsidRPr="00AD45AB">
        <w:rPr>
          <w:rFonts w:asciiTheme="minorHAnsi" w:hAnsiTheme="minorHAnsi" w:cs="Arial"/>
        </w:rPr>
        <w:t>who will advise</w:t>
      </w:r>
    </w:p>
    <w:p w14:paraId="2B1A3F78" w14:textId="77777777" w:rsidR="009C149D" w:rsidRPr="009C149D" w:rsidRDefault="009C149D" w:rsidP="00FF44C7">
      <w:pPr>
        <w:pStyle w:val="ListParagraph"/>
        <w:numPr>
          <w:ilvl w:val="0"/>
          <w:numId w:val="23"/>
        </w:numPr>
        <w:spacing w:after="160" w:line="259" w:lineRule="auto"/>
        <w:contextualSpacing/>
        <w:rPr>
          <w:rFonts w:asciiTheme="minorHAnsi" w:eastAsiaTheme="minorEastAsia" w:hAnsiTheme="minorHAnsi" w:cs="Arial"/>
          <w:bCs/>
          <w:color w:val="000000" w:themeColor="text1"/>
          <w:szCs w:val="24"/>
        </w:rPr>
      </w:pPr>
      <w:r w:rsidRPr="009C149D">
        <w:rPr>
          <w:rFonts w:asciiTheme="minorHAnsi" w:hAnsiTheme="minorHAnsi" w:cs="Arial"/>
          <w:szCs w:val="24"/>
        </w:rPr>
        <w:t>If suitable, the device will be asse</w:t>
      </w:r>
      <w:r w:rsidR="00DB1E8A">
        <w:rPr>
          <w:rFonts w:asciiTheme="minorHAnsi" w:hAnsiTheme="minorHAnsi" w:cs="Arial"/>
          <w:szCs w:val="24"/>
        </w:rPr>
        <w:t>t tagged and added to the PCVV I</w:t>
      </w:r>
      <w:r w:rsidRPr="009C149D">
        <w:rPr>
          <w:rFonts w:asciiTheme="minorHAnsi" w:hAnsiTheme="minorHAnsi" w:cs="Arial"/>
          <w:szCs w:val="24"/>
        </w:rPr>
        <w:t>nventory.</w:t>
      </w:r>
    </w:p>
    <w:p w14:paraId="7196D064" w14:textId="77777777" w:rsidR="009C149D" w:rsidRPr="009C149D" w:rsidRDefault="009C149D" w:rsidP="009C149D">
      <w:pPr>
        <w:pStyle w:val="ListParagraph"/>
        <w:spacing w:after="160" w:line="259" w:lineRule="auto"/>
        <w:ind w:left="360"/>
        <w:contextualSpacing/>
        <w:rPr>
          <w:rFonts w:asciiTheme="minorHAnsi" w:eastAsiaTheme="minorEastAsia" w:hAnsiTheme="minorHAnsi" w:cs="Arial"/>
          <w:bCs/>
          <w:color w:val="000000" w:themeColor="text1"/>
          <w:szCs w:val="24"/>
        </w:rPr>
      </w:pPr>
    </w:p>
    <w:p w14:paraId="33DA6763" w14:textId="77777777" w:rsidR="009C149D" w:rsidRPr="009C149D" w:rsidRDefault="009C149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color w:val="000000" w:themeColor="text1"/>
        </w:rPr>
      </w:pPr>
      <w:r w:rsidRPr="009C149D">
        <w:rPr>
          <w:rFonts w:asciiTheme="minorHAnsi" w:hAnsiTheme="minorHAnsi" w:cs="Arial"/>
          <w:b/>
          <w:bCs/>
          <w:color w:val="000000" w:themeColor="text1"/>
        </w:rPr>
        <w:t xml:space="preserve">The ward needs an additional iPad for PCVV </w:t>
      </w:r>
      <w:r w:rsidR="003404DA">
        <w:rPr>
          <w:rFonts w:asciiTheme="minorHAnsi" w:hAnsiTheme="minorHAnsi" w:cs="Arial"/>
          <w:b/>
          <w:bCs/>
          <w:color w:val="000000" w:themeColor="text1"/>
        </w:rPr>
        <w:t>–</w:t>
      </w:r>
      <w:r w:rsidRPr="009C149D">
        <w:rPr>
          <w:rFonts w:asciiTheme="minorHAnsi" w:hAnsiTheme="minorHAnsi" w:cs="Arial"/>
          <w:b/>
          <w:bCs/>
          <w:color w:val="000000" w:themeColor="text1"/>
        </w:rPr>
        <w:t xml:space="preserve"> is this possible?</w:t>
      </w:r>
    </w:p>
    <w:p w14:paraId="3BE62FB9" w14:textId="77777777" w:rsidR="009C149D" w:rsidRPr="009C149D" w:rsidRDefault="009C149D" w:rsidP="00FF44C7">
      <w:pPr>
        <w:pStyle w:val="ListParagraph"/>
        <w:numPr>
          <w:ilvl w:val="0"/>
          <w:numId w:val="21"/>
        </w:numPr>
        <w:contextualSpacing/>
        <w:rPr>
          <w:rFonts w:asciiTheme="minorHAnsi" w:hAnsiTheme="minorHAnsi" w:cs="Arial"/>
          <w:b/>
        </w:rPr>
      </w:pPr>
      <w:r w:rsidRPr="009C149D">
        <w:rPr>
          <w:rFonts w:asciiTheme="minorHAnsi" w:hAnsiTheme="minorHAnsi" w:cs="Arial"/>
        </w:rPr>
        <w:t xml:space="preserve">Contact </w:t>
      </w:r>
      <w:hyperlink r:id="rId89" w:history="1">
        <w:r w:rsidRPr="009C149D">
          <w:rPr>
            <w:rStyle w:val="Hyperlink"/>
            <w:rFonts w:asciiTheme="minorHAnsi" w:hAnsiTheme="minorHAnsi" w:cs="Arial"/>
            <w:b/>
          </w:rPr>
          <w:t>Virtual.Visit@ggc.scot.nhs.uk</w:t>
        </w:r>
      </w:hyperlink>
      <w:r w:rsidRPr="009C149D">
        <w:rPr>
          <w:rFonts w:asciiTheme="minorHAnsi" w:hAnsiTheme="minorHAnsi" w:cs="Arial"/>
          <w:b/>
        </w:rPr>
        <w:t xml:space="preserve"> </w:t>
      </w:r>
      <w:r w:rsidRPr="009C149D">
        <w:rPr>
          <w:rFonts w:asciiTheme="minorHAnsi" w:hAnsiTheme="minorHAnsi" w:cs="Arial"/>
        </w:rPr>
        <w:t>with the request</w:t>
      </w:r>
    </w:p>
    <w:p w14:paraId="14B3F2CA" w14:textId="77777777" w:rsidR="009C149D" w:rsidRPr="00AD45AB" w:rsidRDefault="009C149D" w:rsidP="00FF44C7">
      <w:pPr>
        <w:pStyle w:val="ListParagraph"/>
        <w:numPr>
          <w:ilvl w:val="0"/>
          <w:numId w:val="27"/>
        </w:numPr>
        <w:rPr>
          <w:rFonts w:asciiTheme="minorHAnsi" w:hAnsiTheme="minorHAnsi" w:cs="Arial"/>
          <w:color w:val="000000" w:themeColor="text1"/>
        </w:rPr>
      </w:pPr>
      <w:r w:rsidRPr="0068416D">
        <w:rPr>
          <w:rFonts w:asciiTheme="minorHAnsi" w:hAnsiTheme="minorHAnsi" w:cs="Arial"/>
          <w:color w:val="000000" w:themeColor="text1"/>
        </w:rPr>
        <w:t xml:space="preserve">It should be noted the </w:t>
      </w:r>
      <w:r w:rsidR="14E640BA" w:rsidRPr="0068416D">
        <w:rPr>
          <w:rFonts w:asciiTheme="minorHAnsi" w:hAnsiTheme="minorHAnsi" w:cs="Arial"/>
          <w:color w:val="000000" w:themeColor="text1"/>
        </w:rPr>
        <w:t>iPad</w:t>
      </w:r>
      <w:r w:rsidRPr="0068416D">
        <w:rPr>
          <w:rFonts w:asciiTheme="minorHAnsi" w:hAnsiTheme="minorHAnsi" w:cs="Arial"/>
          <w:color w:val="000000" w:themeColor="text1"/>
        </w:rPr>
        <w:t xml:space="preserve"> will not be supported for clinical activity (e.g. </w:t>
      </w:r>
      <w:proofErr w:type="spellStart"/>
      <w:r w:rsidRPr="0068416D">
        <w:rPr>
          <w:rFonts w:asciiTheme="minorHAnsi" w:hAnsiTheme="minorHAnsi" w:cs="Arial"/>
          <w:color w:val="000000" w:themeColor="text1"/>
        </w:rPr>
        <w:t>Trakcare</w:t>
      </w:r>
      <w:proofErr w:type="spellEnd"/>
      <w:r w:rsidRPr="0068416D">
        <w:rPr>
          <w:rFonts w:asciiTheme="minorHAnsi" w:hAnsiTheme="minorHAnsi" w:cs="Arial"/>
          <w:color w:val="000000" w:themeColor="text1"/>
        </w:rPr>
        <w:t xml:space="preserve">, HEPMA, clinical photography). Requests for </w:t>
      </w:r>
      <w:r w:rsidR="4EE3DC50" w:rsidRPr="0068416D">
        <w:rPr>
          <w:rFonts w:asciiTheme="minorHAnsi" w:hAnsiTheme="minorHAnsi" w:cs="Arial"/>
          <w:color w:val="000000" w:themeColor="text1"/>
        </w:rPr>
        <w:t>iPad</w:t>
      </w:r>
      <w:r w:rsidRPr="0068416D">
        <w:rPr>
          <w:rFonts w:asciiTheme="minorHAnsi" w:hAnsiTheme="minorHAnsi" w:cs="Arial"/>
          <w:color w:val="000000" w:themeColor="text1"/>
        </w:rPr>
        <w:t xml:space="preserve"> for other purposes other than PCVV sho</w:t>
      </w:r>
      <w:r w:rsidR="00AD45AB">
        <w:rPr>
          <w:rFonts w:asciiTheme="minorHAnsi" w:hAnsiTheme="minorHAnsi" w:cs="Arial"/>
          <w:color w:val="000000" w:themeColor="text1"/>
        </w:rPr>
        <w:t xml:space="preserve">uld be made directly to </w:t>
      </w:r>
      <w:r w:rsidR="00AD45AB" w:rsidRPr="00802D35">
        <w:rPr>
          <w:rFonts w:asciiTheme="minorHAnsi" w:hAnsiTheme="minorHAnsi" w:cs="Arial"/>
          <w:bCs/>
        </w:rPr>
        <w:t xml:space="preserve">the eHealth </w:t>
      </w:r>
      <w:r w:rsidR="00AD45AB">
        <w:rPr>
          <w:rFonts w:asciiTheme="minorHAnsi" w:hAnsiTheme="minorHAnsi" w:cs="Arial"/>
          <w:color w:val="000000" w:themeColor="text1"/>
        </w:rPr>
        <w:t xml:space="preserve">Programme Management Office </w:t>
      </w:r>
      <w:hyperlink r:id="rId90" w:history="1">
        <w:r w:rsidR="00AD45AB" w:rsidRPr="00E1552C">
          <w:rPr>
            <w:rStyle w:val="Hyperlink"/>
            <w:rFonts w:asciiTheme="minorHAnsi" w:hAnsiTheme="minorHAnsi" w:cs="Arial"/>
            <w:b/>
          </w:rPr>
          <w:t>PMO@ggc.scot.nhs.uk</w:t>
        </w:r>
      </w:hyperlink>
      <w:r w:rsidR="00AD45AB">
        <w:rPr>
          <w:rFonts w:asciiTheme="minorHAnsi" w:hAnsiTheme="minorHAnsi" w:cs="Arial"/>
          <w:color w:val="000000" w:themeColor="text1"/>
        </w:rPr>
        <w:t xml:space="preserve"> </w:t>
      </w:r>
    </w:p>
    <w:p w14:paraId="34FF1C98" w14:textId="77777777" w:rsidR="009C149D" w:rsidRPr="009C149D" w:rsidRDefault="009C149D" w:rsidP="009C149D">
      <w:pPr>
        <w:pStyle w:val="ListParagraph"/>
        <w:spacing w:after="160" w:line="259" w:lineRule="auto"/>
        <w:ind w:left="360"/>
        <w:contextualSpacing/>
        <w:rPr>
          <w:rFonts w:asciiTheme="minorHAnsi" w:eastAsiaTheme="minorEastAsia" w:hAnsiTheme="minorHAnsi" w:cs="Arial"/>
          <w:bCs/>
          <w:color w:val="000000" w:themeColor="text1"/>
        </w:rPr>
      </w:pPr>
    </w:p>
    <w:p w14:paraId="4F358484" w14:textId="77777777" w:rsidR="009C149D" w:rsidRPr="009C149D" w:rsidRDefault="009C149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heme="minorEastAsia" w:hAnsiTheme="minorHAnsi" w:cs="Arial"/>
          <w:b/>
          <w:bCs/>
          <w:color w:val="000000" w:themeColor="text1"/>
        </w:rPr>
      </w:pPr>
      <w:r w:rsidRPr="009C149D">
        <w:rPr>
          <w:rFonts w:asciiTheme="minorHAnsi" w:eastAsiaTheme="minorEastAsia" w:hAnsiTheme="minorHAnsi" w:cs="Arial"/>
          <w:b/>
          <w:bCs/>
          <w:color w:val="000000" w:themeColor="text1"/>
        </w:rPr>
        <w:t>The ward does not have time to make PCVV Calls – what support can be offered?</w:t>
      </w:r>
    </w:p>
    <w:p w14:paraId="02B2B3CD" w14:textId="77777777" w:rsidR="009C149D" w:rsidRPr="00AD45AB" w:rsidRDefault="009C149D" w:rsidP="00FF44C7">
      <w:pPr>
        <w:pStyle w:val="ListParagraph"/>
        <w:numPr>
          <w:ilvl w:val="0"/>
          <w:numId w:val="21"/>
        </w:numPr>
        <w:contextualSpacing/>
        <w:rPr>
          <w:rFonts w:asciiTheme="minorHAnsi" w:hAnsiTheme="minorHAnsi" w:cs="Arial"/>
          <w:b/>
        </w:rPr>
      </w:pPr>
      <w:r w:rsidRPr="009C149D">
        <w:rPr>
          <w:rFonts w:asciiTheme="minorHAnsi" w:hAnsiTheme="minorHAnsi" w:cs="Arial"/>
        </w:rPr>
        <w:t xml:space="preserve">Contact </w:t>
      </w:r>
      <w:hyperlink r:id="rId91" w:history="1">
        <w:r w:rsidRPr="009C149D">
          <w:rPr>
            <w:rStyle w:val="Hyperlink"/>
            <w:rFonts w:asciiTheme="minorHAnsi" w:hAnsiTheme="minorHAnsi" w:cs="Arial"/>
            <w:b/>
          </w:rPr>
          <w:t>Virtual.Visit@ggc.scot.nhs.uk</w:t>
        </w:r>
      </w:hyperlink>
      <w:r w:rsidRPr="009C149D">
        <w:rPr>
          <w:rFonts w:asciiTheme="minorHAnsi" w:hAnsiTheme="minorHAnsi" w:cs="Arial"/>
          <w:b/>
        </w:rPr>
        <w:t xml:space="preserve"> </w:t>
      </w:r>
      <w:r w:rsidRPr="009C149D">
        <w:rPr>
          <w:rFonts w:asciiTheme="minorHAnsi" w:hAnsiTheme="minorHAnsi" w:cs="Arial"/>
        </w:rPr>
        <w:t xml:space="preserve">with the request for support. Please </w:t>
      </w:r>
      <w:proofErr w:type="gramStart"/>
      <w:r w:rsidRPr="009C149D">
        <w:rPr>
          <w:rFonts w:asciiTheme="minorHAnsi" w:hAnsiTheme="minorHAnsi" w:cs="Arial"/>
        </w:rPr>
        <w:t>advise</w:t>
      </w:r>
      <w:proofErr w:type="gramEnd"/>
      <w:r w:rsidRPr="009C149D">
        <w:rPr>
          <w:rFonts w:asciiTheme="minorHAnsi" w:hAnsiTheme="minorHAnsi" w:cs="Arial"/>
        </w:rPr>
        <w:t xml:space="preserve"> of the ward, hospital site and the patients name in the email request.</w:t>
      </w:r>
    </w:p>
    <w:p w14:paraId="6D072C0D" w14:textId="77777777" w:rsidR="00AD45AB" w:rsidRPr="00AD45AB" w:rsidRDefault="00AD45AB" w:rsidP="00AD45AB">
      <w:pPr>
        <w:pStyle w:val="ListParagraph"/>
        <w:ind w:left="360"/>
        <w:contextualSpacing/>
        <w:rPr>
          <w:rFonts w:asciiTheme="minorHAnsi" w:hAnsiTheme="minorHAnsi" w:cs="Arial"/>
          <w:b/>
        </w:rPr>
      </w:pPr>
    </w:p>
    <w:p w14:paraId="7B75FB60" w14:textId="77777777" w:rsidR="009C149D" w:rsidRPr="009C149D" w:rsidRDefault="009C149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imes New Roman" w:hAnsiTheme="minorHAnsi" w:cs="Arial"/>
          <w:b/>
        </w:rPr>
      </w:pPr>
      <w:r w:rsidRPr="009C149D">
        <w:rPr>
          <w:rFonts w:asciiTheme="minorHAnsi" w:eastAsia="Times New Roman" w:hAnsiTheme="minorHAnsi" w:cs="Arial"/>
          <w:b/>
        </w:rPr>
        <w:t xml:space="preserve">Where do I find guidance on how to use the Apps and Icons? </w:t>
      </w:r>
    </w:p>
    <w:p w14:paraId="73B4AB9B" w14:textId="77777777" w:rsidR="009C149D" w:rsidRPr="009C149D" w:rsidRDefault="009C149D" w:rsidP="00FF44C7">
      <w:pPr>
        <w:pStyle w:val="ListParagraph"/>
        <w:numPr>
          <w:ilvl w:val="0"/>
          <w:numId w:val="25"/>
        </w:numPr>
        <w:spacing w:after="160" w:line="259" w:lineRule="auto"/>
        <w:contextualSpacing/>
        <w:rPr>
          <w:rFonts w:asciiTheme="minorHAnsi" w:eastAsia="Times New Roman" w:hAnsiTheme="minorHAnsi" w:cs="Arial"/>
        </w:rPr>
      </w:pPr>
      <w:r w:rsidRPr="009C149D">
        <w:rPr>
          <w:rFonts w:asciiTheme="minorHAnsi" w:eastAsia="Times New Roman" w:hAnsiTheme="minorHAnsi" w:cs="Arial"/>
        </w:rPr>
        <w:t xml:space="preserve">Information on the Apps and Icons included in the PCVV profile can be found on the </w:t>
      </w:r>
      <w:hyperlink r:id="rId92" w:history="1">
        <w:r w:rsidRPr="009C149D">
          <w:rPr>
            <w:rStyle w:val="Hyperlink"/>
            <w:rFonts w:asciiTheme="minorHAnsi" w:eastAsia="Times New Roman" w:hAnsiTheme="minorHAnsi" w:cs="Arial"/>
            <w:b/>
          </w:rPr>
          <w:t>PCVV Website</w:t>
        </w:r>
      </w:hyperlink>
      <w:r w:rsidRPr="009C149D">
        <w:rPr>
          <w:rFonts w:asciiTheme="minorHAnsi" w:eastAsia="Times New Roman" w:hAnsiTheme="minorHAnsi" w:cs="Arial"/>
        </w:rPr>
        <w:t xml:space="preserve"> and </w:t>
      </w:r>
      <w:r w:rsidR="00DA1908">
        <w:rPr>
          <w:rFonts w:asciiTheme="minorHAnsi" w:eastAsia="Times New Roman" w:hAnsiTheme="minorHAnsi" w:cs="Arial"/>
        </w:rPr>
        <w:t xml:space="preserve">via the PCVV Information Icon on each individual iPad as well as </w:t>
      </w:r>
      <w:r w:rsidRPr="009C149D">
        <w:rPr>
          <w:rFonts w:asciiTheme="minorHAnsi" w:eastAsia="Times New Roman" w:hAnsiTheme="minorHAnsi" w:cs="Arial"/>
        </w:rPr>
        <w:t>in the following guidance documents stored on the website</w:t>
      </w:r>
    </w:p>
    <w:p w14:paraId="6F94D7BE" w14:textId="77777777" w:rsidR="009C149D" w:rsidRPr="009C149D" w:rsidRDefault="009C149D" w:rsidP="00FF44C7">
      <w:pPr>
        <w:pStyle w:val="ListParagraph"/>
        <w:numPr>
          <w:ilvl w:val="1"/>
          <w:numId w:val="25"/>
        </w:numPr>
        <w:spacing w:after="160" w:line="259" w:lineRule="auto"/>
        <w:contextualSpacing/>
        <w:rPr>
          <w:rFonts w:asciiTheme="minorHAnsi" w:eastAsia="Times New Roman" w:hAnsiTheme="minorHAnsi" w:cs="Arial"/>
        </w:rPr>
      </w:pPr>
      <w:r w:rsidRPr="009C149D">
        <w:rPr>
          <w:rFonts w:asciiTheme="minorHAnsi" w:eastAsia="Times New Roman" w:hAnsiTheme="minorHAnsi" w:cs="Arial"/>
        </w:rPr>
        <w:t>Standard Operating Procedure</w:t>
      </w:r>
    </w:p>
    <w:p w14:paraId="1EC56AD1" w14:textId="77777777" w:rsidR="009C149D" w:rsidRPr="009C149D" w:rsidRDefault="009C149D" w:rsidP="00FF44C7">
      <w:pPr>
        <w:pStyle w:val="ListParagraph"/>
        <w:numPr>
          <w:ilvl w:val="1"/>
          <w:numId w:val="25"/>
        </w:numPr>
        <w:spacing w:after="160" w:line="259" w:lineRule="auto"/>
        <w:contextualSpacing/>
        <w:rPr>
          <w:rFonts w:asciiTheme="minorHAnsi" w:eastAsia="Times New Roman" w:hAnsiTheme="minorHAnsi" w:cs="Arial"/>
        </w:rPr>
      </w:pPr>
      <w:r w:rsidRPr="009C149D">
        <w:rPr>
          <w:rFonts w:asciiTheme="minorHAnsi" w:eastAsia="Times New Roman" w:hAnsiTheme="minorHAnsi" w:cs="Arial"/>
        </w:rPr>
        <w:t>How to guides</w:t>
      </w:r>
    </w:p>
    <w:p w14:paraId="26E6FC15" w14:textId="77777777" w:rsidR="009C149D" w:rsidRDefault="00DA1908" w:rsidP="00FF44C7">
      <w:pPr>
        <w:pStyle w:val="ListParagraph"/>
        <w:numPr>
          <w:ilvl w:val="1"/>
          <w:numId w:val="25"/>
        </w:numPr>
        <w:spacing w:after="160" w:line="259" w:lineRule="auto"/>
        <w:contextualSpacing/>
        <w:rPr>
          <w:rFonts w:asciiTheme="minorHAnsi" w:eastAsia="Times New Roman" w:hAnsiTheme="minorHAnsi" w:cs="Arial"/>
        </w:rPr>
      </w:pPr>
      <w:r>
        <w:rPr>
          <w:rFonts w:asciiTheme="minorHAnsi" w:eastAsia="Times New Roman" w:hAnsiTheme="minorHAnsi" w:cs="Arial"/>
        </w:rPr>
        <w:t>PCVV Information Communication tool</w:t>
      </w:r>
    </w:p>
    <w:p w14:paraId="48A21919" w14:textId="77777777" w:rsidR="009C149D" w:rsidRPr="009C149D" w:rsidRDefault="009C149D" w:rsidP="009C149D">
      <w:pPr>
        <w:pStyle w:val="ListParagraph"/>
        <w:spacing w:after="160" w:line="259" w:lineRule="auto"/>
        <w:ind w:left="1440"/>
        <w:contextualSpacing/>
        <w:rPr>
          <w:rFonts w:asciiTheme="minorHAnsi" w:eastAsia="Times New Roman" w:hAnsiTheme="minorHAnsi" w:cs="Arial"/>
        </w:rPr>
      </w:pPr>
    </w:p>
    <w:p w14:paraId="0178A392" w14:textId="77777777" w:rsidR="009C149D" w:rsidRPr="009C149D" w:rsidRDefault="009C149D"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imes New Roman" w:hAnsiTheme="minorHAnsi" w:cs="Arial"/>
          <w:b/>
        </w:rPr>
      </w:pPr>
      <w:r w:rsidRPr="009C149D">
        <w:rPr>
          <w:rFonts w:asciiTheme="minorHAnsi" w:eastAsia="Times New Roman" w:hAnsiTheme="minorHAnsi" w:cs="Arial"/>
          <w:b/>
        </w:rPr>
        <w:t>What should we do if the iPad is missing or stolen?</w:t>
      </w:r>
    </w:p>
    <w:p w14:paraId="29F0CBEB" w14:textId="77777777" w:rsidR="00B92646" w:rsidRPr="00E1552C" w:rsidRDefault="00B92646" w:rsidP="00FF44C7">
      <w:pPr>
        <w:pStyle w:val="ListParagraph"/>
        <w:numPr>
          <w:ilvl w:val="0"/>
          <w:numId w:val="25"/>
        </w:numPr>
        <w:contextualSpacing/>
        <w:rPr>
          <w:rStyle w:val="normaltextrun"/>
          <w:rFonts w:asciiTheme="minorHAnsi" w:hAnsiTheme="minorHAnsi" w:cs="Arial"/>
          <w:color w:val="000000"/>
          <w:shd w:val="clear" w:color="auto" w:fill="FFFFFF"/>
        </w:rPr>
      </w:pPr>
      <w:r w:rsidRPr="00B92646">
        <w:rPr>
          <w:rStyle w:val="normaltextrun"/>
          <w:rFonts w:asciiTheme="minorHAnsi" w:hAnsiTheme="minorHAnsi" w:cs="Arial"/>
          <w:b/>
          <w:color w:val="000000"/>
          <w:shd w:val="clear" w:color="auto" w:fill="FFFFFF"/>
        </w:rPr>
        <w:lastRenderedPageBreak/>
        <w:t>You will need the asset tag number of the device to report this lost or stolen</w:t>
      </w:r>
      <w:r w:rsidRPr="00B92646">
        <w:rPr>
          <w:rStyle w:val="normaltextrun"/>
          <w:rFonts w:asciiTheme="minorHAnsi" w:hAnsiTheme="minorHAnsi" w:cs="Arial"/>
          <w:color w:val="000000"/>
          <w:shd w:val="clear" w:color="auto" w:fill="FFFFFF"/>
        </w:rPr>
        <w:t xml:space="preserve"> – this should be listed in the ward/department asset register. If not contact </w:t>
      </w:r>
      <w:hyperlink r:id="rId93" w:history="1">
        <w:r w:rsidRPr="00B92646">
          <w:rPr>
            <w:rStyle w:val="Hyperlink"/>
            <w:rFonts w:asciiTheme="minorHAnsi" w:hAnsiTheme="minorHAnsi" w:cs="Arial"/>
            <w:b/>
          </w:rPr>
          <w:t>Virtual.Visit@ggc.scot.nhs.uk</w:t>
        </w:r>
      </w:hyperlink>
      <w:r w:rsidRPr="00B92646">
        <w:rPr>
          <w:rFonts w:asciiTheme="minorHAnsi" w:hAnsiTheme="minorHAnsi" w:cs="Arial"/>
          <w:b/>
        </w:rPr>
        <w:t xml:space="preserve"> </w:t>
      </w:r>
      <w:r w:rsidRPr="00B92646">
        <w:rPr>
          <w:rFonts w:asciiTheme="minorHAnsi" w:hAnsiTheme="minorHAnsi" w:cs="Arial"/>
        </w:rPr>
        <w:t>to ask for the information to be retrieved from the master inventory.</w:t>
      </w:r>
    </w:p>
    <w:p w14:paraId="0A73C637" w14:textId="77777777" w:rsidR="009C149D" w:rsidRPr="00B92646" w:rsidRDefault="00B92646" w:rsidP="00FF44C7">
      <w:pPr>
        <w:pStyle w:val="ListParagraph"/>
        <w:numPr>
          <w:ilvl w:val="0"/>
          <w:numId w:val="25"/>
        </w:numPr>
        <w:rPr>
          <w:rStyle w:val="normaltextrun"/>
          <w:rFonts w:asciiTheme="minorHAnsi" w:hAnsiTheme="minorHAnsi" w:cs="Arial"/>
          <w:color w:val="000000"/>
          <w:shd w:val="clear" w:color="auto" w:fill="FFFFFF"/>
        </w:rPr>
      </w:pPr>
      <w:r w:rsidRPr="00B92646">
        <w:rPr>
          <w:rStyle w:val="normaltextrun"/>
          <w:rFonts w:asciiTheme="minorHAnsi" w:hAnsiTheme="minorHAnsi" w:cs="Arial"/>
          <w:color w:val="000000"/>
          <w:shd w:val="clear" w:color="auto" w:fill="FFFFFF"/>
        </w:rPr>
        <w:t>The following actions should be completed as soon as possible after the device is identified to be lost or stolen:</w:t>
      </w:r>
      <w:r w:rsidR="009C149D" w:rsidRPr="00B92646">
        <w:rPr>
          <w:rStyle w:val="normaltextrun"/>
          <w:rFonts w:asciiTheme="minorHAnsi" w:hAnsiTheme="minorHAnsi" w:cs="Arial"/>
          <w:color w:val="000000"/>
          <w:shd w:val="clear" w:color="auto" w:fill="FFFFFF"/>
        </w:rPr>
        <w:t xml:space="preserve"> </w:t>
      </w:r>
    </w:p>
    <w:p w14:paraId="3366BB00" w14:textId="77777777" w:rsidR="009C149D" w:rsidRPr="009C149D" w:rsidRDefault="009C149D" w:rsidP="00FF44C7">
      <w:pPr>
        <w:pStyle w:val="ListParagraph"/>
        <w:numPr>
          <w:ilvl w:val="0"/>
          <w:numId w:val="26"/>
        </w:numPr>
        <w:contextualSpacing/>
        <w:rPr>
          <w:rStyle w:val="normaltextrun"/>
          <w:rFonts w:asciiTheme="minorHAnsi" w:hAnsiTheme="minorHAnsi" w:cs="Arial"/>
          <w:color w:val="000000"/>
          <w:shd w:val="clear" w:color="auto" w:fill="FFFFFF"/>
        </w:rPr>
      </w:pPr>
      <w:r w:rsidRPr="009C149D">
        <w:rPr>
          <w:rStyle w:val="normaltextrun"/>
          <w:rFonts w:asciiTheme="minorHAnsi" w:hAnsiTheme="minorHAnsi" w:cs="Arial"/>
          <w:color w:val="000000"/>
          <w:shd w:val="clear" w:color="auto" w:fill="FFFFFF"/>
        </w:rPr>
        <w:t>Complete a </w:t>
      </w:r>
      <w:proofErr w:type="spellStart"/>
      <w:r w:rsidR="00787842">
        <w:rPr>
          <w:rStyle w:val="normaltextrun"/>
          <w:rFonts w:asciiTheme="minorHAnsi" w:hAnsiTheme="minorHAnsi" w:cs="Arial"/>
          <w:b/>
          <w:color w:val="0563C1"/>
          <w:shd w:val="clear" w:color="auto" w:fill="FFFFFF"/>
        </w:rPr>
        <w:fldChar w:fldCharType="begin"/>
      </w:r>
      <w:r w:rsidR="00787842">
        <w:rPr>
          <w:rStyle w:val="normaltextrun"/>
          <w:rFonts w:asciiTheme="minorHAnsi" w:hAnsiTheme="minorHAnsi" w:cs="Arial"/>
          <w:b/>
          <w:color w:val="0563C1"/>
          <w:shd w:val="clear" w:color="auto" w:fill="FFFFFF"/>
        </w:rPr>
        <w:instrText xml:space="preserve"> HYPERLINK "http://datix.xggc.scot.nhs.uk/datix/live/index.php" \t "_blank" </w:instrText>
      </w:r>
      <w:r w:rsidR="00787842">
        <w:rPr>
          <w:rStyle w:val="normaltextrun"/>
          <w:rFonts w:asciiTheme="minorHAnsi" w:hAnsiTheme="minorHAnsi" w:cs="Arial"/>
          <w:b/>
          <w:color w:val="0563C1"/>
          <w:shd w:val="clear" w:color="auto" w:fill="FFFFFF"/>
        </w:rPr>
        <w:fldChar w:fldCharType="separate"/>
      </w:r>
      <w:r w:rsidRPr="009C149D">
        <w:rPr>
          <w:rStyle w:val="normaltextrun"/>
          <w:rFonts w:asciiTheme="minorHAnsi" w:hAnsiTheme="minorHAnsi" w:cs="Arial"/>
          <w:b/>
          <w:color w:val="0563C1"/>
          <w:shd w:val="clear" w:color="auto" w:fill="FFFFFF"/>
        </w:rPr>
        <w:t>Datix</w:t>
      </w:r>
      <w:proofErr w:type="spellEnd"/>
      <w:r w:rsidRPr="009C149D">
        <w:rPr>
          <w:rStyle w:val="normaltextrun"/>
          <w:rFonts w:asciiTheme="minorHAnsi" w:hAnsiTheme="minorHAnsi" w:cs="Arial"/>
          <w:b/>
          <w:color w:val="0563C1"/>
          <w:shd w:val="clear" w:color="auto" w:fill="FFFFFF"/>
        </w:rPr>
        <w:t xml:space="preserve"> Incident Form</w:t>
      </w:r>
      <w:r w:rsidR="00787842">
        <w:rPr>
          <w:rStyle w:val="normaltextrun"/>
          <w:rFonts w:asciiTheme="minorHAnsi" w:hAnsiTheme="minorHAnsi" w:cs="Arial"/>
          <w:b/>
          <w:color w:val="0563C1"/>
          <w:shd w:val="clear" w:color="auto" w:fill="FFFFFF"/>
        </w:rPr>
        <w:fldChar w:fldCharType="end"/>
      </w:r>
      <w:r w:rsidRPr="009C149D">
        <w:rPr>
          <w:rStyle w:val="normaltextrun"/>
          <w:rFonts w:asciiTheme="minorHAnsi" w:hAnsiTheme="minorHAnsi" w:cs="Arial"/>
          <w:color w:val="000000"/>
          <w:shd w:val="clear" w:color="auto" w:fill="FFFFFF"/>
        </w:rPr>
        <w:t xml:space="preserve"> (DIF1) </w:t>
      </w:r>
    </w:p>
    <w:p w14:paraId="25C91BE9" w14:textId="77777777" w:rsidR="009C149D" w:rsidRPr="00B92646" w:rsidRDefault="009C149D" w:rsidP="00FF44C7">
      <w:pPr>
        <w:pStyle w:val="ListParagraph"/>
        <w:numPr>
          <w:ilvl w:val="0"/>
          <w:numId w:val="26"/>
        </w:numPr>
        <w:contextualSpacing/>
        <w:rPr>
          <w:rStyle w:val="eop"/>
          <w:rFonts w:asciiTheme="minorHAnsi" w:eastAsia="Times New Roman" w:hAnsiTheme="minorHAnsi" w:cs="Arial"/>
          <w:b/>
        </w:rPr>
      </w:pPr>
      <w:r w:rsidRPr="009C149D">
        <w:rPr>
          <w:rStyle w:val="normaltextrun"/>
          <w:rFonts w:asciiTheme="minorHAnsi" w:hAnsiTheme="minorHAnsi" w:cs="Arial"/>
          <w:color w:val="000000"/>
          <w:shd w:val="clear" w:color="auto" w:fill="FFFFFF"/>
        </w:rPr>
        <w:t>Report via the </w:t>
      </w:r>
      <w:hyperlink r:id="rId94" w:tgtFrame="_blank" w:history="1">
        <w:r w:rsidRPr="009C149D">
          <w:rPr>
            <w:rStyle w:val="normaltextrun"/>
            <w:rFonts w:asciiTheme="minorHAnsi" w:hAnsiTheme="minorHAnsi" w:cs="Arial"/>
            <w:b/>
            <w:color w:val="0563C1"/>
            <w:shd w:val="clear" w:color="auto" w:fill="FFFFFF"/>
          </w:rPr>
          <w:t>IT Service Desk</w:t>
        </w:r>
      </w:hyperlink>
      <w:r w:rsidRPr="009C149D">
        <w:rPr>
          <w:rStyle w:val="eop"/>
          <w:rFonts w:asciiTheme="minorHAnsi" w:hAnsiTheme="minorHAnsi" w:cs="Arial"/>
          <w:b/>
          <w:color w:val="000000"/>
          <w:shd w:val="clear" w:color="auto" w:fill="FFFFFF"/>
        </w:rPr>
        <w:t> </w:t>
      </w:r>
    </w:p>
    <w:p w14:paraId="23D3BB0B" w14:textId="77777777" w:rsidR="00B92646" w:rsidRPr="00B92646" w:rsidRDefault="00B92646" w:rsidP="00FF44C7">
      <w:pPr>
        <w:pStyle w:val="ListParagraph"/>
        <w:numPr>
          <w:ilvl w:val="0"/>
          <w:numId w:val="26"/>
        </w:numPr>
        <w:contextualSpacing/>
        <w:rPr>
          <w:rStyle w:val="eop"/>
          <w:rFonts w:asciiTheme="minorHAnsi" w:eastAsia="Times New Roman" w:hAnsiTheme="minorHAnsi" w:cs="Arial"/>
        </w:rPr>
      </w:pPr>
      <w:r w:rsidRPr="00B92646">
        <w:rPr>
          <w:rStyle w:val="eop"/>
          <w:rFonts w:asciiTheme="minorHAnsi" w:hAnsiTheme="minorHAnsi" w:cs="Arial"/>
          <w:color w:val="000000"/>
          <w:shd w:val="clear" w:color="auto" w:fill="FFFFFF"/>
        </w:rPr>
        <w:t>Report to</w:t>
      </w:r>
      <w:r>
        <w:rPr>
          <w:rStyle w:val="eop"/>
          <w:rFonts w:asciiTheme="minorHAnsi" w:hAnsiTheme="minorHAnsi" w:cs="Arial"/>
          <w:b/>
          <w:color w:val="000000"/>
          <w:shd w:val="clear" w:color="auto" w:fill="FFFFFF"/>
        </w:rPr>
        <w:t xml:space="preserve"> </w:t>
      </w:r>
      <w:hyperlink r:id="rId95" w:history="1">
        <w:r w:rsidRPr="009C149D">
          <w:rPr>
            <w:rStyle w:val="Hyperlink"/>
            <w:rFonts w:asciiTheme="minorHAnsi" w:hAnsiTheme="minorHAnsi" w:cs="Arial"/>
            <w:b/>
          </w:rPr>
          <w:t>Virtual.Visit@ggc.scot.nhs.uk</w:t>
        </w:r>
      </w:hyperlink>
      <w:r>
        <w:rPr>
          <w:rFonts w:asciiTheme="minorHAnsi" w:hAnsiTheme="minorHAnsi" w:cs="Arial"/>
          <w:b/>
        </w:rPr>
        <w:t xml:space="preserve"> </w:t>
      </w:r>
      <w:r w:rsidRPr="00B92646">
        <w:rPr>
          <w:rFonts w:asciiTheme="minorHAnsi" w:hAnsiTheme="minorHAnsi" w:cs="Arial"/>
        </w:rPr>
        <w:t xml:space="preserve">– the device needs to be disabled on the </w:t>
      </w:r>
      <w:proofErr w:type="spellStart"/>
      <w:r w:rsidRPr="00B92646">
        <w:rPr>
          <w:rFonts w:asciiTheme="minorHAnsi" w:hAnsiTheme="minorHAnsi" w:cs="Arial"/>
        </w:rPr>
        <w:t>AirWatch</w:t>
      </w:r>
      <w:proofErr w:type="spellEnd"/>
      <w:r w:rsidRPr="00B92646">
        <w:rPr>
          <w:rFonts w:asciiTheme="minorHAnsi" w:hAnsiTheme="minorHAnsi" w:cs="Arial"/>
        </w:rPr>
        <w:t xml:space="preserve"> Manager System to prevent the device being used</w:t>
      </w:r>
      <w:r>
        <w:rPr>
          <w:rFonts w:asciiTheme="minorHAnsi" w:hAnsiTheme="minorHAnsi" w:cs="Arial"/>
        </w:rPr>
        <w:t>. If the device is later found this process can be reversed.</w:t>
      </w:r>
    </w:p>
    <w:p w14:paraId="6BD18F9B" w14:textId="77777777" w:rsidR="00B92646" w:rsidRDefault="00B92646" w:rsidP="00B92646">
      <w:pPr>
        <w:spacing w:after="0" w:line="240" w:lineRule="auto"/>
        <w:rPr>
          <w:rStyle w:val="normaltextrun"/>
          <w:rFonts w:ascii="Arial" w:hAnsi="Arial" w:cs="Arial"/>
          <w:color w:val="000000"/>
          <w:sz w:val="24"/>
          <w:shd w:val="clear" w:color="auto" w:fill="FFFFFF"/>
        </w:rPr>
      </w:pPr>
    </w:p>
    <w:p w14:paraId="026C434A"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rPr>
      </w:pPr>
      <w:r w:rsidRPr="00B92646">
        <w:rPr>
          <w:rFonts w:asciiTheme="minorHAnsi" w:hAnsiTheme="minorHAnsi" w:cs="Arial"/>
          <w:b/>
        </w:rPr>
        <w:t>Can additional Apps and Icons be added to the PCVV iPad profile?</w:t>
      </w:r>
    </w:p>
    <w:p w14:paraId="249D950A" w14:textId="77777777" w:rsidR="00B92646" w:rsidRPr="00B92646" w:rsidRDefault="00B92646" w:rsidP="00FF44C7">
      <w:pPr>
        <w:pStyle w:val="ListParagraph"/>
        <w:numPr>
          <w:ilvl w:val="0"/>
          <w:numId w:val="27"/>
        </w:numPr>
        <w:rPr>
          <w:rFonts w:asciiTheme="minorHAnsi" w:hAnsiTheme="minorHAnsi" w:cs="Arial"/>
        </w:rPr>
      </w:pPr>
      <w:r w:rsidRPr="29791B9E">
        <w:rPr>
          <w:rFonts w:asciiTheme="minorHAnsi" w:hAnsiTheme="minorHAnsi" w:cs="Arial"/>
        </w:rPr>
        <w:t xml:space="preserve">The profile of Apps and Icons on the </w:t>
      </w:r>
      <w:r w:rsidRPr="0068416D">
        <w:rPr>
          <w:rFonts w:asciiTheme="minorHAnsi" w:hAnsiTheme="minorHAnsi" w:cs="Arial"/>
          <w:color w:val="000000" w:themeColor="text1"/>
        </w:rPr>
        <w:t xml:space="preserve">PCVV </w:t>
      </w:r>
      <w:r w:rsidR="6FE6D79D" w:rsidRPr="0068416D">
        <w:rPr>
          <w:rFonts w:asciiTheme="minorHAnsi" w:hAnsiTheme="minorHAnsi" w:cs="Arial"/>
          <w:color w:val="000000" w:themeColor="text1"/>
        </w:rPr>
        <w:t>iPad</w:t>
      </w:r>
      <w:r w:rsidRPr="0068416D">
        <w:rPr>
          <w:rFonts w:asciiTheme="minorHAnsi" w:hAnsiTheme="minorHAnsi" w:cs="Arial"/>
          <w:color w:val="000000" w:themeColor="text1"/>
        </w:rPr>
        <w:t xml:space="preserve"> is</w:t>
      </w:r>
      <w:r w:rsidRPr="29791B9E">
        <w:rPr>
          <w:rFonts w:asciiTheme="minorHAnsi" w:hAnsiTheme="minorHAnsi" w:cs="Arial"/>
        </w:rPr>
        <w:t xml:space="preserve"> primarily to support Virtual Visiting alongside communication support tools and information support during the Covid-19 pandemic while social distancing measures are in place.</w:t>
      </w:r>
    </w:p>
    <w:p w14:paraId="64D06787" w14:textId="77777777" w:rsidR="00B92646" w:rsidRPr="00B92646" w:rsidRDefault="00B92646" w:rsidP="00FF44C7">
      <w:pPr>
        <w:pStyle w:val="ListParagraph"/>
        <w:numPr>
          <w:ilvl w:val="0"/>
          <w:numId w:val="27"/>
        </w:numPr>
        <w:rPr>
          <w:rFonts w:asciiTheme="minorHAnsi" w:hAnsiTheme="minorHAnsi" w:cs="Arial"/>
        </w:rPr>
      </w:pPr>
      <w:r w:rsidRPr="29791B9E">
        <w:rPr>
          <w:rFonts w:asciiTheme="minorHAnsi" w:hAnsiTheme="minorHAnsi" w:cs="Arial"/>
        </w:rPr>
        <w:t xml:space="preserve">Beyond the Covid-19 pandemic, a business case is being developed to inform how </w:t>
      </w:r>
      <w:r w:rsidRPr="0068416D">
        <w:rPr>
          <w:rFonts w:asciiTheme="minorHAnsi" w:hAnsiTheme="minorHAnsi" w:cs="Arial"/>
          <w:color w:val="000000" w:themeColor="text1"/>
        </w:rPr>
        <w:t xml:space="preserve">the </w:t>
      </w:r>
      <w:r w:rsidR="48432832" w:rsidRPr="0068416D">
        <w:rPr>
          <w:rFonts w:asciiTheme="minorHAnsi" w:hAnsiTheme="minorHAnsi" w:cs="Arial"/>
          <w:color w:val="000000" w:themeColor="text1"/>
        </w:rPr>
        <w:t>iPad</w:t>
      </w:r>
      <w:r w:rsidRPr="0068416D">
        <w:rPr>
          <w:rFonts w:asciiTheme="minorHAnsi" w:hAnsiTheme="minorHAnsi" w:cs="Arial"/>
          <w:color w:val="000000" w:themeColor="text1"/>
        </w:rPr>
        <w:t xml:space="preserve"> will</w:t>
      </w:r>
      <w:r w:rsidRPr="29791B9E">
        <w:rPr>
          <w:rFonts w:asciiTheme="minorHAnsi" w:hAnsiTheme="minorHAnsi" w:cs="Arial"/>
        </w:rPr>
        <w:t xml:space="preserve"> be used to compliment a person-centred approach to visiting and the quality and experience of patient care.</w:t>
      </w:r>
    </w:p>
    <w:p w14:paraId="15EAA78A" w14:textId="77777777" w:rsidR="00B92646" w:rsidRPr="00B92646" w:rsidRDefault="00B92646" w:rsidP="00FF44C7">
      <w:pPr>
        <w:pStyle w:val="ListParagraph"/>
        <w:numPr>
          <w:ilvl w:val="0"/>
          <w:numId w:val="27"/>
        </w:numPr>
        <w:rPr>
          <w:rFonts w:asciiTheme="minorHAnsi" w:hAnsiTheme="minorHAnsi" w:cs="Arial"/>
          <w:bCs/>
        </w:rPr>
      </w:pPr>
      <w:r w:rsidRPr="00B92646">
        <w:rPr>
          <w:rFonts w:asciiTheme="minorHAnsi" w:hAnsiTheme="minorHAnsi" w:cs="Arial"/>
          <w:bCs/>
        </w:rPr>
        <w:t xml:space="preserve">All requests for additional Apps and Icons should be directed to </w:t>
      </w:r>
      <w:hyperlink r:id="rId96" w:history="1">
        <w:r w:rsidRPr="009C149D">
          <w:rPr>
            <w:rStyle w:val="Hyperlink"/>
            <w:rFonts w:asciiTheme="minorHAnsi" w:hAnsiTheme="minorHAnsi" w:cs="Arial"/>
            <w:b/>
          </w:rPr>
          <w:t>Virtual.Visit@ggc.scot.nhs.uk</w:t>
        </w:r>
      </w:hyperlink>
    </w:p>
    <w:p w14:paraId="637C78BB" w14:textId="77777777" w:rsidR="00B92646" w:rsidRDefault="00B92646" w:rsidP="00FF44C7">
      <w:pPr>
        <w:pStyle w:val="ListParagraph"/>
        <w:numPr>
          <w:ilvl w:val="0"/>
          <w:numId w:val="27"/>
        </w:numPr>
        <w:rPr>
          <w:rFonts w:asciiTheme="minorHAnsi" w:hAnsiTheme="minorHAnsi" w:cs="Arial"/>
          <w:color w:val="000000" w:themeColor="text1"/>
        </w:rPr>
      </w:pPr>
      <w:r w:rsidRPr="00802D35">
        <w:rPr>
          <w:rFonts w:asciiTheme="minorHAnsi" w:hAnsiTheme="minorHAnsi" w:cs="Arial"/>
          <w:bCs/>
        </w:rPr>
        <w:t>Requests, which do not align with the</w:t>
      </w:r>
      <w:r w:rsidR="00802D35">
        <w:rPr>
          <w:rFonts w:asciiTheme="minorHAnsi" w:hAnsiTheme="minorHAnsi" w:cs="Arial"/>
          <w:bCs/>
        </w:rPr>
        <w:t xml:space="preserve"> PCVV profile, should be directed </w:t>
      </w:r>
      <w:r w:rsidRPr="00802D35">
        <w:rPr>
          <w:rFonts w:asciiTheme="minorHAnsi" w:hAnsiTheme="minorHAnsi" w:cs="Arial"/>
          <w:bCs/>
        </w:rPr>
        <w:t xml:space="preserve">to the eHealth </w:t>
      </w:r>
      <w:r w:rsidR="00802D35">
        <w:rPr>
          <w:rFonts w:asciiTheme="minorHAnsi" w:hAnsiTheme="minorHAnsi" w:cs="Arial"/>
          <w:color w:val="000000" w:themeColor="text1"/>
        </w:rPr>
        <w:t xml:space="preserve">Programme Management Office </w:t>
      </w:r>
      <w:hyperlink r:id="rId97" w:history="1">
        <w:r w:rsidR="00802D35" w:rsidRPr="00E1552C">
          <w:rPr>
            <w:rStyle w:val="Hyperlink"/>
            <w:rFonts w:asciiTheme="minorHAnsi" w:hAnsiTheme="minorHAnsi" w:cs="Arial"/>
            <w:b/>
          </w:rPr>
          <w:t>PMO@ggc.scot.nhs.uk</w:t>
        </w:r>
      </w:hyperlink>
      <w:r w:rsidR="00802D35">
        <w:rPr>
          <w:rFonts w:asciiTheme="minorHAnsi" w:hAnsiTheme="minorHAnsi" w:cs="Arial"/>
          <w:color w:val="000000" w:themeColor="text1"/>
        </w:rPr>
        <w:t xml:space="preserve"> </w:t>
      </w:r>
    </w:p>
    <w:p w14:paraId="238601FE" w14:textId="77777777" w:rsidR="00802D35" w:rsidRPr="00802D35" w:rsidRDefault="00802D35" w:rsidP="00802D35">
      <w:pPr>
        <w:pStyle w:val="ListParagraph"/>
        <w:ind w:left="360"/>
        <w:rPr>
          <w:rFonts w:asciiTheme="minorHAnsi" w:hAnsiTheme="minorHAnsi" w:cs="Arial"/>
          <w:color w:val="000000" w:themeColor="text1"/>
        </w:rPr>
      </w:pPr>
    </w:p>
    <w:p w14:paraId="7E84886D"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rPr>
      </w:pPr>
      <w:r w:rsidRPr="00B92646">
        <w:rPr>
          <w:rFonts w:asciiTheme="minorHAnsi" w:hAnsiTheme="minorHAnsi" w:cs="Arial"/>
          <w:b/>
          <w:color w:val="000000" w:themeColor="text1"/>
        </w:rPr>
        <w:t>Can WhatsApp be added to the PCVV iPad profile?</w:t>
      </w:r>
    </w:p>
    <w:p w14:paraId="5708A364" w14:textId="77777777" w:rsidR="00B92646" w:rsidRPr="0068416D" w:rsidRDefault="00B92646" w:rsidP="00FF44C7">
      <w:pPr>
        <w:pStyle w:val="ListParagraph"/>
        <w:numPr>
          <w:ilvl w:val="0"/>
          <w:numId w:val="27"/>
        </w:numPr>
        <w:rPr>
          <w:rFonts w:asciiTheme="minorHAnsi" w:hAnsiTheme="minorHAnsi" w:cs="Arial"/>
          <w:color w:val="000000" w:themeColor="text1"/>
        </w:rPr>
      </w:pPr>
      <w:r w:rsidRPr="29791B9E">
        <w:rPr>
          <w:rFonts w:asciiTheme="minorHAnsi" w:hAnsiTheme="minorHAnsi" w:cs="Arial"/>
        </w:rPr>
        <w:t xml:space="preserve">WhatsApp relies on a mobile number. </w:t>
      </w:r>
      <w:r w:rsidRPr="0068416D">
        <w:rPr>
          <w:rFonts w:asciiTheme="minorHAnsi" w:hAnsiTheme="minorHAnsi" w:cs="Arial"/>
          <w:color w:val="000000" w:themeColor="text1"/>
        </w:rPr>
        <w:t xml:space="preserve">The </w:t>
      </w:r>
      <w:r w:rsidR="2AD26B86" w:rsidRPr="0068416D">
        <w:rPr>
          <w:rFonts w:asciiTheme="minorHAnsi" w:hAnsiTheme="minorHAnsi" w:cs="Arial"/>
          <w:color w:val="000000" w:themeColor="text1"/>
        </w:rPr>
        <w:t>iPad</w:t>
      </w:r>
      <w:r w:rsidRPr="0068416D">
        <w:rPr>
          <w:rFonts w:asciiTheme="minorHAnsi" w:hAnsiTheme="minorHAnsi" w:cs="Arial"/>
          <w:color w:val="000000" w:themeColor="text1"/>
        </w:rPr>
        <w:t xml:space="preserve"> do not have an associated mobile number and therefore this is not possible. </w:t>
      </w:r>
    </w:p>
    <w:p w14:paraId="0F3CABC7" w14:textId="77777777" w:rsidR="00B92646" w:rsidRPr="00B92646" w:rsidRDefault="00B92646" w:rsidP="00B92646">
      <w:pPr>
        <w:pStyle w:val="ListParagraph"/>
        <w:ind w:left="360"/>
        <w:rPr>
          <w:rFonts w:asciiTheme="minorHAnsi" w:hAnsiTheme="minorHAnsi" w:cs="Arial"/>
        </w:rPr>
      </w:pPr>
    </w:p>
    <w:p w14:paraId="1FAABFB4"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heme="minorEastAsia" w:hAnsiTheme="minorHAnsi" w:cs="Arial"/>
          <w:b/>
          <w:color w:val="000000" w:themeColor="text1"/>
        </w:rPr>
      </w:pPr>
      <w:r w:rsidRPr="00B92646">
        <w:rPr>
          <w:rFonts w:asciiTheme="minorHAnsi" w:hAnsiTheme="minorHAnsi" w:cs="Arial"/>
          <w:b/>
        </w:rPr>
        <w:t xml:space="preserve">Can Clinical Apps be added to the </w:t>
      </w:r>
      <w:r w:rsidRPr="00B92646">
        <w:rPr>
          <w:rFonts w:asciiTheme="minorHAnsi" w:hAnsiTheme="minorHAnsi" w:cs="Arial"/>
          <w:b/>
          <w:color w:val="000000" w:themeColor="text1"/>
        </w:rPr>
        <w:t xml:space="preserve">PCVV iPad profile? i.e. </w:t>
      </w:r>
      <w:proofErr w:type="spellStart"/>
      <w:r w:rsidRPr="00B92646">
        <w:rPr>
          <w:rFonts w:asciiTheme="minorHAnsi" w:hAnsiTheme="minorHAnsi" w:cs="Arial"/>
          <w:b/>
          <w:color w:val="000000" w:themeColor="text1"/>
        </w:rPr>
        <w:t>Trakcare</w:t>
      </w:r>
      <w:proofErr w:type="spellEnd"/>
    </w:p>
    <w:p w14:paraId="15A26F1E" w14:textId="77777777" w:rsidR="00B92646" w:rsidRPr="00B92646" w:rsidRDefault="00B92646" w:rsidP="00FF44C7">
      <w:pPr>
        <w:pStyle w:val="ListParagraph"/>
        <w:numPr>
          <w:ilvl w:val="0"/>
          <w:numId w:val="27"/>
        </w:numPr>
        <w:rPr>
          <w:rFonts w:asciiTheme="minorHAnsi" w:hAnsiTheme="minorHAnsi" w:cs="Arial"/>
        </w:rPr>
      </w:pPr>
      <w:proofErr w:type="spellStart"/>
      <w:r w:rsidRPr="00B92646">
        <w:rPr>
          <w:rFonts w:asciiTheme="minorHAnsi" w:hAnsiTheme="minorHAnsi" w:cs="Arial"/>
        </w:rPr>
        <w:t>Trakcare</w:t>
      </w:r>
      <w:proofErr w:type="spellEnd"/>
      <w:r w:rsidRPr="00B92646">
        <w:rPr>
          <w:rFonts w:asciiTheme="minorHAnsi" w:hAnsiTheme="minorHAnsi" w:cs="Arial"/>
        </w:rPr>
        <w:t>, or other apps designed to support clinical care or staff to staff communication is not possible. T</w:t>
      </w:r>
      <w:r w:rsidR="00E1552C">
        <w:rPr>
          <w:rFonts w:asciiTheme="minorHAnsi" w:hAnsiTheme="minorHAnsi" w:cs="Arial"/>
        </w:rPr>
        <w:t>he iPads are funded for patient and family</w:t>
      </w:r>
      <w:r w:rsidRPr="00B92646">
        <w:rPr>
          <w:rFonts w:asciiTheme="minorHAnsi" w:hAnsiTheme="minorHAnsi" w:cs="Arial"/>
        </w:rPr>
        <w:t xml:space="preserve"> communication and for patient use, therefore we can’t support requests for these apps. </w:t>
      </w:r>
    </w:p>
    <w:p w14:paraId="5B08B5D1" w14:textId="77777777" w:rsidR="00B92646" w:rsidRPr="00B92646" w:rsidRDefault="00B92646" w:rsidP="00B92646">
      <w:pPr>
        <w:pStyle w:val="ListParagraph"/>
        <w:ind w:left="360"/>
        <w:rPr>
          <w:rFonts w:asciiTheme="minorHAnsi" w:hAnsiTheme="minorHAnsi" w:cs="Arial"/>
        </w:rPr>
      </w:pPr>
    </w:p>
    <w:p w14:paraId="60FF9539"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rPr>
      </w:pPr>
      <w:r w:rsidRPr="00B92646">
        <w:rPr>
          <w:rFonts w:asciiTheme="minorHAnsi" w:hAnsiTheme="minorHAnsi" w:cs="Arial"/>
          <w:b/>
          <w:bCs/>
        </w:rPr>
        <w:t xml:space="preserve">Can </w:t>
      </w:r>
      <w:proofErr w:type="spellStart"/>
      <w:r w:rsidRPr="00B92646">
        <w:rPr>
          <w:rFonts w:asciiTheme="minorHAnsi" w:hAnsiTheme="minorHAnsi" w:cs="Arial"/>
          <w:b/>
          <w:bCs/>
        </w:rPr>
        <w:t>vCreate</w:t>
      </w:r>
      <w:proofErr w:type="spellEnd"/>
      <w:r w:rsidRPr="00B92646">
        <w:rPr>
          <w:rFonts w:asciiTheme="minorHAnsi" w:hAnsiTheme="minorHAnsi" w:cs="Arial"/>
          <w:b/>
          <w:bCs/>
        </w:rPr>
        <w:t xml:space="preserve"> be set-up on the PCVV iPad?</w:t>
      </w:r>
    </w:p>
    <w:p w14:paraId="16F5CDE2" w14:textId="77777777" w:rsidR="00802D35" w:rsidRDefault="00802D35" w:rsidP="00FF44C7">
      <w:pPr>
        <w:pStyle w:val="ListParagraph"/>
        <w:numPr>
          <w:ilvl w:val="0"/>
          <w:numId w:val="27"/>
        </w:numPr>
      </w:pPr>
      <w:r w:rsidRPr="00802D35">
        <w:rPr>
          <w:rFonts w:asciiTheme="minorHAnsi" w:hAnsiTheme="minorHAnsi"/>
          <w:sz w:val="24"/>
          <w:szCs w:val="24"/>
        </w:rPr>
        <w:t xml:space="preserve">The Scottish Government are currently supporting this service in all adult Intensive Care Units and PICUs (in addition to all the NICUs who already use it). </w:t>
      </w:r>
    </w:p>
    <w:p w14:paraId="16DEB4AB" w14:textId="77777777" w:rsidR="00B92646" w:rsidRPr="00802D35" w:rsidRDefault="00B92646" w:rsidP="00802D35">
      <w:pPr>
        <w:pStyle w:val="ListParagraph"/>
        <w:ind w:left="360"/>
        <w:rPr>
          <w:rFonts w:asciiTheme="minorHAnsi" w:hAnsiTheme="minorHAnsi" w:cs="Arial"/>
        </w:rPr>
      </w:pPr>
    </w:p>
    <w:p w14:paraId="3EE8AD0B"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rPr>
      </w:pPr>
      <w:r w:rsidRPr="00B92646">
        <w:rPr>
          <w:rFonts w:asciiTheme="minorHAnsi" w:hAnsiTheme="minorHAnsi" w:cs="Arial"/>
          <w:b/>
        </w:rPr>
        <w:t xml:space="preserve">Can donated </w:t>
      </w:r>
      <w:r w:rsidRPr="00B92646">
        <w:rPr>
          <w:rFonts w:asciiTheme="minorHAnsi" w:hAnsiTheme="minorHAnsi" w:cs="Arial"/>
          <w:b/>
          <w:bCs/>
        </w:rPr>
        <w:t xml:space="preserve">Kindle Fires/ </w:t>
      </w:r>
      <w:proofErr w:type="spellStart"/>
      <w:r w:rsidRPr="00B92646">
        <w:rPr>
          <w:rFonts w:asciiTheme="minorHAnsi" w:hAnsiTheme="minorHAnsi" w:cs="Arial"/>
          <w:b/>
          <w:bCs/>
        </w:rPr>
        <w:t>Samsungs</w:t>
      </w:r>
      <w:proofErr w:type="spellEnd"/>
      <w:r w:rsidRPr="00B92646">
        <w:rPr>
          <w:rFonts w:asciiTheme="minorHAnsi" w:hAnsiTheme="minorHAnsi" w:cs="Arial"/>
          <w:b/>
          <w:bCs/>
        </w:rPr>
        <w:t xml:space="preserve"> or other non-iPad tablets be set-up for PCVV</w:t>
      </w:r>
      <w:proofErr w:type="gramStart"/>
      <w:r w:rsidRPr="00B92646">
        <w:rPr>
          <w:rFonts w:asciiTheme="minorHAnsi" w:hAnsiTheme="minorHAnsi" w:cs="Arial"/>
          <w:b/>
          <w:bCs/>
        </w:rPr>
        <w:t>?.</w:t>
      </w:r>
      <w:proofErr w:type="gramEnd"/>
      <w:r w:rsidRPr="00B92646">
        <w:rPr>
          <w:rFonts w:asciiTheme="minorHAnsi" w:hAnsiTheme="minorHAnsi" w:cs="Arial"/>
          <w:b/>
          <w:bCs/>
        </w:rPr>
        <w:t xml:space="preserve"> </w:t>
      </w:r>
    </w:p>
    <w:p w14:paraId="5C134ADE" w14:textId="77777777" w:rsidR="00B92646" w:rsidRPr="00B92646" w:rsidRDefault="00B92646" w:rsidP="00FF44C7">
      <w:pPr>
        <w:pStyle w:val="ListParagraph"/>
        <w:numPr>
          <w:ilvl w:val="0"/>
          <w:numId w:val="27"/>
        </w:numPr>
        <w:rPr>
          <w:rFonts w:asciiTheme="minorHAnsi" w:hAnsiTheme="minorHAnsi" w:cs="Arial"/>
        </w:rPr>
      </w:pPr>
      <w:r w:rsidRPr="00B92646">
        <w:rPr>
          <w:rFonts w:asciiTheme="minorHAnsi" w:hAnsiTheme="minorHAnsi" w:cs="Arial"/>
        </w:rPr>
        <w:t xml:space="preserve">This is not something eHealth would support, as they don’t meet the specification requirements for </w:t>
      </w:r>
      <w:proofErr w:type="gramStart"/>
      <w:r w:rsidRPr="00B92646">
        <w:rPr>
          <w:rFonts w:asciiTheme="minorHAnsi" w:hAnsiTheme="minorHAnsi" w:cs="Arial"/>
        </w:rPr>
        <w:t xml:space="preserve">the  </w:t>
      </w:r>
      <w:proofErr w:type="spellStart"/>
      <w:r w:rsidRPr="00B92646">
        <w:rPr>
          <w:rFonts w:asciiTheme="minorHAnsi" w:hAnsiTheme="minorHAnsi" w:cs="Arial"/>
        </w:rPr>
        <w:t>AirWatch</w:t>
      </w:r>
      <w:proofErr w:type="spellEnd"/>
      <w:proofErr w:type="gramEnd"/>
      <w:r w:rsidRPr="00B92646">
        <w:rPr>
          <w:rFonts w:asciiTheme="minorHAnsi" w:hAnsiTheme="minorHAnsi" w:cs="Arial"/>
        </w:rPr>
        <w:t xml:space="preserve"> Manager License. </w:t>
      </w:r>
    </w:p>
    <w:p w14:paraId="1A27DA75" w14:textId="77777777" w:rsidR="00B92646" w:rsidRPr="00B92646" w:rsidRDefault="00B92646" w:rsidP="00FF44C7">
      <w:pPr>
        <w:pStyle w:val="ListParagraph"/>
        <w:numPr>
          <w:ilvl w:val="0"/>
          <w:numId w:val="27"/>
        </w:numPr>
        <w:rPr>
          <w:rFonts w:asciiTheme="minorHAnsi" w:hAnsiTheme="minorHAnsi" w:cs="Arial"/>
        </w:rPr>
      </w:pPr>
      <w:r w:rsidRPr="00B92646">
        <w:rPr>
          <w:rFonts w:asciiTheme="minorHAnsi" w:hAnsiTheme="minorHAnsi" w:cs="Arial"/>
        </w:rPr>
        <w:t>However, wards are welcome to set-up these devices themselves via patient Wi-Fi for other purposes.</w:t>
      </w:r>
    </w:p>
    <w:p w14:paraId="0AD9C6F4" w14:textId="77777777" w:rsidR="00B92646" w:rsidRPr="00B92646" w:rsidRDefault="00B92646" w:rsidP="00B92646">
      <w:pPr>
        <w:pStyle w:val="ListParagraph"/>
        <w:ind w:left="360"/>
        <w:rPr>
          <w:rFonts w:asciiTheme="minorHAnsi" w:hAnsiTheme="minorHAnsi" w:cs="Arial"/>
        </w:rPr>
      </w:pPr>
    </w:p>
    <w:p w14:paraId="3BB63F01"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bCs/>
          <w:color w:val="7030A0"/>
        </w:rPr>
      </w:pPr>
      <w:r w:rsidRPr="00B92646">
        <w:rPr>
          <w:rFonts w:asciiTheme="minorHAnsi" w:hAnsiTheme="minorHAnsi" w:cs="Arial"/>
          <w:b/>
          <w:bCs/>
        </w:rPr>
        <w:t xml:space="preserve">Can </w:t>
      </w:r>
      <w:proofErr w:type="spellStart"/>
      <w:r w:rsidRPr="00B92646">
        <w:rPr>
          <w:rFonts w:asciiTheme="minorHAnsi" w:hAnsiTheme="minorHAnsi" w:cs="Arial"/>
          <w:b/>
          <w:bCs/>
        </w:rPr>
        <w:t>FaceBook</w:t>
      </w:r>
      <w:proofErr w:type="spellEnd"/>
      <w:r w:rsidRPr="00B92646">
        <w:rPr>
          <w:rFonts w:asciiTheme="minorHAnsi" w:hAnsiTheme="minorHAnsi" w:cs="Arial"/>
          <w:b/>
          <w:bCs/>
        </w:rPr>
        <w:t xml:space="preserve"> messenger be used for a virtual visit?</w:t>
      </w:r>
    </w:p>
    <w:p w14:paraId="7BCC4615" w14:textId="77777777" w:rsidR="00B97CAC" w:rsidRPr="00C03CF8" w:rsidRDefault="00B92646" w:rsidP="00FF44C7">
      <w:pPr>
        <w:pStyle w:val="ListParagraph"/>
        <w:numPr>
          <w:ilvl w:val="0"/>
          <w:numId w:val="27"/>
        </w:numPr>
        <w:rPr>
          <w:rFonts w:asciiTheme="minorHAnsi" w:eastAsia="Times New Roman" w:hAnsiTheme="minorHAnsi" w:cs="Arial"/>
          <w:b/>
        </w:rPr>
      </w:pPr>
      <w:r w:rsidRPr="00B92646">
        <w:rPr>
          <w:rFonts w:asciiTheme="minorHAnsi" w:hAnsiTheme="minorHAnsi" w:cs="Arial"/>
        </w:rPr>
        <w:t>We can only support</w:t>
      </w:r>
      <w:r w:rsidR="006B6C2B">
        <w:rPr>
          <w:rFonts w:asciiTheme="minorHAnsi" w:hAnsiTheme="minorHAnsi" w:cs="Arial"/>
        </w:rPr>
        <w:t xml:space="preserve"> virtual visits via FaceTime, </w:t>
      </w:r>
      <w:r w:rsidRPr="00B92646">
        <w:rPr>
          <w:rFonts w:asciiTheme="minorHAnsi" w:hAnsiTheme="minorHAnsi" w:cs="Arial"/>
        </w:rPr>
        <w:t>Skype</w:t>
      </w:r>
      <w:r w:rsidR="006B6C2B">
        <w:rPr>
          <w:rFonts w:asciiTheme="minorHAnsi" w:hAnsiTheme="minorHAnsi" w:cs="Arial"/>
        </w:rPr>
        <w:t xml:space="preserve"> and Zoom</w:t>
      </w:r>
      <w:r w:rsidRPr="00B92646">
        <w:rPr>
          <w:rFonts w:asciiTheme="minorHAnsi" w:hAnsiTheme="minorHAnsi" w:cs="Arial"/>
        </w:rPr>
        <w:t xml:space="preserve">. </w:t>
      </w:r>
    </w:p>
    <w:p w14:paraId="4B1F511A" w14:textId="77777777" w:rsidR="00C03CF8" w:rsidRPr="00C03CF8" w:rsidRDefault="00C03CF8" w:rsidP="00C03CF8">
      <w:pPr>
        <w:pStyle w:val="ListParagraph"/>
        <w:ind w:left="360"/>
        <w:rPr>
          <w:rFonts w:asciiTheme="minorHAnsi" w:eastAsia="Times New Roman" w:hAnsiTheme="minorHAnsi" w:cs="Arial"/>
          <w:b/>
        </w:rPr>
      </w:pPr>
    </w:p>
    <w:p w14:paraId="0F4A7433" w14:textId="77777777" w:rsidR="00B92646" w:rsidRPr="00B9264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eastAsia="Times New Roman" w:hAnsiTheme="minorHAnsi" w:cs="Arial"/>
          <w:b/>
          <w:bCs/>
          <w:color w:val="000000" w:themeColor="text1"/>
        </w:rPr>
      </w:pPr>
      <w:r w:rsidRPr="29791B9E">
        <w:rPr>
          <w:rFonts w:asciiTheme="minorHAnsi" w:eastAsia="Times New Roman" w:hAnsiTheme="minorHAnsi" w:cs="Arial"/>
          <w:b/>
          <w:bCs/>
          <w:color w:val="000000" w:themeColor="text1"/>
        </w:rPr>
        <w:t xml:space="preserve">Can the ward/department use their </w:t>
      </w:r>
      <w:r w:rsidRPr="0068416D">
        <w:rPr>
          <w:rFonts w:asciiTheme="minorHAnsi" w:eastAsia="Times New Roman" w:hAnsiTheme="minorHAnsi" w:cs="Arial"/>
          <w:b/>
          <w:bCs/>
          <w:color w:val="000000" w:themeColor="text1"/>
        </w:rPr>
        <w:t xml:space="preserve">own </w:t>
      </w:r>
      <w:r w:rsidR="71267159" w:rsidRPr="0068416D">
        <w:rPr>
          <w:rFonts w:asciiTheme="minorHAnsi" w:eastAsia="Times New Roman" w:hAnsiTheme="minorHAnsi" w:cs="Arial"/>
          <w:b/>
          <w:bCs/>
          <w:color w:val="000000" w:themeColor="text1"/>
        </w:rPr>
        <w:t>iPad</w:t>
      </w:r>
      <w:r w:rsidRPr="29791B9E">
        <w:rPr>
          <w:rFonts w:asciiTheme="minorHAnsi" w:eastAsia="Times New Roman" w:hAnsiTheme="minorHAnsi" w:cs="Arial"/>
          <w:b/>
          <w:bCs/>
          <w:color w:val="000000" w:themeColor="text1"/>
        </w:rPr>
        <w:t xml:space="preserve"> cover?</w:t>
      </w:r>
    </w:p>
    <w:p w14:paraId="690FAB47" w14:textId="77777777" w:rsidR="00B92646" w:rsidRDefault="00B92646" w:rsidP="00FF44C7">
      <w:pPr>
        <w:pStyle w:val="ListParagraph"/>
        <w:numPr>
          <w:ilvl w:val="0"/>
          <w:numId w:val="27"/>
        </w:numPr>
        <w:rPr>
          <w:rFonts w:asciiTheme="minorHAnsi" w:hAnsiTheme="minorHAnsi" w:cs="Arial"/>
        </w:rPr>
      </w:pPr>
      <w:proofErr w:type="gramStart"/>
      <w:r w:rsidRPr="00B92646">
        <w:rPr>
          <w:rFonts w:asciiTheme="minorHAnsi" w:hAnsiTheme="minorHAnsi" w:cs="Arial"/>
        </w:rPr>
        <w:t>iPad</w:t>
      </w:r>
      <w:proofErr w:type="gramEnd"/>
      <w:r w:rsidRPr="00B92646">
        <w:rPr>
          <w:rFonts w:asciiTheme="minorHAnsi" w:hAnsiTheme="minorHAnsi" w:cs="Arial"/>
        </w:rPr>
        <w:t xml:space="preserve"> covers and cases should be approved by the Infection Control Team prior to purchase to ensure this is compliant with cleaning and disinfecting procedures. </w:t>
      </w:r>
    </w:p>
    <w:p w14:paraId="65F9C3DC" w14:textId="77777777" w:rsidR="00B92646" w:rsidRPr="00B92646" w:rsidRDefault="00B92646" w:rsidP="00B92646">
      <w:pPr>
        <w:pStyle w:val="ListParagraph"/>
        <w:ind w:left="360"/>
        <w:rPr>
          <w:rFonts w:asciiTheme="minorHAnsi" w:hAnsiTheme="minorHAnsi" w:cs="Arial"/>
        </w:rPr>
      </w:pPr>
    </w:p>
    <w:p w14:paraId="06920768" w14:textId="77777777" w:rsidR="00B92646" w:rsidRPr="005056B6" w:rsidRDefault="00B9264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rPr>
      </w:pPr>
      <w:r w:rsidRPr="005056B6">
        <w:rPr>
          <w:rFonts w:asciiTheme="minorHAnsi" w:hAnsiTheme="minorHAnsi" w:cs="Arial"/>
          <w:b/>
        </w:rPr>
        <w:t>How should the iPad cover be cleaned and the mesh handle?</w:t>
      </w:r>
    </w:p>
    <w:p w14:paraId="7D660C1B" w14:textId="77777777" w:rsidR="00C03CF8" w:rsidRPr="005056B6" w:rsidRDefault="00B92646" w:rsidP="00B92646">
      <w:pPr>
        <w:rPr>
          <w:rFonts w:asciiTheme="minorHAnsi" w:hAnsiTheme="minorHAnsi" w:cs="Arial"/>
        </w:rPr>
      </w:pPr>
      <w:r w:rsidRPr="005056B6">
        <w:rPr>
          <w:rFonts w:asciiTheme="minorHAnsi" w:hAnsiTheme="minorHAnsi" w:cs="Arial"/>
        </w:rPr>
        <w:t xml:space="preserve">This information is contained in the Standard Operating Procedure – Section 8.2. </w:t>
      </w:r>
    </w:p>
    <w:p w14:paraId="45921F0F" w14:textId="77777777" w:rsidR="00B97CAC" w:rsidRPr="005056B6" w:rsidRDefault="00B97CAC"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rPr>
      </w:pPr>
      <w:r w:rsidRPr="005056B6">
        <w:rPr>
          <w:rFonts w:asciiTheme="minorHAnsi" w:hAnsiTheme="minorHAnsi" w:cs="Arial"/>
          <w:b/>
        </w:rPr>
        <w:t>Can a replacement iPad charger and USB cable be replaced if this is lost?</w:t>
      </w:r>
    </w:p>
    <w:p w14:paraId="5472D7DF" w14:textId="77777777" w:rsidR="00B97CAC" w:rsidRPr="005056B6" w:rsidRDefault="00B97CAC" w:rsidP="00B92646">
      <w:pPr>
        <w:rPr>
          <w:rFonts w:asciiTheme="minorHAnsi" w:hAnsiTheme="minorHAnsi"/>
        </w:rPr>
      </w:pPr>
      <w:r w:rsidRPr="005056B6">
        <w:rPr>
          <w:rFonts w:asciiTheme="minorHAnsi" w:hAnsiTheme="minorHAnsi"/>
        </w:rPr>
        <w:t>We do not have a supply of spare chargers. The ward will need to purchase this if it is lost.</w:t>
      </w:r>
    </w:p>
    <w:p w14:paraId="49E101E1" w14:textId="77777777" w:rsidR="005056B6" w:rsidRPr="005056B6" w:rsidRDefault="005056B6" w:rsidP="00FF44C7">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Arial"/>
          <w:b/>
        </w:rPr>
      </w:pPr>
      <w:r w:rsidRPr="005056B6">
        <w:rPr>
          <w:rFonts w:asciiTheme="minorHAnsi" w:hAnsiTheme="minorHAnsi" w:cs="Arial"/>
          <w:b/>
        </w:rPr>
        <w:t>There is no sound coming from the iPad – what should I do?</w:t>
      </w:r>
    </w:p>
    <w:p w14:paraId="6E7BEAA2" w14:textId="77777777" w:rsidR="005056B6" w:rsidRPr="005056B6" w:rsidRDefault="005056B6" w:rsidP="005056B6">
      <w:pPr>
        <w:pStyle w:val="xmsonormal"/>
        <w:shd w:val="clear" w:color="auto" w:fill="FFFFFF"/>
        <w:spacing w:before="0" w:beforeAutospacing="0" w:after="0" w:afterAutospacing="0"/>
        <w:rPr>
          <w:rFonts w:asciiTheme="minorHAnsi" w:hAnsiTheme="minorHAnsi" w:cs="Segoe UI"/>
          <w:color w:val="000000"/>
          <w:sz w:val="22"/>
          <w:szCs w:val="22"/>
        </w:rPr>
      </w:pPr>
      <w:r w:rsidRPr="005056B6">
        <w:rPr>
          <w:rFonts w:asciiTheme="minorHAnsi" w:hAnsiTheme="minorHAnsi" w:cs="Arial"/>
          <w:color w:val="000000"/>
          <w:sz w:val="22"/>
          <w:szCs w:val="22"/>
        </w:rPr>
        <w:lastRenderedPageBreak/>
        <w:t> </w:t>
      </w:r>
    </w:p>
    <w:p w14:paraId="4989748A" w14:textId="77777777" w:rsidR="005056B6" w:rsidRPr="005056B6" w:rsidRDefault="005056B6" w:rsidP="00FF44C7">
      <w:pPr>
        <w:pStyle w:val="xmsolistparagraph"/>
        <w:numPr>
          <w:ilvl w:val="0"/>
          <w:numId w:val="27"/>
        </w:numPr>
        <w:shd w:val="clear" w:color="auto" w:fill="FFFFFF"/>
        <w:spacing w:before="0" w:beforeAutospacing="0" w:after="0" w:afterAutospacing="0"/>
        <w:rPr>
          <w:rFonts w:asciiTheme="minorHAnsi" w:hAnsiTheme="minorHAnsi" w:cs="Segoe UI"/>
          <w:color w:val="000000"/>
          <w:sz w:val="22"/>
          <w:szCs w:val="22"/>
        </w:rPr>
      </w:pPr>
      <w:r w:rsidRPr="005056B6">
        <w:rPr>
          <w:rFonts w:asciiTheme="minorHAnsi" w:hAnsiTheme="minorHAnsi" w:cs="Arial"/>
          <w:color w:val="000000"/>
          <w:sz w:val="22"/>
          <w:szCs w:val="22"/>
          <w:shd w:val="clear" w:color="auto" w:fill="FFFFFF"/>
        </w:rPr>
        <w:t xml:space="preserve">Check the volume </w:t>
      </w:r>
      <w:r w:rsidR="003404DA">
        <w:rPr>
          <w:rFonts w:asciiTheme="minorHAnsi" w:hAnsiTheme="minorHAnsi" w:cs="Arial"/>
          <w:color w:val="000000"/>
          <w:sz w:val="22"/>
          <w:szCs w:val="22"/>
          <w:shd w:val="clear" w:color="auto" w:fill="FFFFFF"/>
        </w:rPr>
        <w:t>–</w:t>
      </w:r>
      <w:r w:rsidRPr="005056B6">
        <w:rPr>
          <w:rFonts w:asciiTheme="minorHAnsi" w:hAnsiTheme="minorHAnsi" w:cs="Arial"/>
          <w:color w:val="000000"/>
          <w:sz w:val="22"/>
          <w:szCs w:val="22"/>
          <w:shd w:val="clear" w:color="auto" w:fill="FFFFFF"/>
        </w:rPr>
        <w:t xml:space="preserve"> Go to setting &gt; turn the Ringer and Alerts up. </w:t>
      </w:r>
    </w:p>
    <w:p w14:paraId="768A3923" w14:textId="77777777" w:rsidR="005056B6" w:rsidRPr="005056B6" w:rsidRDefault="005056B6" w:rsidP="00FF44C7">
      <w:pPr>
        <w:pStyle w:val="xmsolistparagraph"/>
        <w:numPr>
          <w:ilvl w:val="0"/>
          <w:numId w:val="27"/>
        </w:numPr>
        <w:shd w:val="clear" w:color="auto" w:fill="FFFFFF"/>
        <w:spacing w:before="0" w:beforeAutospacing="0" w:after="0" w:afterAutospacing="0"/>
        <w:rPr>
          <w:rFonts w:asciiTheme="minorHAnsi" w:hAnsiTheme="minorHAnsi" w:cs="Segoe UI"/>
          <w:color w:val="000000"/>
          <w:sz w:val="22"/>
          <w:szCs w:val="22"/>
        </w:rPr>
      </w:pPr>
      <w:r w:rsidRPr="005056B6">
        <w:rPr>
          <w:rFonts w:asciiTheme="minorHAnsi" w:hAnsiTheme="minorHAnsi" w:cs="Arial"/>
          <w:color w:val="000000"/>
          <w:sz w:val="22"/>
          <w:szCs w:val="22"/>
          <w:shd w:val="clear" w:color="auto" w:fill="FFFFFF"/>
        </w:rPr>
        <w:t xml:space="preserve">Still not working clean the headphone socket and power connection socket using a cotton bud as there may be some dust or blow on the headphone/connection socket to take any loose dust away.  </w:t>
      </w:r>
    </w:p>
    <w:p w14:paraId="6D812349" w14:textId="77777777" w:rsidR="005056B6" w:rsidRPr="005056B6" w:rsidRDefault="005056B6" w:rsidP="00FF44C7">
      <w:pPr>
        <w:pStyle w:val="xmsolistparagraph"/>
        <w:numPr>
          <w:ilvl w:val="0"/>
          <w:numId w:val="27"/>
        </w:numPr>
        <w:shd w:val="clear" w:color="auto" w:fill="FFFFFF"/>
        <w:spacing w:before="0" w:beforeAutospacing="0" w:after="0" w:afterAutospacing="0"/>
        <w:rPr>
          <w:rFonts w:asciiTheme="minorHAnsi" w:hAnsiTheme="minorHAnsi" w:cs="Segoe UI"/>
          <w:color w:val="000000"/>
          <w:sz w:val="22"/>
          <w:szCs w:val="22"/>
        </w:rPr>
      </w:pPr>
      <w:r w:rsidRPr="005056B6">
        <w:rPr>
          <w:rFonts w:asciiTheme="minorHAnsi" w:hAnsiTheme="minorHAnsi" w:cs="Arial"/>
          <w:color w:val="000000"/>
          <w:sz w:val="22"/>
          <w:szCs w:val="22"/>
          <w:shd w:val="clear" w:color="auto" w:fill="FFFFFF"/>
        </w:rPr>
        <w:t xml:space="preserve">If none of the above work contact </w:t>
      </w:r>
      <w:hyperlink r:id="rId98" w:history="1">
        <w:r w:rsidRPr="005056B6">
          <w:rPr>
            <w:rStyle w:val="Hyperlink"/>
            <w:rFonts w:asciiTheme="minorHAnsi" w:hAnsiTheme="minorHAnsi" w:cs="Arial"/>
            <w:b/>
            <w:sz w:val="22"/>
            <w:szCs w:val="22"/>
          </w:rPr>
          <w:t>Virtual.Visit@ggc.scot.nhs.uk</w:t>
        </w:r>
      </w:hyperlink>
      <w:r w:rsidRPr="005056B6">
        <w:rPr>
          <w:rFonts w:asciiTheme="minorHAnsi" w:hAnsiTheme="minorHAnsi"/>
          <w:sz w:val="22"/>
          <w:szCs w:val="22"/>
        </w:rPr>
        <w:t xml:space="preserve"> for further guidance.</w:t>
      </w:r>
    </w:p>
    <w:p w14:paraId="5023141B" w14:textId="77777777" w:rsidR="005056B6" w:rsidRPr="00B92646" w:rsidRDefault="005056B6" w:rsidP="00B92646">
      <w:pPr>
        <w:rPr>
          <w:rFonts w:asciiTheme="minorHAnsi" w:hAnsiTheme="minorHAnsi"/>
          <w:sz w:val="24"/>
          <w:szCs w:val="24"/>
        </w:rPr>
      </w:pPr>
    </w:p>
    <w:p w14:paraId="1F3B1409" w14:textId="77777777" w:rsidR="00B92646" w:rsidRDefault="00B92646">
      <w:pPr>
        <w:spacing w:after="0" w:line="240" w:lineRule="auto"/>
        <w:rPr>
          <w:rFonts w:asciiTheme="minorHAnsi" w:hAnsiTheme="minorHAnsi"/>
          <w:b/>
          <w:sz w:val="24"/>
          <w:szCs w:val="24"/>
        </w:rPr>
      </w:pPr>
      <w:r>
        <w:rPr>
          <w:rFonts w:asciiTheme="minorHAnsi" w:hAnsiTheme="minorHAnsi"/>
          <w:b/>
          <w:sz w:val="24"/>
          <w:szCs w:val="24"/>
        </w:rPr>
        <w:br w:type="page"/>
      </w:r>
    </w:p>
    <w:p w14:paraId="37A19323" w14:textId="77777777" w:rsidR="00DA290D" w:rsidRPr="004D7661" w:rsidRDefault="00DA290D" w:rsidP="00DA290D">
      <w:pPr>
        <w:rPr>
          <w:rFonts w:asciiTheme="minorHAnsi" w:hAnsiTheme="minorHAnsi"/>
          <w:b/>
          <w:sz w:val="24"/>
          <w:szCs w:val="24"/>
        </w:rPr>
      </w:pPr>
      <w:r w:rsidRPr="004D7661">
        <w:rPr>
          <w:rFonts w:asciiTheme="minorHAnsi" w:hAnsiTheme="minorHAnsi"/>
          <w:b/>
          <w:sz w:val="24"/>
          <w:szCs w:val="24"/>
        </w:rPr>
        <w:lastRenderedPageBreak/>
        <w:t>Written by:</w:t>
      </w:r>
    </w:p>
    <w:p w14:paraId="738B76B7" w14:textId="77777777" w:rsidR="004A2938" w:rsidRPr="004D7661" w:rsidRDefault="004A2938" w:rsidP="00DA290D">
      <w:pPr>
        <w:rPr>
          <w:rFonts w:asciiTheme="minorHAnsi" w:hAnsiTheme="minorHAnsi"/>
          <w:sz w:val="24"/>
          <w:szCs w:val="24"/>
        </w:rPr>
      </w:pPr>
      <w:r w:rsidRPr="004D7661">
        <w:rPr>
          <w:rFonts w:asciiTheme="minorHAnsi" w:hAnsiTheme="minorHAnsi"/>
          <w:sz w:val="24"/>
          <w:szCs w:val="24"/>
        </w:rPr>
        <w:t xml:space="preserve">Rachel </w:t>
      </w:r>
      <w:proofErr w:type="spellStart"/>
      <w:r w:rsidRPr="004D7661">
        <w:rPr>
          <w:rFonts w:asciiTheme="minorHAnsi" w:hAnsiTheme="minorHAnsi"/>
          <w:sz w:val="24"/>
          <w:szCs w:val="24"/>
        </w:rPr>
        <w:t>Killick</w:t>
      </w:r>
      <w:proofErr w:type="spellEnd"/>
      <w:r w:rsidRPr="004D7661">
        <w:rPr>
          <w:rFonts w:asciiTheme="minorHAnsi" w:hAnsiTheme="minorHAnsi"/>
          <w:sz w:val="24"/>
          <w:szCs w:val="24"/>
        </w:rPr>
        <w:t>, Lead Clinical Improvement Coordinator – Person Centred Care</w:t>
      </w:r>
    </w:p>
    <w:p w14:paraId="143B213A" w14:textId="77777777" w:rsidR="00DA290D" w:rsidRPr="004D7661" w:rsidRDefault="00DA290D" w:rsidP="00DA290D">
      <w:pPr>
        <w:rPr>
          <w:rFonts w:asciiTheme="minorHAnsi" w:hAnsiTheme="minorHAnsi"/>
          <w:sz w:val="24"/>
          <w:szCs w:val="24"/>
        </w:rPr>
      </w:pPr>
      <w:r w:rsidRPr="004D7661">
        <w:rPr>
          <w:rFonts w:asciiTheme="minorHAnsi" w:hAnsiTheme="minorHAnsi"/>
          <w:b/>
          <w:bCs/>
          <w:sz w:val="24"/>
          <w:szCs w:val="24"/>
        </w:rPr>
        <w:t>Approved by:</w:t>
      </w:r>
      <w:r w:rsidR="0021471B" w:rsidRPr="0021471B">
        <w:rPr>
          <w:rFonts w:asciiTheme="minorHAnsi" w:hAnsiTheme="minorHAnsi"/>
          <w:sz w:val="24"/>
          <w:szCs w:val="24"/>
        </w:rPr>
        <w:t xml:space="preserve"> </w:t>
      </w:r>
      <w:r w:rsidR="0021471B">
        <w:rPr>
          <w:rFonts w:asciiTheme="minorHAnsi" w:hAnsiTheme="minorHAnsi"/>
          <w:sz w:val="24"/>
          <w:szCs w:val="24"/>
        </w:rPr>
        <w:t>COVID-19 Strategic Executive Group</w:t>
      </w:r>
      <w:r w:rsidR="004A2938" w:rsidRPr="004D7661">
        <w:rPr>
          <w:rFonts w:asciiTheme="minorHAnsi" w:hAnsiTheme="minorHAnsi"/>
          <w:sz w:val="24"/>
          <w:szCs w:val="24"/>
        </w:rPr>
        <w:tab/>
      </w:r>
      <w:r w:rsidR="004A2938" w:rsidRPr="004D7661">
        <w:rPr>
          <w:rFonts w:asciiTheme="minorHAnsi" w:hAnsiTheme="minorHAnsi"/>
          <w:sz w:val="24"/>
          <w:szCs w:val="24"/>
        </w:rPr>
        <w:tab/>
      </w:r>
      <w:r w:rsidR="004A2938" w:rsidRPr="004D7661">
        <w:rPr>
          <w:rFonts w:asciiTheme="minorHAnsi" w:hAnsiTheme="minorHAnsi"/>
          <w:sz w:val="24"/>
          <w:szCs w:val="24"/>
        </w:rPr>
        <w:tab/>
      </w:r>
      <w:r w:rsidR="004A2938" w:rsidRPr="004D7661">
        <w:rPr>
          <w:rFonts w:asciiTheme="minorHAnsi" w:hAnsiTheme="minorHAnsi"/>
          <w:b/>
          <w:bCs/>
          <w:sz w:val="24"/>
          <w:szCs w:val="24"/>
        </w:rPr>
        <w:t>D</w:t>
      </w:r>
      <w:r w:rsidRPr="004D7661">
        <w:rPr>
          <w:rFonts w:asciiTheme="minorHAnsi" w:hAnsiTheme="minorHAnsi"/>
          <w:b/>
          <w:bCs/>
          <w:sz w:val="24"/>
          <w:szCs w:val="24"/>
        </w:rPr>
        <w:t>ate:</w:t>
      </w:r>
      <w:r w:rsidR="004A2938" w:rsidRPr="004D7661">
        <w:rPr>
          <w:rFonts w:asciiTheme="minorHAnsi" w:hAnsiTheme="minorHAnsi"/>
          <w:b/>
          <w:bCs/>
          <w:sz w:val="24"/>
          <w:szCs w:val="24"/>
        </w:rPr>
        <w:t xml:space="preserve"> </w:t>
      </w:r>
      <w:r w:rsidR="00AF384D">
        <w:rPr>
          <w:rFonts w:asciiTheme="minorHAnsi" w:hAnsiTheme="minorHAnsi"/>
          <w:sz w:val="24"/>
          <w:szCs w:val="24"/>
        </w:rPr>
        <w:t>Tuesday 21 April 2020</w:t>
      </w:r>
    </w:p>
    <w:p w14:paraId="7DFA3A15" w14:textId="77777777" w:rsidR="00B92646" w:rsidRPr="00B92646" w:rsidRDefault="00DA290D" w:rsidP="00B92646">
      <w:pPr>
        <w:spacing w:line="240" w:lineRule="auto"/>
        <w:rPr>
          <w:rFonts w:asciiTheme="minorHAnsi" w:hAnsiTheme="minorHAnsi"/>
          <w:sz w:val="24"/>
          <w:szCs w:val="24"/>
        </w:rPr>
      </w:pPr>
      <w:r w:rsidRPr="004D7661">
        <w:rPr>
          <w:rFonts w:asciiTheme="minorHAnsi" w:hAnsiTheme="minorHAnsi"/>
          <w:b/>
          <w:bCs/>
          <w:sz w:val="24"/>
          <w:szCs w:val="24"/>
        </w:rPr>
        <w:t>Review date:</w:t>
      </w:r>
      <w:r w:rsidR="004A2938" w:rsidRPr="004D7661">
        <w:rPr>
          <w:rFonts w:asciiTheme="minorHAnsi" w:hAnsiTheme="minorHAnsi"/>
          <w:b/>
          <w:bCs/>
          <w:sz w:val="24"/>
          <w:szCs w:val="24"/>
        </w:rPr>
        <w:t xml:space="preserve"> </w:t>
      </w:r>
      <w:r w:rsidR="367DCDD0" w:rsidRPr="004D7661">
        <w:rPr>
          <w:rFonts w:asciiTheme="minorHAnsi" w:hAnsiTheme="minorHAnsi"/>
          <w:sz w:val="24"/>
          <w:szCs w:val="24"/>
        </w:rPr>
        <w:t>As Covid-19 Guidance is amended/changed</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437"/>
        <w:gridCol w:w="6883"/>
        <w:gridCol w:w="1317"/>
      </w:tblGrid>
      <w:tr w:rsidR="00D52530" w:rsidRPr="00F32300" w14:paraId="58E462DF" w14:textId="77777777" w:rsidTr="4A3A424A">
        <w:trPr>
          <w:trHeight w:val="340"/>
          <w:jc w:val="center"/>
        </w:trPr>
        <w:tc>
          <w:tcPr>
            <w:tcW w:w="10597" w:type="dxa"/>
            <w:gridSpan w:val="4"/>
            <w:tcBorders>
              <w:top w:val="single" w:sz="4" w:space="0" w:color="auto"/>
              <w:left w:val="single" w:sz="4" w:space="0" w:color="auto"/>
              <w:bottom w:val="single" w:sz="4" w:space="0" w:color="auto"/>
              <w:right w:val="single" w:sz="4" w:space="0" w:color="auto"/>
            </w:tcBorders>
            <w:shd w:val="clear" w:color="auto" w:fill="E0E0E0"/>
          </w:tcPr>
          <w:p w14:paraId="296B46C6" w14:textId="77777777" w:rsidR="00D52530" w:rsidRPr="00F32300" w:rsidRDefault="00D52530" w:rsidP="00F14FAD">
            <w:pPr>
              <w:spacing w:before="60" w:after="60"/>
              <w:ind w:left="33"/>
              <w:rPr>
                <w:rFonts w:cs="Arial"/>
                <w:b/>
                <w:bCs/>
              </w:rPr>
            </w:pPr>
            <w:r w:rsidRPr="00285E23">
              <w:rPr>
                <w:rFonts w:cs="Arial"/>
                <w:b/>
                <w:bCs/>
              </w:rPr>
              <w:t>Document</w:t>
            </w:r>
            <w:r w:rsidRPr="00F32300">
              <w:rPr>
                <w:rFonts w:cs="Arial"/>
                <w:b/>
                <w:bCs/>
              </w:rPr>
              <w:t xml:space="preserve"> History</w:t>
            </w:r>
          </w:p>
        </w:tc>
      </w:tr>
      <w:tr w:rsidR="00D52530" w:rsidRPr="00285E23" w14:paraId="1B308153"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B814A1E" w14:textId="77777777" w:rsidR="00D52530" w:rsidRPr="00285E23" w:rsidRDefault="00D52530" w:rsidP="00F14FAD">
            <w:pPr>
              <w:spacing w:before="60" w:after="60"/>
              <w:rPr>
                <w:rFonts w:cs="Arial"/>
                <w:b/>
                <w:bCs/>
                <w:lang w:val="fr-FR"/>
              </w:rPr>
            </w:pPr>
            <w:r w:rsidRPr="00285E23">
              <w:rPr>
                <w:rFonts w:cs="Arial"/>
                <w:b/>
                <w:bCs/>
                <w:lang w:val="fr-FR"/>
              </w:rPr>
              <w:t>Version</w:t>
            </w:r>
          </w:p>
        </w:tc>
        <w:tc>
          <w:tcPr>
            <w:tcW w:w="1437" w:type="dxa"/>
            <w:tcBorders>
              <w:top w:val="single" w:sz="4" w:space="0" w:color="auto"/>
              <w:left w:val="single" w:sz="4" w:space="0" w:color="auto"/>
              <w:bottom w:val="single" w:sz="4" w:space="0" w:color="auto"/>
              <w:right w:val="single" w:sz="4" w:space="0" w:color="auto"/>
            </w:tcBorders>
            <w:vAlign w:val="center"/>
          </w:tcPr>
          <w:p w14:paraId="491072FA" w14:textId="77777777" w:rsidR="00D52530" w:rsidRPr="00285E23" w:rsidRDefault="00D52530" w:rsidP="00F14FAD">
            <w:pPr>
              <w:spacing w:before="60" w:after="60"/>
              <w:rPr>
                <w:rFonts w:cs="Arial"/>
                <w:b/>
                <w:bCs/>
              </w:rPr>
            </w:pPr>
            <w:r w:rsidRPr="00285E23">
              <w:rPr>
                <w:rFonts w:cs="Arial"/>
                <w:b/>
                <w:bCs/>
              </w:rPr>
              <w:t>Date</w:t>
            </w:r>
          </w:p>
        </w:tc>
        <w:tc>
          <w:tcPr>
            <w:tcW w:w="6883" w:type="dxa"/>
            <w:tcBorders>
              <w:top w:val="single" w:sz="4" w:space="0" w:color="auto"/>
              <w:left w:val="single" w:sz="4" w:space="0" w:color="auto"/>
              <w:bottom w:val="single" w:sz="4" w:space="0" w:color="auto"/>
              <w:right w:val="single" w:sz="4" w:space="0" w:color="auto"/>
            </w:tcBorders>
            <w:vAlign w:val="center"/>
          </w:tcPr>
          <w:p w14:paraId="71491BF6" w14:textId="77777777" w:rsidR="00D52530" w:rsidRPr="00285E23" w:rsidRDefault="00D52530" w:rsidP="00F14FAD">
            <w:pPr>
              <w:spacing w:before="60" w:after="60"/>
            </w:pPr>
            <w:r w:rsidRPr="00285E23">
              <w:rPr>
                <w:rFonts w:cs="Arial"/>
                <w:b/>
                <w:bCs/>
              </w:rPr>
              <w:t>Comment</w:t>
            </w:r>
          </w:p>
        </w:tc>
        <w:tc>
          <w:tcPr>
            <w:tcW w:w="1317" w:type="dxa"/>
            <w:tcBorders>
              <w:top w:val="single" w:sz="4" w:space="0" w:color="auto"/>
              <w:left w:val="single" w:sz="4" w:space="0" w:color="auto"/>
              <w:bottom w:val="single" w:sz="4" w:space="0" w:color="auto"/>
              <w:right w:val="single" w:sz="4" w:space="0" w:color="auto"/>
            </w:tcBorders>
            <w:vAlign w:val="center"/>
          </w:tcPr>
          <w:p w14:paraId="3822F2F2" w14:textId="77777777" w:rsidR="00D52530" w:rsidRPr="00285E23" w:rsidRDefault="00D52530" w:rsidP="00F14FAD">
            <w:pPr>
              <w:spacing w:before="60" w:after="60"/>
              <w:rPr>
                <w:rFonts w:cs="Arial"/>
                <w:b/>
                <w:bCs/>
              </w:rPr>
            </w:pPr>
            <w:r w:rsidRPr="00285E23">
              <w:rPr>
                <w:rFonts w:cs="Arial"/>
                <w:b/>
                <w:bCs/>
              </w:rPr>
              <w:t>Author(s)</w:t>
            </w:r>
          </w:p>
        </w:tc>
      </w:tr>
      <w:tr w:rsidR="00D52530" w:rsidRPr="00285E23" w14:paraId="7F18BAB4"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4B3AA50C" w14:textId="77777777" w:rsidR="00D52530" w:rsidRPr="00285E23" w:rsidRDefault="00D52530" w:rsidP="00F14FAD">
            <w:pPr>
              <w:pStyle w:val="NoSpacing"/>
              <w:rPr>
                <w:rFonts w:ascii="Calibri" w:hAnsi="Calibri"/>
              </w:rPr>
            </w:pPr>
            <w:r>
              <w:rPr>
                <w:rFonts w:ascii="Calibri" w:hAnsi="Calibri"/>
              </w:rPr>
              <w:t>1.0</w:t>
            </w:r>
          </w:p>
        </w:tc>
        <w:tc>
          <w:tcPr>
            <w:tcW w:w="1437" w:type="dxa"/>
            <w:tcBorders>
              <w:top w:val="single" w:sz="4" w:space="0" w:color="auto"/>
              <w:left w:val="single" w:sz="4" w:space="0" w:color="auto"/>
              <w:bottom w:val="single" w:sz="4" w:space="0" w:color="auto"/>
              <w:right w:val="single" w:sz="4" w:space="0" w:color="auto"/>
            </w:tcBorders>
            <w:vAlign w:val="center"/>
          </w:tcPr>
          <w:p w14:paraId="74366E2A" w14:textId="77777777" w:rsidR="00D52530" w:rsidRPr="00285E23" w:rsidRDefault="00D52530" w:rsidP="00F14FAD">
            <w:pPr>
              <w:pStyle w:val="NoSpacing"/>
              <w:rPr>
                <w:rFonts w:ascii="Calibri" w:hAnsi="Calibri"/>
              </w:rPr>
            </w:pPr>
            <w:r>
              <w:rPr>
                <w:rFonts w:ascii="Calibri" w:hAnsi="Calibri"/>
              </w:rPr>
              <w:t>16/04/2020</w:t>
            </w:r>
          </w:p>
        </w:tc>
        <w:tc>
          <w:tcPr>
            <w:tcW w:w="6883" w:type="dxa"/>
            <w:tcBorders>
              <w:top w:val="single" w:sz="4" w:space="0" w:color="auto"/>
              <w:left w:val="single" w:sz="4" w:space="0" w:color="auto"/>
              <w:bottom w:val="single" w:sz="4" w:space="0" w:color="auto"/>
              <w:right w:val="single" w:sz="4" w:space="0" w:color="auto"/>
            </w:tcBorders>
            <w:vAlign w:val="center"/>
          </w:tcPr>
          <w:p w14:paraId="0C49AB4C" w14:textId="77777777" w:rsidR="00D52530" w:rsidRPr="00285E23" w:rsidRDefault="00D52530" w:rsidP="00F14FAD">
            <w:pPr>
              <w:pStyle w:val="NoSpacing"/>
              <w:rPr>
                <w:rFonts w:ascii="Calibri" w:hAnsi="Calibri"/>
              </w:rPr>
            </w:pPr>
            <w:r w:rsidRPr="00285E23">
              <w:rPr>
                <w:rFonts w:ascii="Calibri" w:hAnsi="Calibri"/>
              </w:rPr>
              <w:t xml:space="preserve">Initial </w:t>
            </w:r>
            <w:r>
              <w:rPr>
                <w:rFonts w:ascii="Calibri" w:hAnsi="Calibri"/>
              </w:rPr>
              <w:t>document</w:t>
            </w:r>
          </w:p>
        </w:tc>
        <w:tc>
          <w:tcPr>
            <w:tcW w:w="1317" w:type="dxa"/>
            <w:tcBorders>
              <w:top w:val="single" w:sz="4" w:space="0" w:color="auto"/>
              <w:left w:val="single" w:sz="4" w:space="0" w:color="auto"/>
              <w:bottom w:val="single" w:sz="4" w:space="0" w:color="auto"/>
              <w:right w:val="single" w:sz="4" w:space="0" w:color="auto"/>
            </w:tcBorders>
            <w:vAlign w:val="center"/>
          </w:tcPr>
          <w:p w14:paraId="74C565CC" w14:textId="77777777" w:rsidR="00D52530" w:rsidRPr="00285E23" w:rsidRDefault="00D52530" w:rsidP="00F14FAD">
            <w:pPr>
              <w:pStyle w:val="NoSpacing"/>
              <w:rPr>
                <w:rFonts w:ascii="Calibri" w:hAnsi="Calibri"/>
              </w:rPr>
            </w:pPr>
            <w:r>
              <w:rPr>
                <w:rFonts w:ascii="Calibri" w:hAnsi="Calibri"/>
              </w:rPr>
              <w:t>RK</w:t>
            </w:r>
          </w:p>
        </w:tc>
      </w:tr>
      <w:tr w:rsidR="00D52530" w:rsidRPr="00285E23" w14:paraId="5437C45E"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55D8B3B0" w14:textId="77777777" w:rsidR="00D52530" w:rsidRPr="00285E23" w:rsidRDefault="3557BE12" w:rsidP="00F14FAD">
            <w:pPr>
              <w:pStyle w:val="NoSpacing"/>
              <w:rPr>
                <w:rFonts w:ascii="Calibri" w:hAnsi="Calibri"/>
              </w:rPr>
            </w:pPr>
            <w:r w:rsidRPr="1E222CCD">
              <w:rPr>
                <w:rFonts w:ascii="Calibri" w:hAnsi="Calibri"/>
              </w:rPr>
              <w:t>1.1</w:t>
            </w:r>
          </w:p>
        </w:tc>
        <w:tc>
          <w:tcPr>
            <w:tcW w:w="1437" w:type="dxa"/>
            <w:tcBorders>
              <w:top w:val="single" w:sz="4" w:space="0" w:color="auto"/>
              <w:left w:val="single" w:sz="4" w:space="0" w:color="auto"/>
              <w:bottom w:val="single" w:sz="4" w:space="0" w:color="auto"/>
              <w:right w:val="single" w:sz="4" w:space="0" w:color="auto"/>
            </w:tcBorders>
            <w:vAlign w:val="center"/>
          </w:tcPr>
          <w:p w14:paraId="05D35679" w14:textId="77777777" w:rsidR="00D52530" w:rsidRDefault="3557BE12" w:rsidP="00F14FAD">
            <w:pPr>
              <w:pStyle w:val="NoSpacing"/>
              <w:rPr>
                <w:rFonts w:ascii="Calibri" w:hAnsi="Calibri"/>
              </w:rPr>
            </w:pPr>
            <w:r w:rsidRPr="1E222CCD">
              <w:rPr>
                <w:rFonts w:ascii="Calibri" w:hAnsi="Calibri"/>
              </w:rPr>
              <w:t>28/04/2020</w:t>
            </w:r>
          </w:p>
        </w:tc>
        <w:tc>
          <w:tcPr>
            <w:tcW w:w="6883" w:type="dxa"/>
            <w:tcBorders>
              <w:top w:val="single" w:sz="4" w:space="0" w:color="auto"/>
              <w:left w:val="single" w:sz="4" w:space="0" w:color="auto"/>
              <w:bottom w:val="single" w:sz="4" w:space="0" w:color="auto"/>
              <w:right w:val="single" w:sz="4" w:space="0" w:color="auto"/>
            </w:tcBorders>
            <w:vAlign w:val="center"/>
          </w:tcPr>
          <w:p w14:paraId="628BFD67" w14:textId="77777777" w:rsidR="00D52530" w:rsidRPr="00285E23" w:rsidRDefault="3557BE12" w:rsidP="1E222CCD">
            <w:pPr>
              <w:pStyle w:val="NoSpacing"/>
              <w:numPr>
                <w:ilvl w:val="0"/>
                <w:numId w:val="2"/>
              </w:numPr>
            </w:pPr>
            <w:r w:rsidRPr="1E222CCD">
              <w:rPr>
                <w:rFonts w:ascii="Calibri" w:hAnsi="Calibri"/>
              </w:rPr>
              <w:t>guidance for cleaning of patient’s own device</w:t>
            </w:r>
          </w:p>
          <w:p w14:paraId="4372AC5A" w14:textId="77777777" w:rsidR="00D52530" w:rsidRPr="00285E23" w:rsidRDefault="3557BE12" w:rsidP="1E222CCD">
            <w:pPr>
              <w:pStyle w:val="NoSpacing"/>
              <w:numPr>
                <w:ilvl w:val="0"/>
                <w:numId w:val="2"/>
              </w:numPr>
            </w:pPr>
            <w:r w:rsidRPr="1E222CCD">
              <w:rPr>
                <w:rFonts w:ascii="Calibri" w:hAnsi="Calibri"/>
              </w:rPr>
              <w:t>update about provision of cases and stands</w:t>
            </w:r>
          </w:p>
          <w:p w14:paraId="3FF7882C" w14:textId="77777777" w:rsidR="00D52530" w:rsidRPr="00285E23" w:rsidRDefault="3557BE12" w:rsidP="1E222CCD">
            <w:pPr>
              <w:pStyle w:val="NoSpacing"/>
              <w:numPr>
                <w:ilvl w:val="0"/>
                <w:numId w:val="2"/>
              </w:numPr>
            </w:pPr>
            <w:r w:rsidRPr="1E222CCD">
              <w:rPr>
                <w:rFonts w:ascii="Calibri" w:hAnsi="Calibri"/>
              </w:rPr>
              <w:t>clarity about scope of SOP</w:t>
            </w:r>
          </w:p>
        </w:tc>
        <w:tc>
          <w:tcPr>
            <w:tcW w:w="1317" w:type="dxa"/>
            <w:tcBorders>
              <w:top w:val="single" w:sz="4" w:space="0" w:color="auto"/>
              <w:left w:val="single" w:sz="4" w:space="0" w:color="auto"/>
              <w:bottom w:val="single" w:sz="4" w:space="0" w:color="auto"/>
              <w:right w:val="single" w:sz="4" w:space="0" w:color="auto"/>
            </w:tcBorders>
            <w:vAlign w:val="center"/>
          </w:tcPr>
          <w:p w14:paraId="6F96E518" w14:textId="77777777" w:rsidR="00D52530" w:rsidRDefault="3557BE12" w:rsidP="00F14FAD">
            <w:pPr>
              <w:pStyle w:val="NoSpacing"/>
              <w:rPr>
                <w:rFonts w:ascii="Calibri" w:hAnsi="Calibri"/>
              </w:rPr>
            </w:pPr>
            <w:r w:rsidRPr="1E222CCD">
              <w:rPr>
                <w:rFonts w:ascii="Calibri" w:hAnsi="Calibri"/>
              </w:rPr>
              <w:t>RK</w:t>
            </w:r>
          </w:p>
        </w:tc>
      </w:tr>
      <w:tr w:rsidR="00D52530" w:rsidRPr="00285E23" w14:paraId="21FEBA2C"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39D7D509" w14:textId="77777777" w:rsidR="00D52530" w:rsidRPr="00285E23" w:rsidRDefault="2F832ED4" w:rsidP="00F14FAD">
            <w:pPr>
              <w:pStyle w:val="NoSpacing"/>
              <w:rPr>
                <w:rFonts w:ascii="Calibri" w:hAnsi="Calibri"/>
              </w:rPr>
            </w:pPr>
            <w:r w:rsidRPr="78957144">
              <w:rPr>
                <w:rFonts w:ascii="Calibri" w:hAnsi="Calibri"/>
              </w:rPr>
              <w:t>1.2</w:t>
            </w:r>
          </w:p>
        </w:tc>
        <w:tc>
          <w:tcPr>
            <w:tcW w:w="1437" w:type="dxa"/>
            <w:tcBorders>
              <w:top w:val="single" w:sz="4" w:space="0" w:color="auto"/>
              <w:left w:val="single" w:sz="4" w:space="0" w:color="auto"/>
              <w:bottom w:val="single" w:sz="4" w:space="0" w:color="auto"/>
              <w:right w:val="single" w:sz="4" w:space="0" w:color="auto"/>
            </w:tcBorders>
            <w:vAlign w:val="center"/>
          </w:tcPr>
          <w:p w14:paraId="0FA863D3" w14:textId="77777777" w:rsidR="00D52530" w:rsidRDefault="2F832ED4" w:rsidP="00F14FAD">
            <w:pPr>
              <w:pStyle w:val="NoSpacing"/>
              <w:rPr>
                <w:rFonts w:ascii="Calibri" w:hAnsi="Calibri"/>
              </w:rPr>
            </w:pPr>
            <w:r w:rsidRPr="78957144">
              <w:rPr>
                <w:rFonts w:ascii="Calibri" w:hAnsi="Calibri"/>
              </w:rPr>
              <w:t>30/04/2020</w:t>
            </w:r>
          </w:p>
        </w:tc>
        <w:tc>
          <w:tcPr>
            <w:tcW w:w="6883" w:type="dxa"/>
            <w:tcBorders>
              <w:top w:val="single" w:sz="4" w:space="0" w:color="auto"/>
              <w:left w:val="single" w:sz="4" w:space="0" w:color="auto"/>
              <w:bottom w:val="single" w:sz="4" w:space="0" w:color="auto"/>
              <w:right w:val="single" w:sz="4" w:space="0" w:color="auto"/>
            </w:tcBorders>
            <w:vAlign w:val="center"/>
          </w:tcPr>
          <w:p w14:paraId="3B4ACBE9" w14:textId="77777777" w:rsidR="00D52530" w:rsidRPr="00285E23" w:rsidRDefault="2F832ED4" w:rsidP="00F14FAD">
            <w:pPr>
              <w:pStyle w:val="NoSpacing"/>
              <w:rPr>
                <w:rFonts w:ascii="Calibri" w:hAnsi="Calibri"/>
              </w:rPr>
            </w:pPr>
            <w:r w:rsidRPr="78957144">
              <w:rPr>
                <w:rFonts w:ascii="Calibri" w:hAnsi="Calibri"/>
              </w:rPr>
              <w:t>Guidance about recording of live video calls</w:t>
            </w:r>
          </w:p>
        </w:tc>
        <w:tc>
          <w:tcPr>
            <w:tcW w:w="1317" w:type="dxa"/>
            <w:tcBorders>
              <w:top w:val="single" w:sz="4" w:space="0" w:color="auto"/>
              <w:left w:val="single" w:sz="4" w:space="0" w:color="auto"/>
              <w:bottom w:val="single" w:sz="4" w:space="0" w:color="auto"/>
              <w:right w:val="single" w:sz="4" w:space="0" w:color="auto"/>
            </w:tcBorders>
            <w:vAlign w:val="center"/>
          </w:tcPr>
          <w:p w14:paraId="643EA1A8" w14:textId="77777777" w:rsidR="00D52530" w:rsidRDefault="2F832ED4" w:rsidP="00F14FAD">
            <w:pPr>
              <w:pStyle w:val="NoSpacing"/>
              <w:rPr>
                <w:rFonts w:ascii="Calibri" w:hAnsi="Calibri"/>
              </w:rPr>
            </w:pPr>
            <w:r w:rsidRPr="78957144">
              <w:rPr>
                <w:rFonts w:ascii="Calibri" w:hAnsi="Calibri"/>
              </w:rPr>
              <w:t>RK</w:t>
            </w:r>
          </w:p>
        </w:tc>
      </w:tr>
      <w:tr w:rsidR="00D52530" w:rsidRPr="00285E23" w14:paraId="368C39AC"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52860A0C" w14:textId="77777777" w:rsidR="00D52530" w:rsidRPr="00285E23" w:rsidRDefault="0D057EE6" w:rsidP="00F14FAD">
            <w:pPr>
              <w:pStyle w:val="NoSpacing"/>
              <w:rPr>
                <w:rFonts w:ascii="Calibri" w:hAnsi="Calibri"/>
              </w:rPr>
            </w:pPr>
            <w:r w:rsidRPr="5FC26F74">
              <w:rPr>
                <w:rFonts w:ascii="Calibri" w:hAnsi="Calibri"/>
              </w:rPr>
              <w:t>1.3</w:t>
            </w:r>
          </w:p>
        </w:tc>
        <w:tc>
          <w:tcPr>
            <w:tcW w:w="1437" w:type="dxa"/>
            <w:tcBorders>
              <w:top w:val="single" w:sz="4" w:space="0" w:color="auto"/>
              <w:left w:val="single" w:sz="4" w:space="0" w:color="auto"/>
              <w:bottom w:val="single" w:sz="4" w:space="0" w:color="auto"/>
              <w:right w:val="single" w:sz="4" w:space="0" w:color="auto"/>
            </w:tcBorders>
            <w:vAlign w:val="center"/>
          </w:tcPr>
          <w:p w14:paraId="016FD924" w14:textId="77777777" w:rsidR="00D52530" w:rsidRDefault="0D057EE6" w:rsidP="00F14FAD">
            <w:pPr>
              <w:pStyle w:val="NoSpacing"/>
              <w:rPr>
                <w:rFonts w:ascii="Calibri" w:hAnsi="Calibri"/>
              </w:rPr>
            </w:pPr>
            <w:r w:rsidRPr="5FC26F74">
              <w:rPr>
                <w:rFonts w:ascii="Calibri" w:hAnsi="Calibri"/>
              </w:rPr>
              <w:t>14/05/2020</w:t>
            </w:r>
          </w:p>
        </w:tc>
        <w:tc>
          <w:tcPr>
            <w:tcW w:w="6883" w:type="dxa"/>
            <w:tcBorders>
              <w:top w:val="single" w:sz="4" w:space="0" w:color="auto"/>
              <w:left w:val="single" w:sz="4" w:space="0" w:color="auto"/>
              <w:bottom w:val="single" w:sz="4" w:space="0" w:color="auto"/>
              <w:right w:val="single" w:sz="4" w:space="0" w:color="auto"/>
            </w:tcBorders>
            <w:vAlign w:val="center"/>
          </w:tcPr>
          <w:p w14:paraId="014143B4" w14:textId="77777777" w:rsidR="00D52530" w:rsidRPr="00285E23" w:rsidRDefault="0D057EE6" w:rsidP="00F14FAD">
            <w:pPr>
              <w:pStyle w:val="NoSpacing"/>
              <w:rPr>
                <w:rFonts w:ascii="Calibri" w:hAnsi="Calibri"/>
              </w:rPr>
            </w:pPr>
            <w:r w:rsidRPr="5FC26F74">
              <w:rPr>
                <w:rFonts w:ascii="Calibri" w:hAnsi="Calibri"/>
              </w:rPr>
              <w:t>Guidance about PAT testing chargers</w:t>
            </w:r>
          </w:p>
        </w:tc>
        <w:tc>
          <w:tcPr>
            <w:tcW w:w="1317" w:type="dxa"/>
            <w:tcBorders>
              <w:top w:val="single" w:sz="4" w:space="0" w:color="auto"/>
              <w:left w:val="single" w:sz="4" w:space="0" w:color="auto"/>
              <w:bottom w:val="single" w:sz="4" w:space="0" w:color="auto"/>
              <w:right w:val="single" w:sz="4" w:space="0" w:color="auto"/>
            </w:tcBorders>
            <w:vAlign w:val="center"/>
          </w:tcPr>
          <w:p w14:paraId="0CF886B5" w14:textId="77777777" w:rsidR="00D52530" w:rsidRDefault="0D057EE6" w:rsidP="00F14FAD">
            <w:pPr>
              <w:pStyle w:val="NoSpacing"/>
              <w:rPr>
                <w:rFonts w:ascii="Calibri" w:hAnsi="Calibri"/>
              </w:rPr>
            </w:pPr>
            <w:r w:rsidRPr="5FC26F74">
              <w:rPr>
                <w:rFonts w:ascii="Calibri" w:hAnsi="Calibri"/>
              </w:rPr>
              <w:t>RK</w:t>
            </w:r>
          </w:p>
        </w:tc>
      </w:tr>
      <w:tr w:rsidR="00D52530" w:rsidRPr="00285E23" w14:paraId="701EA719"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3508DCD" w14:textId="77777777" w:rsidR="00D52530" w:rsidRPr="00285E23" w:rsidRDefault="1C7C43CB" w:rsidP="00F14FAD">
            <w:pPr>
              <w:pStyle w:val="NoSpacing"/>
              <w:rPr>
                <w:rFonts w:ascii="Calibri" w:hAnsi="Calibri"/>
              </w:rPr>
            </w:pPr>
            <w:r w:rsidRPr="6EA63F9F">
              <w:rPr>
                <w:rFonts w:ascii="Calibri" w:hAnsi="Calibri"/>
              </w:rPr>
              <w:t>1.4</w:t>
            </w:r>
          </w:p>
        </w:tc>
        <w:tc>
          <w:tcPr>
            <w:tcW w:w="1437" w:type="dxa"/>
            <w:tcBorders>
              <w:top w:val="single" w:sz="4" w:space="0" w:color="auto"/>
              <w:left w:val="single" w:sz="4" w:space="0" w:color="auto"/>
              <w:bottom w:val="single" w:sz="4" w:space="0" w:color="auto"/>
              <w:right w:val="single" w:sz="4" w:space="0" w:color="auto"/>
            </w:tcBorders>
            <w:vAlign w:val="center"/>
          </w:tcPr>
          <w:p w14:paraId="3C6C902B" w14:textId="77777777" w:rsidR="00D52530" w:rsidRDefault="1C7C43CB" w:rsidP="00F14FAD">
            <w:pPr>
              <w:pStyle w:val="NoSpacing"/>
              <w:rPr>
                <w:rFonts w:ascii="Calibri" w:hAnsi="Calibri"/>
              </w:rPr>
            </w:pPr>
            <w:r w:rsidRPr="6EA63F9F">
              <w:rPr>
                <w:rFonts w:ascii="Calibri" w:hAnsi="Calibri"/>
              </w:rPr>
              <w:t>20/05/2020</w:t>
            </w:r>
          </w:p>
        </w:tc>
        <w:tc>
          <w:tcPr>
            <w:tcW w:w="6883" w:type="dxa"/>
            <w:tcBorders>
              <w:top w:val="single" w:sz="4" w:space="0" w:color="auto"/>
              <w:left w:val="single" w:sz="4" w:space="0" w:color="auto"/>
              <w:bottom w:val="single" w:sz="4" w:space="0" w:color="auto"/>
              <w:right w:val="single" w:sz="4" w:space="0" w:color="auto"/>
            </w:tcBorders>
            <w:vAlign w:val="center"/>
          </w:tcPr>
          <w:p w14:paraId="4E2CC017" w14:textId="77777777" w:rsidR="00D52530" w:rsidRPr="00285E23" w:rsidRDefault="1C7C43CB" w:rsidP="00F14FAD">
            <w:pPr>
              <w:pStyle w:val="NoSpacing"/>
              <w:rPr>
                <w:rFonts w:ascii="Calibri" w:hAnsi="Calibri"/>
              </w:rPr>
            </w:pPr>
            <w:r w:rsidRPr="6EA63F9F">
              <w:rPr>
                <w:rFonts w:ascii="Calibri" w:hAnsi="Calibri"/>
              </w:rPr>
              <w:t>Guidance about receiving messages from relatives</w:t>
            </w:r>
          </w:p>
        </w:tc>
        <w:tc>
          <w:tcPr>
            <w:tcW w:w="1317" w:type="dxa"/>
            <w:tcBorders>
              <w:top w:val="single" w:sz="4" w:space="0" w:color="auto"/>
              <w:left w:val="single" w:sz="4" w:space="0" w:color="auto"/>
              <w:bottom w:val="single" w:sz="4" w:space="0" w:color="auto"/>
              <w:right w:val="single" w:sz="4" w:space="0" w:color="auto"/>
            </w:tcBorders>
            <w:vAlign w:val="center"/>
          </w:tcPr>
          <w:p w14:paraId="43B522BB" w14:textId="77777777" w:rsidR="00D52530" w:rsidRDefault="1C7C43CB" w:rsidP="00F14FAD">
            <w:pPr>
              <w:pStyle w:val="NoSpacing"/>
              <w:rPr>
                <w:rFonts w:ascii="Calibri" w:hAnsi="Calibri"/>
              </w:rPr>
            </w:pPr>
            <w:r w:rsidRPr="6EA63F9F">
              <w:rPr>
                <w:rFonts w:ascii="Calibri" w:hAnsi="Calibri"/>
              </w:rPr>
              <w:t>RK</w:t>
            </w:r>
          </w:p>
        </w:tc>
      </w:tr>
      <w:tr w:rsidR="00D52530" w:rsidRPr="00285E23" w14:paraId="027A0EA5"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C964F70" w14:textId="77777777" w:rsidR="00D52530" w:rsidRPr="00285E23" w:rsidRDefault="091C1B86" w:rsidP="00F14FAD">
            <w:pPr>
              <w:pStyle w:val="NoSpacing"/>
              <w:rPr>
                <w:rFonts w:ascii="Calibri" w:hAnsi="Calibri"/>
              </w:rPr>
            </w:pPr>
            <w:r w:rsidRPr="2FC606A2">
              <w:rPr>
                <w:rFonts w:ascii="Calibri" w:hAnsi="Calibri"/>
              </w:rPr>
              <w:t>1.5</w:t>
            </w:r>
          </w:p>
        </w:tc>
        <w:tc>
          <w:tcPr>
            <w:tcW w:w="1437" w:type="dxa"/>
            <w:tcBorders>
              <w:top w:val="single" w:sz="4" w:space="0" w:color="auto"/>
              <w:left w:val="single" w:sz="4" w:space="0" w:color="auto"/>
              <w:bottom w:val="single" w:sz="4" w:space="0" w:color="auto"/>
              <w:right w:val="single" w:sz="4" w:space="0" w:color="auto"/>
            </w:tcBorders>
            <w:vAlign w:val="center"/>
          </w:tcPr>
          <w:p w14:paraId="2499FD93" w14:textId="77777777" w:rsidR="00D52530" w:rsidRDefault="091C1B86" w:rsidP="00F14FAD">
            <w:pPr>
              <w:pStyle w:val="NoSpacing"/>
              <w:rPr>
                <w:rFonts w:ascii="Calibri" w:hAnsi="Calibri"/>
              </w:rPr>
            </w:pPr>
            <w:r w:rsidRPr="2FC606A2">
              <w:rPr>
                <w:rFonts w:ascii="Calibri" w:hAnsi="Calibri"/>
              </w:rPr>
              <w:t>27/05/2020</w:t>
            </w:r>
          </w:p>
        </w:tc>
        <w:tc>
          <w:tcPr>
            <w:tcW w:w="6883" w:type="dxa"/>
            <w:tcBorders>
              <w:top w:val="single" w:sz="4" w:space="0" w:color="auto"/>
              <w:left w:val="single" w:sz="4" w:space="0" w:color="auto"/>
              <w:bottom w:val="single" w:sz="4" w:space="0" w:color="auto"/>
              <w:right w:val="single" w:sz="4" w:space="0" w:color="auto"/>
            </w:tcBorders>
            <w:vAlign w:val="center"/>
          </w:tcPr>
          <w:p w14:paraId="5AFC755C" w14:textId="77777777" w:rsidR="00D52530" w:rsidRPr="00285E23" w:rsidRDefault="091C1B86" w:rsidP="00F14FAD">
            <w:pPr>
              <w:pStyle w:val="NoSpacing"/>
              <w:rPr>
                <w:rFonts w:ascii="Calibri" w:hAnsi="Calibri"/>
              </w:rPr>
            </w:pPr>
            <w:r w:rsidRPr="2FC606A2">
              <w:rPr>
                <w:rFonts w:ascii="Calibri" w:hAnsi="Calibri"/>
              </w:rPr>
              <w:t>Links to eHealth policies about appropriate device management</w:t>
            </w:r>
          </w:p>
        </w:tc>
        <w:tc>
          <w:tcPr>
            <w:tcW w:w="1317" w:type="dxa"/>
            <w:tcBorders>
              <w:top w:val="single" w:sz="4" w:space="0" w:color="auto"/>
              <w:left w:val="single" w:sz="4" w:space="0" w:color="auto"/>
              <w:bottom w:val="single" w:sz="4" w:space="0" w:color="auto"/>
              <w:right w:val="single" w:sz="4" w:space="0" w:color="auto"/>
            </w:tcBorders>
            <w:vAlign w:val="center"/>
          </w:tcPr>
          <w:p w14:paraId="7D3DA563" w14:textId="77777777" w:rsidR="00D52530" w:rsidRDefault="091C1B86" w:rsidP="00F14FAD">
            <w:pPr>
              <w:pStyle w:val="NoSpacing"/>
              <w:rPr>
                <w:rFonts w:ascii="Calibri" w:hAnsi="Calibri"/>
              </w:rPr>
            </w:pPr>
            <w:r w:rsidRPr="2FC606A2">
              <w:rPr>
                <w:rFonts w:ascii="Calibri" w:hAnsi="Calibri"/>
              </w:rPr>
              <w:t>RK</w:t>
            </w:r>
          </w:p>
        </w:tc>
      </w:tr>
      <w:tr w:rsidR="00D52530" w:rsidRPr="00285E23" w14:paraId="0A912890"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46D6F5A1" w14:textId="77777777" w:rsidR="00D52530" w:rsidRPr="00285E23" w:rsidRDefault="42B9A4D6" w:rsidP="00F14FAD">
            <w:pPr>
              <w:pStyle w:val="NoSpacing"/>
              <w:rPr>
                <w:rFonts w:ascii="Calibri" w:hAnsi="Calibri"/>
              </w:rPr>
            </w:pPr>
            <w:r w:rsidRPr="0EA4AF3B">
              <w:rPr>
                <w:rFonts w:ascii="Calibri" w:hAnsi="Calibri"/>
              </w:rPr>
              <w:t>1.6</w:t>
            </w:r>
          </w:p>
        </w:tc>
        <w:tc>
          <w:tcPr>
            <w:tcW w:w="1437" w:type="dxa"/>
            <w:tcBorders>
              <w:top w:val="single" w:sz="4" w:space="0" w:color="auto"/>
              <w:left w:val="single" w:sz="4" w:space="0" w:color="auto"/>
              <w:bottom w:val="single" w:sz="4" w:space="0" w:color="auto"/>
              <w:right w:val="single" w:sz="4" w:space="0" w:color="auto"/>
            </w:tcBorders>
            <w:vAlign w:val="center"/>
          </w:tcPr>
          <w:p w14:paraId="28DC3F74" w14:textId="77777777" w:rsidR="00D52530" w:rsidRDefault="42B9A4D6" w:rsidP="00F14FAD">
            <w:pPr>
              <w:pStyle w:val="NoSpacing"/>
              <w:rPr>
                <w:rFonts w:ascii="Calibri" w:hAnsi="Calibri"/>
              </w:rPr>
            </w:pPr>
            <w:r w:rsidRPr="0EA4AF3B">
              <w:rPr>
                <w:rFonts w:ascii="Calibri" w:hAnsi="Calibri"/>
              </w:rPr>
              <w:t>10/06/2020</w:t>
            </w:r>
          </w:p>
        </w:tc>
        <w:tc>
          <w:tcPr>
            <w:tcW w:w="6883" w:type="dxa"/>
            <w:tcBorders>
              <w:top w:val="single" w:sz="4" w:space="0" w:color="auto"/>
              <w:left w:val="single" w:sz="4" w:space="0" w:color="auto"/>
              <w:bottom w:val="single" w:sz="4" w:space="0" w:color="auto"/>
              <w:right w:val="single" w:sz="4" w:space="0" w:color="auto"/>
            </w:tcBorders>
            <w:vAlign w:val="center"/>
          </w:tcPr>
          <w:p w14:paraId="45DD2EA1" w14:textId="77777777" w:rsidR="00D52530" w:rsidRPr="00285E23" w:rsidRDefault="42B9A4D6" w:rsidP="00F14FAD">
            <w:pPr>
              <w:pStyle w:val="NoSpacing"/>
              <w:rPr>
                <w:rFonts w:ascii="Calibri" w:hAnsi="Calibri"/>
              </w:rPr>
            </w:pPr>
            <w:r w:rsidRPr="0EA4AF3B">
              <w:rPr>
                <w:rFonts w:ascii="Calibri" w:hAnsi="Calibri"/>
              </w:rPr>
              <w:t>Guidance about cleaning and storage of cases and carts</w:t>
            </w:r>
          </w:p>
        </w:tc>
        <w:tc>
          <w:tcPr>
            <w:tcW w:w="1317" w:type="dxa"/>
            <w:tcBorders>
              <w:top w:val="single" w:sz="4" w:space="0" w:color="auto"/>
              <w:left w:val="single" w:sz="4" w:space="0" w:color="auto"/>
              <w:bottom w:val="single" w:sz="4" w:space="0" w:color="auto"/>
              <w:right w:val="single" w:sz="4" w:space="0" w:color="auto"/>
            </w:tcBorders>
            <w:vAlign w:val="center"/>
          </w:tcPr>
          <w:p w14:paraId="29CF3158" w14:textId="77777777" w:rsidR="00D52530" w:rsidRDefault="42B9A4D6" w:rsidP="00F14FAD">
            <w:pPr>
              <w:pStyle w:val="NoSpacing"/>
              <w:rPr>
                <w:rFonts w:ascii="Calibri" w:hAnsi="Calibri"/>
              </w:rPr>
            </w:pPr>
            <w:r w:rsidRPr="0EA4AF3B">
              <w:rPr>
                <w:rFonts w:ascii="Calibri" w:hAnsi="Calibri"/>
              </w:rPr>
              <w:t>RK</w:t>
            </w:r>
          </w:p>
        </w:tc>
      </w:tr>
      <w:tr w:rsidR="00D52530" w:rsidRPr="00285E23" w14:paraId="3D4F4DBF"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58BDF8A7" w14:textId="77777777" w:rsidR="00D52530" w:rsidRPr="00285E23" w:rsidRDefault="00F33820" w:rsidP="00F14FAD">
            <w:pPr>
              <w:pStyle w:val="NoSpacing"/>
              <w:rPr>
                <w:rFonts w:ascii="Calibri" w:hAnsi="Calibri"/>
              </w:rPr>
            </w:pPr>
            <w:r>
              <w:rPr>
                <w:rFonts w:ascii="Calibri" w:hAnsi="Calibri"/>
              </w:rPr>
              <w:t>1.7</w:t>
            </w:r>
          </w:p>
        </w:tc>
        <w:tc>
          <w:tcPr>
            <w:tcW w:w="1437" w:type="dxa"/>
            <w:tcBorders>
              <w:top w:val="single" w:sz="4" w:space="0" w:color="auto"/>
              <w:left w:val="single" w:sz="4" w:space="0" w:color="auto"/>
              <w:bottom w:val="single" w:sz="4" w:space="0" w:color="auto"/>
              <w:right w:val="single" w:sz="4" w:space="0" w:color="auto"/>
            </w:tcBorders>
            <w:vAlign w:val="center"/>
          </w:tcPr>
          <w:p w14:paraId="0CB6DD55" w14:textId="77777777" w:rsidR="00D52530" w:rsidRDefault="00F33820" w:rsidP="00F14FAD">
            <w:pPr>
              <w:pStyle w:val="NoSpacing"/>
              <w:rPr>
                <w:rFonts w:ascii="Calibri" w:hAnsi="Calibri"/>
              </w:rPr>
            </w:pPr>
            <w:r>
              <w:rPr>
                <w:rFonts w:ascii="Calibri" w:hAnsi="Calibri"/>
              </w:rPr>
              <w:t>21/07/2020</w:t>
            </w:r>
          </w:p>
        </w:tc>
        <w:tc>
          <w:tcPr>
            <w:tcW w:w="6883" w:type="dxa"/>
            <w:tcBorders>
              <w:top w:val="single" w:sz="4" w:space="0" w:color="auto"/>
              <w:left w:val="single" w:sz="4" w:space="0" w:color="auto"/>
              <w:bottom w:val="single" w:sz="4" w:space="0" w:color="auto"/>
              <w:right w:val="single" w:sz="4" w:space="0" w:color="auto"/>
            </w:tcBorders>
            <w:vAlign w:val="center"/>
          </w:tcPr>
          <w:p w14:paraId="2990EE49" w14:textId="77777777" w:rsidR="00E73F94" w:rsidRDefault="00115B28" w:rsidP="00FF44C7">
            <w:pPr>
              <w:pStyle w:val="NoSpacing"/>
              <w:numPr>
                <w:ilvl w:val="0"/>
                <w:numId w:val="10"/>
              </w:numPr>
              <w:rPr>
                <w:rFonts w:ascii="Calibri" w:hAnsi="Calibri"/>
              </w:rPr>
            </w:pPr>
            <w:r>
              <w:rPr>
                <w:rFonts w:ascii="Calibri" w:hAnsi="Calibri"/>
              </w:rPr>
              <w:t xml:space="preserve">Section 4: </w:t>
            </w:r>
            <w:r w:rsidR="00E73F94">
              <w:rPr>
                <w:rFonts w:ascii="Calibri" w:hAnsi="Calibri"/>
              </w:rPr>
              <w:t>Functions Available and Registration status updated</w:t>
            </w:r>
          </w:p>
          <w:p w14:paraId="6F6C3382" w14:textId="77777777" w:rsidR="00E73F94" w:rsidRPr="00E73F94" w:rsidRDefault="00115B28" w:rsidP="00FF44C7">
            <w:pPr>
              <w:pStyle w:val="NoSpacing"/>
              <w:numPr>
                <w:ilvl w:val="0"/>
                <w:numId w:val="10"/>
              </w:numPr>
              <w:rPr>
                <w:rFonts w:ascii="Calibri" w:hAnsi="Calibri"/>
              </w:rPr>
            </w:pPr>
            <w:r>
              <w:rPr>
                <w:bCs/>
                <w:sz w:val="24"/>
                <w:szCs w:val="24"/>
              </w:rPr>
              <w:t xml:space="preserve">Section 8: </w:t>
            </w:r>
            <w:r w:rsidR="00E73F94" w:rsidRPr="00E73F94">
              <w:rPr>
                <w:bCs/>
                <w:sz w:val="24"/>
                <w:szCs w:val="24"/>
              </w:rPr>
              <w:t>Maintenance, security and storage of the iPad</w:t>
            </w:r>
            <w:r w:rsidR="00E73F94">
              <w:rPr>
                <w:bCs/>
                <w:sz w:val="24"/>
                <w:szCs w:val="24"/>
              </w:rPr>
              <w:t xml:space="preserve"> updated to include: </w:t>
            </w:r>
          </w:p>
          <w:p w14:paraId="3EC4371F" w14:textId="77777777" w:rsidR="00E73F94" w:rsidRPr="00E73F94" w:rsidRDefault="00E73F94" w:rsidP="00FF44C7">
            <w:pPr>
              <w:pStyle w:val="NoSpacing"/>
              <w:numPr>
                <w:ilvl w:val="1"/>
                <w:numId w:val="10"/>
              </w:numPr>
              <w:rPr>
                <w:rFonts w:ascii="Calibri" w:hAnsi="Calibri"/>
              </w:rPr>
            </w:pPr>
            <w:r w:rsidRPr="29791B9E">
              <w:rPr>
                <w:sz w:val="24"/>
                <w:szCs w:val="24"/>
              </w:rPr>
              <w:t xml:space="preserve">action in the event of a lost/stolen </w:t>
            </w:r>
            <w:r w:rsidR="46DBC46D" w:rsidRPr="29791B9E">
              <w:rPr>
                <w:sz w:val="24"/>
                <w:szCs w:val="24"/>
              </w:rPr>
              <w:t>iPad</w:t>
            </w:r>
          </w:p>
          <w:p w14:paraId="21395222" w14:textId="77777777" w:rsidR="00E73F94" w:rsidRPr="00E73F94" w:rsidRDefault="00E73F94" w:rsidP="00FF44C7">
            <w:pPr>
              <w:pStyle w:val="NoSpacing"/>
              <w:numPr>
                <w:ilvl w:val="1"/>
                <w:numId w:val="10"/>
              </w:numPr>
              <w:rPr>
                <w:rFonts w:ascii="Calibri" w:hAnsi="Calibri"/>
              </w:rPr>
            </w:pPr>
            <w:r>
              <w:rPr>
                <w:bCs/>
                <w:sz w:val="24"/>
                <w:szCs w:val="24"/>
              </w:rPr>
              <w:t>infection control approved covers</w:t>
            </w:r>
          </w:p>
          <w:p w14:paraId="0273BE1C" w14:textId="77777777" w:rsidR="00977810" w:rsidRDefault="00E73F94" w:rsidP="00FF44C7">
            <w:pPr>
              <w:pStyle w:val="NoSpacing"/>
              <w:numPr>
                <w:ilvl w:val="1"/>
                <w:numId w:val="10"/>
              </w:numPr>
              <w:rPr>
                <w:rFonts w:ascii="Calibri" w:hAnsi="Calibri"/>
              </w:rPr>
            </w:pPr>
            <w:r>
              <w:rPr>
                <w:bCs/>
                <w:sz w:val="24"/>
                <w:szCs w:val="24"/>
              </w:rPr>
              <w:t>iPad Carts</w:t>
            </w:r>
            <w:r w:rsidR="00977810">
              <w:rPr>
                <w:bCs/>
                <w:sz w:val="24"/>
                <w:szCs w:val="24"/>
              </w:rPr>
              <w:t xml:space="preserve"> and how to use the device if installed into the cart</w:t>
            </w:r>
          </w:p>
          <w:p w14:paraId="08D3C892" w14:textId="77777777" w:rsidR="00977810" w:rsidRPr="00977810" w:rsidRDefault="00977810" w:rsidP="00FF44C7">
            <w:pPr>
              <w:pStyle w:val="NoSpacing"/>
              <w:numPr>
                <w:ilvl w:val="0"/>
                <w:numId w:val="10"/>
              </w:numPr>
              <w:rPr>
                <w:rFonts w:ascii="Calibri" w:hAnsi="Calibri"/>
              </w:rPr>
            </w:pPr>
            <w:r w:rsidRPr="00977810">
              <w:rPr>
                <w:bCs/>
                <w:sz w:val="24"/>
                <w:szCs w:val="24"/>
              </w:rPr>
              <w:t>Sections re-numbered</w:t>
            </w:r>
          </w:p>
          <w:p w14:paraId="562C75D1" w14:textId="77777777" w:rsidR="00E73F94" w:rsidRPr="00E73F94" w:rsidRDefault="00E73F94" w:rsidP="00115B28">
            <w:pPr>
              <w:pStyle w:val="NoSpacing"/>
              <w:ind w:left="1440"/>
              <w:rPr>
                <w:rFonts w:ascii="Calibri" w:hAnsi="Calibri"/>
              </w:rPr>
            </w:pPr>
          </w:p>
        </w:tc>
        <w:tc>
          <w:tcPr>
            <w:tcW w:w="1317" w:type="dxa"/>
            <w:tcBorders>
              <w:top w:val="single" w:sz="4" w:space="0" w:color="auto"/>
              <w:left w:val="single" w:sz="4" w:space="0" w:color="auto"/>
              <w:bottom w:val="single" w:sz="4" w:space="0" w:color="auto"/>
              <w:right w:val="single" w:sz="4" w:space="0" w:color="auto"/>
            </w:tcBorders>
            <w:vAlign w:val="center"/>
          </w:tcPr>
          <w:p w14:paraId="1C270B79" w14:textId="77777777" w:rsidR="00D52530" w:rsidRDefault="00F33820" w:rsidP="00F14FAD">
            <w:pPr>
              <w:pStyle w:val="NoSpacing"/>
              <w:rPr>
                <w:rFonts w:ascii="Calibri" w:hAnsi="Calibri"/>
              </w:rPr>
            </w:pPr>
            <w:proofErr w:type="spellStart"/>
            <w:r>
              <w:rPr>
                <w:rFonts w:ascii="Calibri" w:hAnsi="Calibri"/>
              </w:rPr>
              <w:t>AMcL</w:t>
            </w:r>
            <w:proofErr w:type="spellEnd"/>
          </w:p>
        </w:tc>
      </w:tr>
      <w:tr w:rsidR="002D0A7D" w:rsidRPr="00285E23" w14:paraId="5B707D22"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451AB481" w14:textId="77777777" w:rsidR="002D0A7D" w:rsidRDefault="002D0A7D" w:rsidP="00F14FAD">
            <w:pPr>
              <w:pStyle w:val="NoSpacing"/>
              <w:rPr>
                <w:rFonts w:ascii="Calibri" w:hAnsi="Calibri"/>
              </w:rPr>
            </w:pPr>
            <w:r>
              <w:rPr>
                <w:rFonts w:ascii="Calibri" w:hAnsi="Calibri"/>
              </w:rPr>
              <w:t>1.8</w:t>
            </w:r>
          </w:p>
        </w:tc>
        <w:tc>
          <w:tcPr>
            <w:tcW w:w="1437" w:type="dxa"/>
            <w:tcBorders>
              <w:top w:val="single" w:sz="4" w:space="0" w:color="auto"/>
              <w:left w:val="single" w:sz="4" w:space="0" w:color="auto"/>
              <w:bottom w:val="single" w:sz="4" w:space="0" w:color="auto"/>
              <w:right w:val="single" w:sz="4" w:space="0" w:color="auto"/>
            </w:tcBorders>
            <w:vAlign w:val="center"/>
          </w:tcPr>
          <w:p w14:paraId="00DFD7F7" w14:textId="77777777" w:rsidR="002D0A7D" w:rsidRDefault="002D0A7D" w:rsidP="00F14FAD">
            <w:pPr>
              <w:pStyle w:val="NoSpacing"/>
              <w:rPr>
                <w:rFonts w:ascii="Calibri" w:hAnsi="Calibri"/>
              </w:rPr>
            </w:pPr>
            <w:r>
              <w:rPr>
                <w:rFonts w:ascii="Calibri" w:hAnsi="Calibri"/>
              </w:rPr>
              <w:t>30/07/2020</w:t>
            </w:r>
          </w:p>
        </w:tc>
        <w:tc>
          <w:tcPr>
            <w:tcW w:w="6883" w:type="dxa"/>
            <w:tcBorders>
              <w:top w:val="single" w:sz="4" w:space="0" w:color="auto"/>
              <w:left w:val="single" w:sz="4" w:space="0" w:color="auto"/>
              <w:bottom w:val="single" w:sz="4" w:space="0" w:color="auto"/>
              <w:right w:val="single" w:sz="4" w:space="0" w:color="auto"/>
            </w:tcBorders>
            <w:vAlign w:val="center"/>
          </w:tcPr>
          <w:p w14:paraId="3622EA99" w14:textId="77777777" w:rsidR="006A767D" w:rsidRDefault="006A767D" w:rsidP="00FF44C7">
            <w:pPr>
              <w:pStyle w:val="NoSpacing"/>
              <w:numPr>
                <w:ilvl w:val="0"/>
                <w:numId w:val="15"/>
              </w:numPr>
              <w:rPr>
                <w:rFonts w:ascii="Calibri" w:hAnsi="Calibri"/>
              </w:rPr>
            </w:pPr>
            <w:r>
              <w:rPr>
                <w:rFonts w:ascii="Calibri" w:hAnsi="Calibri"/>
              </w:rPr>
              <w:t>Section 4: Updated to include a description of the communication Apps</w:t>
            </w:r>
          </w:p>
          <w:p w14:paraId="6C09D2A1" w14:textId="77777777" w:rsidR="006A767D" w:rsidRPr="006A767D" w:rsidRDefault="006A767D" w:rsidP="00FF44C7">
            <w:pPr>
              <w:pStyle w:val="NoSpacing"/>
              <w:numPr>
                <w:ilvl w:val="0"/>
                <w:numId w:val="15"/>
              </w:numPr>
              <w:rPr>
                <w:rFonts w:ascii="Calibri" w:hAnsi="Calibri"/>
              </w:rPr>
            </w:pPr>
            <w:r w:rsidRPr="29791B9E">
              <w:rPr>
                <w:rFonts w:ascii="Calibri" w:hAnsi="Calibri"/>
              </w:rPr>
              <w:t xml:space="preserve">Section 8.1: </w:t>
            </w:r>
            <w:r w:rsidRPr="29791B9E">
              <w:rPr>
                <w:sz w:val="24"/>
                <w:szCs w:val="24"/>
              </w:rPr>
              <w:t xml:space="preserve">The </w:t>
            </w:r>
            <w:r w:rsidRPr="29791B9E">
              <w:rPr>
                <w:b/>
                <w:bCs/>
                <w:sz w:val="24"/>
                <w:szCs w:val="24"/>
              </w:rPr>
              <w:t xml:space="preserve">asset tag of the </w:t>
            </w:r>
            <w:r w:rsidR="3C6952B8" w:rsidRPr="29791B9E">
              <w:rPr>
                <w:b/>
                <w:bCs/>
                <w:sz w:val="24"/>
                <w:szCs w:val="24"/>
              </w:rPr>
              <w:t>iPad</w:t>
            </w:r>
            <w:r w:rsidRPr="29791B9E">
              <w:rPr>
                <w:b/>
                <w:bCs/>
                <w:sz w:val="24"/>
                <w:szCs w:val="24"/>
              </w:rPr>
              <w:t xml:space="preserve"> should be added to the ward/department asset register </w:t>
            </w:r>
            <w:r w:rsidRPr="29791B9E">
              <w:rPr>
                <w:sz w:val="24"/>
                <w:szCs w:val="24"/>
              </w:rPr>
              <w:t xml:space="preserve">for retrieval of information if the </w:t>
            </w:r>
            <w:r w:rsidR="3BB8A043" w:rsidRPr="29791B9E">
              <w:rPr>
                <w:sz w:val="24"/>
                <w:szCs w:val="24"/>
              </w:rPr>
              <w:t>iPad</w:t>
            </w:r>
            <w:r w:rsidRPr="29791B9E">
              <w:rPr>
                <w:sz w:val="24"/>
                <w:szCs w:val="24"/>
              </w:rPr>
              <w:t xml:space="preserve"> is lost or stolen.</w:t>
            </w:r>
          </w:p>
          <w:p w14:paraId="664355AD" w14:textId="77777777" w:rsidR="006A767D" w:rsidRPr="006A767D" w:rsidRDefault="006A767D" w:rsidP="006A767D">
            <w:pPr>
              <w:pStyle w:val="NoSpacing"/>
              <w:rPr>
                <w:rFonts w:ascii="Calibri" w:hAnsi="Calibri"/>
              </w:rPr>
            </w:pPr>
          </w:p>
        </w:tc>
        <w:tc>
          <w:tcPr>
            <w:tcW w:w="1317" w:type="dxa"/>
            <w:tcBorders>
              <w:top w:val="single" w:sz="4" w:space="0" w:color="auto"/>
              <w:left w:val="single" w:sz="4" w:space="0" w:color="auto"/>
              <w:bottom w:val="single" w:sz="4" w:space="0" w:color="auto"/>
              <w:right w:val="single" w:sz="4" w:space="0" w:color="auto"/>
            </w:tcBorders>
            <w:vAlign w:val="center"/>
          </w:tcPr>
          <w:p w14:paraId="5EBC3880" w14:textId="77777777" w:rsidR="002D0A7D" w:rsidRDefault="006A767D" w:rsidP="00F14FAD">
            <w:pPr>
              <w:pStyle w:val="NoSpacing"/>
              <w:rPr>
                <w:rFonts w:ascii="Calibri" w:hAnsi="Calibri"/>
              </w:rPr>
            </w:pPr>
            <w:proofErr w:type="spellStart"/>
            <w:r>
              <w:rPr>
                <w:rFonts w:ascii="Calibri" w:hAnsi="Calibri"/>
              </w:rPr>
              <w:t>AMcL</w:t>
            </w:r>
            <w:proofErr w:type="spellEnd"/>
          </w:p>
        </w:tc>
      </w:tr>
      <w:tr w:rsidR="00142F06" w:rsidRPr="00285E23" w14:paraId="3B2611DA"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58371F6" w14:textId="77777777" w:rsidR="00142F06" w:rsidRDefault="00142F06" w:rsidP="00F14FAD">
            <w:pPr>
              <w:pStyle w:val="NoSpacing"/>
              <w:rPr>
                <w:rFonts w:ascii="Calibri" w:hAnsi="Calibri"/>
              </w:rPr>
            </w:pPr>
            <w:r>
              <w:rPr>
                <w:rFonts w:ascii="Calibri" w:hAnsi="Calibri"/>
              </w:rPr>
              <w:t>1.9</w:t>
            </w:r>
          </w:p>
        </w:tc>
        <w:tc>
          <w:tcPr>
            <w:tcW w:w="1437" w:type="dxa"/>
            <w:tcBorders>
              <w:top w:val="single" w:sz="4" w:space="0" w:color="auto"/>
              <w:left w:val="single" w:sz="4" w:space="0" w:color="auto"/>
              <w:bottom w:val="single" w:sz="4" w:space="0" w:color="auto"/>
              <w:right w:val="single" w:sz="4" w:space="0" w:color="auto"/>
            </w:tcBorders>
            <w:vAlign w:val="center"/>
          </w:tcPr>
          <w:p w14:paraId="659245BA" w14:textId="77777777" w:rsidR="00142F06" w:rsidRDefault="00142F06" w:rsidP="00F14FAD">
            <w:pPr>
              <w:pStyle w:val="NoSpacing"/>
              <w:rPr>
                <w:rFonts w:ascii="Calibri" w:hAnsi="Calibri"/>
              </w:rPr>
            </w:pPr>
            <w:r>
              <w:rPr>
                <w:rFonts w:ascii="Calibri" w:hAnsi="Calibri"/>
              </w:rPr>
              <w:t>05/08/2020</w:t>
            </w:r>
          </w:p>
        </w:tc>
        <w:tc>
          <w:tcPr>
            <w:tcW w:w="6883" w:type="dxa"/>
            <w:tcBorders>
              <w:top w:val="single" w:sz="4" w:space="0" w:color="auto"/>
              <w:left w:val="single" w:sz="4" w:space="0" w:color="auto"/>
              <w:bottom w:val="single" w:sz="4" w:space="0" w:color="auto"/>
              <w:right w:val="single" w:sz="4" w:space="0" w:color="auto"/>
            </w:tcBorders>
            <w:vAlign w:val="center"/>
          </w:tcPr>
          <w:p w14:paraId="4681D8D9" w14:textId="77777777" w:rsidR="00142F06" w:rsidRDefault="00142F06" w:rsidP="00FF44C7">
            <w:pPr>
              <w:pStyle w:val="NoSpacing"/>
              <w:numPr>
                <w:ilvl w:val="0"/>
                <w:numId w:val="16"/>
              </w:numPr>
              <w:rPr>
                <w:rFonts w:ascii="Calibri" w:hAnsi="Calibri"/>
              </w:rPr>
            </w:pPr>
            <w:r>
              <w:rPr>
                <w:rFonts w:ascii="Calibri" w:hAnsi="Calibri"/>
              </w:rPr>
              <w:t>Set of FAQ’s added</w:t>
            </w:r>
          </w:p>
        </w:tc>
        <w:tc>
          <w:tcPr>
            <w:tcW w:w="1317" w:type="dxa"/>
            <w:tcBorders>
              <w:top w:val="single" w:sz="4" w:space="0" w:color="auto"/>
              <w:left w:val="single" w:sz="4" w:space="0" w:color="auto"/>
              <w:bottom w:val="single" w:sz="4" w:space="0" w:color="auto"/>
              <w:right w:val="single" w:sz="4" w:space="0" w:color="auto"/>
            </w:tcBorders>
            <w:vAlign w:val="center"/>
          </w:tcPr>
          <w:p w14:paraId="6B4D1D6C" w14:textId="77777777" w:rsidR="00142F06" w:rsidRDefault="00142F06" w:rsidP="00F14FAD">
            <w:pPr>
              <w:pStyle w:val="NoSpacing"/>
              <w:rPr>
                <w:rFonts w:ascii="Calibri" w:hAnsi="Calibri"/>
              </w:rPr>
            </w:pPr>
            <w:proofErr w:type="spellStart"/>
            <w:r>
              <w:rPr>
                <w:rFonts w:ascii="Calibri" w:hAnsi="Calibri"/>
              </w:rPr>
              <w:t>AMcL</w:t>
            </w:r>
            <w:proofErr w:type="spellEnd"/>
          </w:p>
        </w:tc>
      </w:tr>
      <w:tr w:rsidR="0068416D" w:rsidRPr="00285E23" w14:paraId="05BAD3BF"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99E2A8F" w14:textId="77777777" w:rsidR="0068416D" w:rsidRDefault="0068416D" w:rsidP="00F14FAD">
            <w:pPr>
              <w:pStyle w:val="NoSpacing"/>
              <w:rPr>
                <w:rFonts w:ascii="Calibri" w:hAnsi="Calibri"/>
              </w:rPr>
            </w:pPr>
            <w:r>
              <w:rPr>
                <w:rFonts w:ascii="Calibri" w:hAnsi="Calibri"/>
              </w:rPr>
              <w:t>2.0</w:t>
            </w:r>
          </w:p>
        </w:tc>
        <w:tc>
          <w:tcPr>
            <w:tcW w:w="1437" w:type="dxa"/>
            <w:tcBorders>
              <w:top w:val="single" w:sz="4" w:space="0" w:color="auto"/>
              <w:left w:val="single" w:sz="4" w:space="0" w:color="auto"/>
              <w:bottom w:val="single" w:sz="4" w:space="0" w:color="auto"/>
              <w:right w:val="single" w:sz="4" w:space="0" w:color="auto"/>
            </w:tcBorders>
            <w:vAlign w:val="center"/>
          </w:tcPr>
          <w:p w14:paraId="5EE304A3" w14:textId="77777777" w:rsidR="0068416D" w:rsidRDefault="0068416D" w:rsidP="00F14FAD">
            <w:pPr>
              <w:pStyle w:val="NoSpacing"/>
              <w:rPr>
                <w:rFonts w:ascii="Calibri" w:hAnsi="Calibri"/>
              </w:rPr>
            </w:pPr>
            <w:r>
              <w:rPr>
                <w:rFonts w:ascii="Calibri" w:hAnsi="Calibri"/>
              </w:rPr>
              <w:t>12/10/2020</w:t>
            </w:r>
          </w:p>
        </w:tc>
        <w:tc>
          <w:tcPr>
            <w:tcW w:w="6883" w:type="dxa"/>
            <w:tcBorders>
              <w:top w:val="single" w:sz="4" w:space="0" w:color="auto"/>
              <w:left w:val="single" w:sz="4" w:space="0" w:color="auto"/>
              <w:bottom w:val="single" w:sz="4" w:space="0" w:color="auto"/>
              <w:right w:val="single" w:sz="4" w:space="0" w:color="auto"/>
            </w:tcBorders>
            <w:vAlign w:val="center"/>
          </w:tcPr>
          <w:p w14:paraId="53C46C13" w14:textId="77777777" w:rsidR="0068416D" w:rsidRDefault="00521D7D" w:rsidP="00FF44C7">
            <w:pPr>
              <w:pStyle w:val="NoSpacing"/>
              <w:numPr>
                <w:ilvl w:val="0"/>
                <w:numId w:val="28"/>
              </w:numPr>
              <w:rPr>
                <w:rFonts w:ascii="Calibri" w:hAnsi="Calibri"/>
              </w:rPr>
            </w:pPr>
            <w:r>
              <w:rPr>
                <w:rFonts w:ascii="Calibri" w:hAnsi="Calibri"/>
              </w:rPr>
              <w:t xml:space="preserve">Section 4.1 Amended to clarify use of </w:t>
            </w:r>
            <w:proofErr w:type="spellStart"/>
            <w:r>
              <w:rPr>
                <w:rFonts w:ascii="Calibri" w:hAnsi="Calibri"/>
              </w:rPr>
              <w:t>vCreate</w:t>
            </w:r>
            <w:proofErr w:type="spellEnd"/>
            <w:r>
              <w:rPr>
                <w:rFonts w:ascii="Calibri" w:hAnsi="Calibri"/>
              </w:rPr>
              <w:t xml:space="preserve"> is limited to </w:t>
            </w:r>
            <w:proofErr w:type="gramStart"/>
            <w:r>
              <w:rPr>
                <w:rFonts w:ascii="Calibri" w:hAnsi="Calibri"/>
              </w:rPr>
              <w:t>identified</w:t>
            </w:r>
            <w:proofErr w:type="gramEnd"/>
            <w:r>
              <w:rPr>
                <w:rFonts w:ascii="Calibri" w:hAnsi="Calibri"/>
              </w:rPr>
              <w:t xml:space="preserve"> areas which are already supported with funding from Scottish Government.</w:t>
            </w:r>
          </w:p>
          <w:p w14:paraId="3D682B3D" w14:textId="77777777" w:rsidR="00CD6820" w:rsidRDefault="00CD6820" w:rsidP="00FF44C7">
            <w:pPr>
              <w:pStyle w:val="NoSpacing"/>
              <w:numPr>
                <w:ilvl w:val="0"/>
                <w:numId w:val="28"/>
              </w:numPr>
              <w:rPr>
                <w:rFonts w:ascii="Calibri" w:hAnsi="Calibri"/>
              </w:rPr>
            </w:pPr>
            <w:r>
              <w:rPr>
                <w:rFonts w:ascii="Calibri" w:hAnsi="Calibri"/>
              </w:rPr>
              <w:t>Sections 4.1 – 4.5 – added to table in section 4</w:t>
            </w:r>
          </w:p>
          <w:p w14:paraId="69F8C496" w14:textId="77777777" w:rsidR="00E54FE3" w:rsidRPr="00CD6820" w:rsidRDefault="00E54FE3" w:rsidP="00FF44C7">
            <w:pPr>
              <w:pStyle w:val="NoSpacing"/>
              <w:numPr>
                <w:ilvl w:val="0"/>
                <w:numId w:val="28"/>
              </w:numPr>
              <w:rPr>
                <w:rFonts w:ascii="Calibri" w:hAnsi="Calibri"/>
              </w:rPr>
            </w:pPr>
            <w:r>
              <w:rPr>
                <w:rFonts w:ascii="Calibri" w:hAnsi="Calibri"/>
              </w:rPr>
              <w:t xml:space="preserve">Section 4.6 </w:t>
            </w:r>
            <w:r w:rsidR="00CD6820">
              <w:rPr>
                <w:rFonts w:ascii="Calibri" w:hAnsi="Calibri"/>
              </w:rPr>
              <w:t>–</w:t>
            </w:r>
            <w:r>
              <w:rPr>
                <w:rFonts w:ascii="Calibri" w:hAnsi="Calibri"/>
              </w:rPr>
              <w:t xml:space="preserve"> </w:t>
            </w:r>
            <w:r w:rsidR="00CD6820">
              <w:rPr>
                <w:rFonts w:ascii="Calibri" w:hAnsi="Calibri"/>
              </w:rPr>
              <w:t>Renumbered to 4.1 and a</w:t>
            </w:r>
            <w:r>
              <w:rPr>
                <w:rFonts w:ascii="Calibri" w:hAnsi="Calibri"/>
              </w:rPr>
              <w:t xml:space="preserve">mended to read </w:t>
            </w:r>
            <w:r w:rsidR="003404DA">
              <w:rPr>
                <w:rFonts w:ascii="Calibri" w:hAnsi="Calibri"/>
              </w:rPr>
              <w:t>–</w:t>
            </w:r>
            <w:r>
              <w:rPr>
                <w:rFonts w:ascii="Calibri" w:hAnsi="Calibri"/>
              </w:rPr>
              <w:t xml:space="preserve"> </w:t>
            </w:r>
            <w:r w:rsidRPr="00802D35">
              <w:rPr>
                <w:rFonts w:cs="Arial"/>
                <w:bCs/>
              </w:rPr>
              <w:t xml:space="preserve">Requests, which do not align with the PCVV profile, should be directed to the eHealth </w:t>
            </w:r>
            <w:r w:rsidRPr="00802D35">
              <w:rPr>
                <w:rFonts w:cs="Arial"/>
                <w:color w:val="000000" w:themeColor="text1"/>
              </w:rPr>
              <w:t xml:space="preserve">Programme Management Office </w:t>
            </w:r>
            <w:hyperlink r:id="rId99" w:history="1">
              <w:r w:rsidRPr="00802D35">
                <w:rPr>
                  <w:rStyle w:val="Hyperlink"/>
                  <w:rFonts w:cs="Arial"/>
                </w:rPr>
                <w:t>PMO@ggc.scot.nhs.uk</w:t>
              </w:r>
            </w:hyperlink>
            <w:r w:rsidRPr="00802D35">
              <w:rPr>
                <w:rFonts w:cs="Arial"/>
                <w:color w:val="000000" w:themeColor="text1"/>
              </w:rPr>
              <w:t xml:space="preserve"> </w:t>
            </w:r>
          </w:p>
          <w:p w14:paraId="49C01BDA" w14:textId="77777777" w:rsidR="00CD6820" w:rsidRPr="00E54FE3" w:rsidRDefault="00CD6820" w:rsidP="00FF44C7">
            <w:pPr>
              <w:pStyle w:val="NoSpacing"/>
              <w:numPr>
                <w:ilvl w:val="0"/>
                <w:numId w:val="28"/>
              </w:numPr>
              <w:rPr>
                <w:rFonts w:ascii="Calibri" w:hAnsi="Calibri"/>
              </w:rPr>
            </w:pPr>
            <w:r>
              <w:rPr>
                <w:rFonts w:cs="Arial"/>
                <w:color w:val="000000" w:themeColor="text1"/>
              </w:rPr>
              <w:t>Section 8.2.1 – cleaning instructions highlighted to separate between non-</w:t>
            </w:r>
            <w:proofErr w:type="spellStart"/>
            <w:r>
              <w:rPr>
                <w:rFonts w:cs="Arial"/>
                <w:color w:val="000000" w:themeColor="text1"/>
              </w:rPr>
              <w:t>covid</w:t>
            </w:r>
            <w:proofErr w:type="spellEnd"/>
            <w:r>
              <w:rPr>
                <w:rFonts w:cs="Arial"/>
                <w:color w:val="000000" w:themeColor="text1"/>
              </w:rPr>
              <w:t xml:space="preserve"> 19 and confirmed/suspected </w:t>
            </w:r>
            <w:proofErr w:type="spellStart"/>
            <w:r>
              <w:rPr>
                <w:rFonts w:cs="Arial"/>
                <w:color w:val="000000" w:themeColor="text1"/>
              </w:rPr>
              <w:t>covid</w:t>
            </w:r>
            <w:proofErr w:type="spellEnd"/>
            <w:r>
              <w:rPr>
                <w:rFonts w:cs="Arial"/>
                <w:color w:val="000000" w:themeColor="text1"/>
              </w:rPr>
              <w:t xml:space="preserve"> 19 patient contact</w:t>
            </w:r>
          </w:p>
          <w:p w14:paraId="7586BAB0" w14:textId="77777777" w:rsidR="00802D35" w:rsidRDefault="00EC6DB3" w:rsidP="00FF44C7">
            <w:pPr>
              <w:pStyle w:val="NoSpacing"/>
              <w:numPr>
                <w:ilvl w:val="0"/>
                <w:numId w:val="28"/>
              </w:numPr>
              <w:rPr>
                <w:rFonts w:ascii="Calibri" w:hAnsi="Calibri"/>
              </w:rPr>
            </w:pPr>
            <w:r>
              <w:rPr>
                <w:rFonts w:ascii="Calibri" w:hAnsi="Calibri"/>
              </w:rPr>
              <w:t>Section 10.2.2 Corrected to clarify the ‘how-to guides’ are also available via the PCVV Information Icon of each iPad</w:t>
            </w:r>
          </w:p>
          <w:p w14:paraId="60F564F7" w14:textId="77777777" w:rsidR="00802D35" w:rsidRPr="004C06FB" w:rsidRDefault="00802D35" w:rsidP="00FF44C7">
            <w:pPr>
              <w:pStyle w:val="NoSpacing"/>
              <w:numPr>
                <w:ilvl w:val="0"/>
                <w:numId w:val="28"/>
              </w:numPr>
              <w:rPr>
                <w:rFonts w:ascii="Calibri" w:hAnsi="Calibri"/>
              </w:rPr>
            </w:pPr>
            <w:r>
              <w:rPr>
                <w:rFonts w:ascii="Calibri" w:hAnsi="Calibri"/>
              </w:rPr>
              <w:t xml:space="preserve">Section 13, No 12 – Amended to read </w:t>
            </w:r>
            <w:r w:rsidR="003404DA">
              <w:rPr>
                <w:rFonts w:ascii="Calibri" w:hAnsi="Calibri"/>
              </w:rPr>
              <w:t>–</w:t>
            </w:r>
            <w:r>
              <w:rPr>
                <w:rFonts w:ascii="Calibri" w:hAnsi="Calibri"/>
              </w:rPr>
              <w:t xml:space="preserve"> </w:t>
            </w:r>
            <w:r w:rsidRPr="00802D35">
              <w:rPr>
                <w:rFonts w:cs="Arial"/>
                <w:bCs/>
              </w:rPr>
              <w:t xml:space="preserve">Requests, which do not align with the PCVV profile, should be directed to the eHealth </w:t>
            </w:r>
            <w:r w:rsidRPr="00802D35">
              <w:rPr>
                <w:rFonts w:cs="Arial"/>
                <w:color w:val="000000" w:themeColor="text1"/>
              </w:rPr>
              <w:t xml:space="preserve">Programme Management Office </w:t>
            </w:r>
            <w:hyperlink r:id="rId100" w:history="1">
              <w:r w:rsidRPr="00802D35">
                <w:rPr>
                  <w:rStyle w:val="Hyperlink"/>
                  <w:rFonts w:cs="Arial"/>
                </w:rPr>
                <w:t>PMO@ggc.scot.nhs.uk</w:t>
              </w:r>
            </w:hyperlink>
            <w:r w:rsidRPr="00802D35">
              <w:rPr>
                <w:rFonts w:cs="Arial"/>
                <w:color w:val="000000" w:themeColor="text1"/>
              </w:rPr>
              <w:t xml:space="preserve"> </w:t>
            </w:r>
          </w:p>
          <w:p w14:paraId="12ABD45D" w14:textId="77777777" w:rsidR="004C06FB" w:rsidRPr="007C6705" w:rsidRDefault="004C06FB" w:rsidP="00FF44C7">
            <w:pPr>
              <w:pStyle w:val="NoSpacing"/>
              <w:numPr>
                <w:ilvl w:val="0"/>
                <w:numId w:val="28"/>
              </w:numPr>
              <w:rPr>
                <w:rFonts w:ascii="Calibri" w:hAnsi="Calibri"/>
              </w:rPr>
            </w:pPr>
            <w:r>
              <w:rPr>
                <w:rFonts w:cs="Arial"/>
                <w:color w:val="000000" w:themeColor="text1"/>
              </w:rPr>
              <w:t>Section 13, No 3 – how-to-guides via the PCVV Information Icon added</w:t>
            </w:r>
          </w:p>
          <w:p w14:paraId="2F12540C" w14:textId="77777777" w:rsidR="00AD45AB" w:rsidRPr="00AD45AB" w:rsidRDefault="007C6705" w:rsidP="00FF44C7">
            <w:pPr>
              <w:pStyle w:val="NoSpacing"/>
              <w:numPr>
                <w:ilvl w:val="0"/>
                <w:numId w:val="28"/>
              </w:numPr>
              <w:rPr>
                <w:rFonts w:ascii="Calibri" w:hAnsi="Calibri"/>
              </w:rPr>
            </w:pPr>
            <w:r>
              <w:rPr>
                <w:rFonts w:cs="Arial"/>
                <w:color w:val="000000" w:themeColor="text1"/>
              </w:rPr>
              <w:lastRenderedPageBreak/>
              <w:t>Section 13, No 7 – amended to reflect current arrangement (will be updated when OLA signed-off by eHealth)</w:t>
            </w:r>
            <w:r w:rsidR="00AD45AB">
              <w:rPr>
                <w:rFonts w:cs="Arial"/>
                <w:color w:val="000000" w:themeColor="text1"/>
              </w:rPr>
              <w:t xml:space="preserve"> contacted changed to </w:t>
            </w:r>
            <w:hyperlink r:id="rId101" w:history="1">
              <w:r w:rsidR="00AD45AB" w:rsidRPr="003B5EFB">
                <w:rPr>
                  <w:rStyle w:val="Hyperlink"/>
                  <w:rFonts w:cs="Arial"/>
                </w:rPr>
                <w:t>virtual.visit@ggc.scot.nhs.uk</w:t>
              </w:r>
            </w:hyperlink>
          </w:p>
          <w:p w14:paraId="54C3B25A" w14:textId="77777777" w:rsidR="00802D35" w:rsidRPr="006B6C2B" w:rsidRDefault="00802D35" w:rsidP="00FF44C7">
            <w:pPr>
              <w:pStyle w:val="NoSpacing"/>
              <w:numPr>
                <w:ilvl w:val="0"/>
                <w:numId w:val="28"/>
              </w:numPr>
              <w:rPr>
                <w:rFonts w:ascii="Calibri" w:hAnsi="Calibri"/>
              </w:rPr>
            </w:pPr>
            <w:r>
              <w:rPr>
                <w:rFonts w:cs="Arial"/>
                <w:color w:val="000000" w:themeColor="text1"/>
              </w:rPr>
              <w:t>Section 13, No 15 – reworded to align with section 4.1</w:t>
            </w:r>
          </w:p>
          <w:p w14:paraId="627F9806" w14:textId="77777777" w:rsidR="006B6C2B" w:rsidRPr="00802D35" w:rsidRDefault="006E3D35" w:rsidP="00FF44C7">
            <w:pPr>
              <w:pStyle w:val="NoSpacing"/>
              <w:numPr>
                <w:ilvl w:val="0"/>
                <w:numId w:val="28"/>
              </w:numPr>
              <w:rPr>
                <w:rFonts w:ascii="Calibri" w:hAnsi="Calibri"/>
              </w:rPr>
            </w:pPr>
            <w:r>
              <w:rPr>
                <w:rFonts w:cs="Arial"/>
                <w:color w:val="000000" w:themeColor="text1"/>
              </w:rPr>
              <w:t>Section 13, N</w:t>
            </w:r>
            <w:r w:rsidR="006B6C2B">
              <w:rPr>
                <w:rFonts w:cs="Arial"/>
                <w:color w:val="000000" w:themeColor="text1"/>
              </w:rPr>
              <w:t>o 17 – Zoom added to options</w:t>
            </w:r>
          </w:p>
          <w:p w14:paraId="1A965116" w14:textId="77777777" w:rsidR="00802D35" w:rsidRDefault="00802D35" w:rsidP="00802D35">
            <w:pPr>
              <w:pStyle w:val="NoSpacing"/>
              <w:ind w:left="360"/>
              <w:rPr>
                <w:rFonts w:ascii="Calibri" w:hAnsi="Calibri"/>
              </w:rPr>
            </w:pPr>
          </w:p>
        </w:tc>
        <w:tc>
          <w:tcPr>
            <w:tcW w:w="1317" w:type="dxa"/>
            <w:tcBorders>
              <w:top w:val="single" w:sz="4" w:space="0" w:color="auto"/>
              <w:left w:val="single" w:sz="4" w:space="0" w:color="auto"/>
              <w:bottom w:val="single" w:sz="4" w:space="0" w:color="auto"/>
              <w:right w:val="single" w:sz="4" w:space="0" w:color="auto"/>
            </w:tcBorders>
            <w:vAlign w:val="center"/>
          </w:tcPr>
          <w:p w14:paraId="7C53E105" w14:textId="77777777" w:rsidR="0068416D" w:rsidRDefault="00521D7D" w:rsidP="00F14FAD">
            <w:pPr>
              <w:pStyle w:val="NoSpacing"/>
              <w:rPr>
                <w:rFonts w:ascii="Calibri" w:hAnsi="Calibri"/>
              </w:rPr>
            </w:pPr>
            <w:proofErr w:type="spellStart"/>
            <w:r>
              <w:rPr>
                <w:rFonts w:ascii="Calibri" w:hAnsi="Calibri"/>
              </w:rPr>
              <w:lastRenderedPageBreak/>
              <w:t>AMcL</w:t>
            </w:r>
            <w:proofErr w:type="spellEnd"/>
          </w:p>
        </w:tc>
      </w:tr>
      <w:tr w:rsidR="00AE3517" w:rsidRPr="00285E23" w14:paraId="1B9F2634"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4E6CBBE6" w14:textId="77777777" w:rsidR="00AE3517" w:rsidRDefault="00AE3517" w:rsidP="00F14FAD">
            <w:pPr>
              <w:pStyle w:val="NoSpacing"/>
              <w:rPr>
                <w:rFonts w:ascii="Calibri" w:hAnsi="Calibri"/>
              </w:rPr>
            </w:pPr>
            <w:r>
              <w:rPr>
                <w:rFonts w:ascii="Calibri" w:hAnsi="Calibri"/>
              </w:rPr>
              <w:t>2.1</w:t>
            </w:r>
          </w:p>
        </w:tc>
        <w:tc>
          <w:tcPr>
            <w:tcW w:w="1437" w:type="dxa"/>
            <w:tcBorders>
              <w:top w:val="single" w:sz="4" w:space="0" w:color="auto"/>
              <w:left w:val="single" w:sz="4" w:space="0" w:color="auto"/>
              <w:bottom w:val="single" w:sz="4" w:space="0" w:color="auto"/>
              <w:right w:val="single" w:sz="4" w:space="0" w:color="auto"/>
            </w:tcBorders>
            <w:vAlign w:val="center"/>
          </w:tcPr>
          <w:p w14:paraId="51CFAFDA" w14:textId="77777777" w:rsidR="00AE3517" w:rsidRDefault="00C03CF8" w:rsidP="00F14FAD">
            <w:pPr>
              <w:pStyle w:val="NoSpacing"/>
              <w:rPr>
                <w:rFonts w:ascii="Calibri" w:hAnsi="Calibri"/>
              </w:rPr>
            </w:pPr>
            <w:r>
              <w:rPr>
                <w:rFonts w:ascii="Calibri" w:hAnsi="Calibri"/>
              </w:rPr>
              <w:t>26</w:t>
            </w:r>
            <w:r w:rsidR="00AE3517">
              <w:rPr>
                <w:rFonts w:ascii="Calibri" w:hAnsi="Calibri"/>
              </w:rPr>
              <w:t>/10/20</w:t>
            </w:r>
          </w:p>
        </w:tc>
        <w:tc>
          <w:tcPr>
            <w:tcW w:w="6883" w:type="dxa"/>
            <w:tcBorders>
              <w:top w:val="single" w:sz="4" w:space="0" w:color="auto"/>
              <w:left w:val="single" w:sz="4" w:space="0" w:color="auto"/>
              <w:bottom w:val="single" w:sz="4" w:space="0" w:color="auto"/>
              <w:right w:val="single" w:sz="4" w:space="0" w:color="auto"/>
            </w:tcBorders>
            <w:vAlign w:val="center"/>
          </w:tcPr>
          <w:p w14:paraId="5CC408AC" w14:textId="77777777" w:rsidR="00AE3517" w:rsidRDefault="00AE3517" w:rsidP="00AE3517">
            <w:pPr>
              <w:pStyle w:val="NoSpacing"/>
              <w:rPr>
                <w:rFonts w:ascii="Calibri" w:hAnsi="Calibri"/>
              </w:rPr>
            </w:pPr>
            <w:r>
              <w:rPr>
                <w:rFonts w:ascii="Calibri" w:hAnsi="Calibri"/>
              </w:rPr>
              <w:t xml:space="preserve">Section 4: </w:t>
            </w:r>
            <w:r w:rsidR="00C03CF8">
              <w:rPr>
                <w:rFonts w:ascii="Calibri" w:hAnsi="Calibri"/>
              </w:rPr>
              <w:t xml:space="preserve">separated into 3 sections 1) how to use the iPad 2) </w:t>
            </w:r>
            <w:r>
              <w:rPr>
                <w:rFonts w:ascii="Calibri" w:hAnsi="Calibri"/>
              </w:rPr>
              <w:t>amended to separate apps/icons into categories and add the new additions for Health Improvement and Spiritual Care</w:t>
            </w:r>
            <w:r w:rsidR="00C03CF8">
              <w:rPr>
                <w:rFonts w:ascii="Calibri" w:hAnsi="Calibri"/>
              </w:rPr>
              <w:t xml:space="preserve"> 3) requests for additional apps/icons</w:t>
            </w:r>
          </w:p>
          <w:p w14:paraId="40D81519" w14:textId="77777777" w:rsidR="00112C61" w:rsidRDefault="00112C61" w:rsidP="00AE3517">
            <w:pPr>
              <w:pStyle w:val="NoSpacing"/>
              <w:rPr>
                <w:rFonts w:ascii="Calibri" w:hAnsi="Calibri"/>
              </w:rPr>
            </w:pPr>
            <w:r>
              <w:rPr>
                <w:rFonts w:ascii="Calibri" w:hAnsi="Calibri"/>
              </w:rPr>
              <w:t>Section 13: FAQ added for iPads with 4G Sim Cards</w:t>
            </w:r>
            <w:r w:rsidR="003F0901">
              <w:rPr>
                <w:rFonts w:ascii="Calibri" w:hAnsi="Calibri"/>
              </w:rPr>
              <w:t>, lost iPad charger/USB Cable and sound problems with the iPad</w:t>
            </w:r>
          </w:p>
          <w:p w14:paraId="7DF4E37C" w14:textId="77777777" w:rsidR="00AE3517" w:rsidRDefault="00AE3517" w:rsidP="00AE3517">
            <w:pPr>
              <w:pStyle w:val="NoSpacing"/>
              <w:rPr>
                <w:rFonts w:ascii="Calibri" w:hAnsi="Calibri"/>
              </w:rPr>
            </w:pPr>
          </w:p>
        </w:tc>
        <w:tc>
          <w:tcPr>
            <w:tcW w:w="1317" w:type="dxa"/>
            <w:tcBorders>
              <w:top w:val="single" w:sz="4" w:space="0" w:color="auto"/>
              <w:left w:val="single" w:sz="4" w:space="0" w:color="auto"/>
              <w:bottom w:val="single" w:sz="4" w:space="0" w:color="auto"/>
              <w:right w:val="single" w:sz="4" w:space="0" w:color="auto"/>
            </w:tcBorders>
            <w:vAlign w:val="center"/>
          </w:tcPr>
          <w:p w14:paraId="4122A106" w14:textId="77777777" w:rsidR="00AE3517" w:rsidRDefault="00AE3517" w:rsidP="00F14FAD">
            <w:pPr>
              <w:pStyle w:val="NoSpacing"/>
              <w:rPr>
                <w:rFonts w:ascii="Calibri" w:hAnsi="Calibri"/>
              </w:rPr>
            </w:pPr>
            <w:proofErr w:type="spellStart"/>
            <w:r>
              <w:rPr>
                <w:rFonts w:ascii="Calibri" w:hAnsi="Calibri"/>
              </w:rPr>
              <w:t>AMcL</w:t>
            </w:r>
            <w:proofErr w:type="spellEnd"/>
          </w:p>
        </w:tc>
      </w:tr>
      <w:tr w:rsidR="00A56AAA" w:rsidRPr="00285E23" w14:paraId="693C5126"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24672A24" w14:textId="77777777" w:rsidR="00A56AAA" w:rsidRDefault="00A56AAA" w:rsidP="00F14FAD">
            <w:pPr>
              <w:pStyle w:val="NoSpacing"/>
              <w:rPr>
                <w:rFonts w:ascii="Calibri" w:hAnsi="Calibri"/>
              </w:rPr>
            </w:pPr>
            <w:r>
              <w:rPr>
                <w:rFonts w:ascii="Calibri" w:hAnsi="Calibri"/>
              </w:rPr>
              <w:t>2.2</w:t>
            </w:r>
          </w:p>
        </w:tc>
        <w:tc>
          <w:tcPr>
            <w:tcW w:w="1437" w:type="dxa"/>
            <w:tcBorders>
              <w:top w:val="single" w:sz="4" w:space="0" w:color="auto"/>
              <w:left w:val="single" w:sz="4" w:space="0" w:color="auto"/>
              <w:bottom w:val="single" w:sz="4" w:space="0" w:color="auto"/>
              <w:right w:val="single" w:sz="4" w:space="0" w:color="auto"/>
            </w:tcBorders>
            <w:vAlign w:val="center"/>
          </w:tcPr>
          <w:p w14:paraId="03DE532F" w14:textId="77777777" w:rsidR="00A56AAA" w:rsidRDefault="003E4DB5" w:rsidP="00F14FAD">
            <w:pPr>
              <w:pStyle w:val="NoSpacing"/>
              <w:rPr>
                <w:rFonts w:ascii="Calibri" w:hAnsi="Calibri"/>
              </w:rPr>
            </w:pPr>
            <w:r>
              <w:rPr>
                <w:rFonts w:ascii="Calibri" w:hAnsi="Calibri"/>
              </w:rPr>
              <w:t>03/11/2020</w:t>
            </w:r>
          </w:p>
        </w:tc>
        <w:tc>
          <w:tcPr>
            <w:tcW w:w="6883" w:type="dxa"/>
            <w:tcBorders>
              <w:top w:val="single" w:sz="4" w:space="0" w:color="auto"/>
              <w:left w:val="single" w:sz="4" w:space="0" w:color="auto"/>
              <w:bottom w:val="single" w:sz="4" w:space="0" w:color="auto"/>
              <w:right w:val="single" w:sz="4" w:space="0" w:color="auto"/>
            </w:tcBorders>
            <w:vAlign w:val="center"/>
          </w:tcPr>
          <w:p w14:paraId="34609B2B" w14:textId="77777777" w:rsidR="00A56AAA" w:rsidRDefault="00A56AAA" w:rsidP="00AE3517">
            <w:pPr>
              <w:pStyle w:val="NoSpacing"/>
              <w:rPr>
                <w:rFonts w:ascii="Calibri" w:hAnsi="Calibri"/>
              </w:rPr>
            </w:pPr>
            <w:r>
              <w:rPr>
                <w:rFonts w:ascii="Calibri" w:hAnsi="Calibri"/>
              </w:rPr>
              <w:t xml:space="preserve">Section 4.2 updated </w:t>
            </w:r>
          </w:p>
        </w:tc>
        <w:tc>
          <w:tcPr>
            <w:tcW w:w="1317" w:type="dxa"/>
            <w:tcBorders>
              <w:top w:val="single" w:sz="4" w:space="0" w:color="auto"/>
              <w:left w:val="single" w:sz="4" w:space="0" w:color="auto"/>
              <w:bottom w:val="single" w:sz="4" w:space="0" w:color="auto"/>
              <w:right w:val="single" w:sz="4" w:space="0" w:color="auto"/>
            </w:tcBorders>
            <w:vAlign w:val="center"/>
          </w:tcPr>
          <w:p w14:paraId="630DD931" w14:textId="77777777" w:rsidR="00A56AAA" w:rsidRDefault="00A56AAA" w:rsidP="00F14FAD">
            <w:pPr>
              <w:pStyle w:val="NoSpacing"/>
              <w:rPr>
                <w:rFonts w:ascii="Calibri" w:hAnsi="Calibri"/>
              </w:rPr>
            </w:pPr>
            <w:proofErr w:type="spellStart"/>
            <w:r>
              <w:rPr>
                <w:rFonts w:ascii="Calibri" w:hAnsi="Calibri"/>
              </w:rPr>
              <w:t>AMcL</w:t>
            </w:r>
            <w:proofErr w:type="spellEnd"/>
          </w:p>
        </w:tc>
      </w:tr>
      <w:tr w:rsidR="003404DA" w:rsidRPr="00285E23" w14:paraId="7A8FD753"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1C93486C" w14:textId="77777777" w:rsidR="003404DA" w:rsidRDefault="003404DA" w:rsidP="00F14FAD">
            <w:pPr>
              <w:pStyle w:val="NoSpacing"/>
              <w:rPr>
                <w:rFonts w:ascii="Calibri" w:hAnsi="Calibri"/>
              </w:rPr>
            </w:pPr>
            <w:r>
              <w:rPr>
                <w:rFonts w:ascii="Calibri" w:hAnsi="Calibri"/>
              </w:rPr>
              <w:t>2.3</w:t>
            </w:r>
          </w:p>
        </w:tc>
        <w:tc>
          <w:tcPr>
            <w:tcW w:w="1437" w:type="dxa"/>
            <w:tcBorders>
              <w:top w:val="single" w:sz="4" w:space="0" w:color="auto"/>
              <w:left w:val="single" w:sz="4" w:space="0" w:color="auto"/>
              <w:bottom w:val="single" w:sz="4" w:space="0" w:color="auto"/>
              <w:right w:val="single" w:sz="4" w:space="0" w:color="auto"/>
            </w:tcBorders>
            <w:vAlign w:val="center"/>
          </w:tcPr>
          <w:p w14:paraId="6D430782" w14:textId="77777777" w:rsidR="003404DA" w:rsidRDefault="003404DA" w:rsidP="00F14FAD">
            <w:pPr>
              <w:pStyle w:val="NoSpacing"/>
              <w:rPr>
                <w:rFonts w:ascii="Calibri" w:hAnsi="Calibri"/>
              </w:rPr>
            </w:pPr>
            <w:r>
              <w:rPr>
                <w:rFonts w:ascii="Calibri" w:hAnsi="Calibri"/>
              </w:rPr>
              <w:t>05/11/2020</w:t>
            </w:r>
          </w:p>
        </w:tc>
        <w:tc>
          <w:tcPr>
            <w:tcW w:w="6883" w:type="dxa"/>
            <w:tcBorders>
              <w:top w:val="single" w:sz="4" w:space="0" w:color="auto"/>
              <w:left w:val="single" w:sz="4" w:space="0" w:color="auto"/>
              <w:bottom w:val="single" w:sz="4" w:space="0" w:color="auto"/>
              <w:right w:val="single" w:sz="4" w:space="0" w:color="auto"/>
            </w:tcBorders>
            <w:vAlign w:val="center"/>
          </w:tcPr>
          <w:p w14:paraId="74E88F9F" w14:textId="77777777" w:rsidR="003404DA" w:rsidRDefault="003404DA" w:rsidP="00AE3517">
            <w:pPr>
              <w:pStyle w:val="NoSpacing"/>
              <w:rPr>
                <w:rFonts w:ascii="Calibri" w:hAnsi="Calibri"/>
              </w:rPr>
            </w:pPr>
            <w:r>
              <w:rPr>
                <w:rFonts w:ascii="Calibri" w:hAnsi="Calibri"/>
              </w:rPr>
              <w:t>Table of contents added</w:t>
            </w:r>
          </w:p>
        </w:tc>
        <w:tc>
          <w:tcPr>
            <w:tcW w:w="1317" w:type="dxa"/>
            <w:tcBorders>
              <w:top w:val="single" w:sz="4" w:space="0" w:color="auto"/>
              <w:left w:val="single" w:sz="4" w:space="0" w:color="auto"/>
              <w:bottom w:val="single" w:sz="4" w:space="0" w:color="auto"/>
              <w:right w:val="single" w:sz="4" w:space="0" w:color="auto"/>
            </w:tcBorders>
            <w:vAlign w:val="center"/>
          </w:tcPr>
          <w:p w14:paraId="4781D788" w14:textId="77777777" w:rsidR="003404DA" w:rsidRDefault="003404DA" w:rsidP="00F14FAD">
            <w:pPr>
              <w:pStyle w:val="NoSpacing"/>
              <w:rPr>
                <w:rFonts w:ascii="Calibri" w:hAnsi="Calibri"/>
              </w:rPr>
            </w:pPr>
            <w:proofErr w:type="spellStart"/>
            <w:r>
              <w:rPr>
                <w:rFonts w:ascii="Calibri" w:hAnsi="Calibri"/>
              </w:rPr>
              <w:t>AMcL</w:t>
            </w:r>
            <w:proofErr w:type="spellEnd"/>
          </w:p>
        </w:tc>
      </w:tr>
      <w:tr w:rsidR="00FE3FFD" w:rsidRPr="00285E23" w14:paraId="59C3F4D2"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026ABE82" w14:textId="77777777" w:rsidR="00FE3FFD" w:rsidRDefault="00FE3FFD" w:rsidP="00F14FAD">
            <w:pPr>
              <w:pStyle w:val="NoSpacing"/>
              <w:rPr>
                <w:rFonts w:ascii="Calibri" w:hAnsi="Calibri"/>
              </w:rPr>
            </w:pPr>
            <w:r>
              <w:rPr>
                <w:rFonts w:ascii="Calibri" w:hAnsi="Calibri"/>
              </w:rPr>
              <w:t>2.4</w:t>
            </w:r>
          </w:p>
        </w:tc>
        <w:tc>
          <w:tcPr>
            <w:tcW w:w="1437" w:type="dxa"/>
            <w:tcBorders>
              <w:top w:val="single" w:sz="4" w:space="0" w:color="auto"/>
              <w:left w:val="single" w:sz="4" w:space="0" w:color="auto"/>
              <w:bottom w:val="single" w:sz="4" w:space="0" w:color="auto"/>
              <w:right w:val="single" w:sz="4" w:space="0" w:color="auto"/>
            </w:tcBorders>
            <w:vAlign w:val="center"/>
          </w:tcPr>
          <w:p w14:paraId="5F52CF79" w14:textId="77777777" w:rsidR="00FE3FFD" w:rsidRDefault="00FE3FFD" w:rsidP="00F14FAD">
            <w:pPr>
              <w:pStyle w:val="NoSpacing"/>
              <w:rPr>
                <w:rFonts w:ascii="Calibri" w:hAnsi="Calibri"/>
              </w:rPr>
            </w:pPr>
            <w:r>
              <w:rPr>
                <w:rFonts w:ascii="Calibri" w:hAnsi="Calibri"/>
              </w:rPr>
              <w:t>06/11/2020</w:t>
            </w:r>
          </w:p>
        </w:tc>
        <w:tc>
          <w:tcPr>
            <w:tcW w:w="6883" w:type="dxa"/>
            <w:tcBorders>
              <w:top w:val="single" w:sz="4" w:space="0" w:color="auto"/>
              <w:left w:val="single" w:sz="4" w:space="0" w:color="auto"/>
              <w:bottom w:val="single" w:sz="4" w:space="0" w:color="auto"/>
              <w:right w:val="single" w:sz="4" w:space="0" w:color="auto"/>
            </w:tcBorders>
            <w:vAlign w:val="center"/>
          </w:tcPr>
          <w:p w14:paraId="746A1798" w14:textId="77777777" w:rsidR="00FE3FFD" w:rsidRDefault="00FE3FFD" w:rsidP="00AE3517">
            <w:pPr>
              <w:pStyle w:val="NoSpacing"/>
              <w:rPr>
                <w:rFonts w:ascii="Calibri" w:hAnsi="Calibri"/>
              </w:rPr>
            </w:pPr>
            <w:r>
              <w:rPr>
                <w:rFonts w:ascii="Calibri" w:hAnsi="Calibri"/>
              </w:rPr>
              <w:t>Section 4.2 – Care Opinion Information updated</w:t>
            </w:r>
          </w:p>
        </w:tc>
        <w:tc>
          <w:tcPr>
            <w:tcW w:w="1317" w:type="dxa"/>
            <w:tcBorders>
              <w:top w:val="single" w:sz="4" w:space="0" w:color="auto"/>
              <w:left w:val="single" w:sz="4" w:space="0" w:color="auto"/>
              <w:bottom w:val="single" w:sz="4" w:space="0" w:color="auto"/>
              <w:right w:val="single" w:sz="4" w:space="0" w:color="auto"/>
            </w:tcBorders>
            <w:vAlign w:val="center"/>
          </w:tcPr>
          <w:p w14:paraId="6B63E553" w14:textId="77777777" w:rsidR="00FE3FFD" w:rsidRDefault="00FE3FFD" w:rsidP="00F14FAD">
            <w:pPr>
              <w:pStyle w:val="NoSpacing"/>
              <w:rPr>
                <w:rFonts w:ascii="Calibri" w:hAnsi="Calibri"/>
              </w:rPr>
            </w:pPr>
            <w:proofErr w:type="spellStart"/>
            <w:r>
              <w:rPr>
                <w:rFonts w:ascii="Calibri" w:hAnsi="Calibri"/>
              </w:rPr>
              <w:t>AMcL</w:t>
            </w:r>
            <w:proofErr w:type="spellEnd"/>
          </w:p>
        </w:tc>
      </w:tr>
      <w:tr w:rsidR="00583661" w:rsidRPr="00285E23" w14:paraId="0CF6ED98"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1A508AC1" w14:textId="77777777" w:rsidR="00583661" w:rsidRDefault="00583661" w:rsidP="00F14FAD">
            <w:pPr>
              <w:pStyle w:val="NoSpacing"/>
              <w:rPr>
                <w:rFonts w:ascii="Calibri" w:hAnsi="Calibri"/>
              </w:rPr>
            </w:pPr>
            <w:r>
              <w:rPr>
                <w:rFonts w:ascii="Calibri" w:hAnsi="Calibri"/>
              </w:rPr>
              <w:t>2.5</w:t>
            </w:r>
          </w:p>
        </w:tc>
        <w:tc>
          <w:tcPr>
            <w:tcW w:w="1437" w:type="dxa"/>
            <w:tcBorders>
              <w:top w:val="single" w:sz="4" w:space="0" w:color="auto"/>
              <w:left w:val="single" w:sz="4" w:space="0" w:color="auto"/>
              <w:bottom w:val="single" w:sz="4" w:space="0" w:color="auto"/>
              <w:right w:val="single" w:sz="4" w:space="0" w:color="auto"/>
            </w:tcBorders>
            <w:vAlign w:val="center"/>
          </w:tcPr>
          <w:p w14:paraId="432DCAF6" w14:textId="77777777" w:rsidR="00583661" w:rsidRDefault="00583661" w:rsidP="00F14FAD">
            <w:pPr>
              <w:pStyle w:val="NoSpacing"/>
              <w:rPr>
                <w:rFonts w:ascii="Calibri" w:hAnsi="Calibri"/>
              </w:rPr>
            </w:pPr>
            <w:r>
              <w:rPr>
                <w:rFonts w:ascii="Calibri" w:hAnsi="Calibri"/>
              </w:rPr>
              <w:t>12/11/2020</w:t>
            </w:r>
          </w:p>
        </w:tc>
        <w:tc>
          <w:tcPr>
            <w:tcW w:w="6883" w:type="dxa"/>
            <w:tcBorders>
              <w:top w:val="single" w:sz="4" w:space="0" w:color="auto"/>
              <w:left w:val="single" w:sz="4" w:space="0" w:color="auto"/>
              <w:bottom w:val="single" w:sz="4" w:space="0" w:color="auto"/>
              <w:right w:val="single" w:sz="4" w:space="0" w:color="auto"/>
            </w:tcBorders>
            <w:vAlign w:val="center"/>
          </w:tcPr>
          <w:p w14:paraId="10E4F7C2" w14:textId="77777777" w:rsidR="00583661" w:rsidRDefault="00583661" w:rsidP="00AE3517">
            <w:pPr>
              <w:pStyle w:val="NoSpacing"/>
              <w:rPr>
                <w:rFonts w:ascii="Calibri" w:hAnsi="Calibri"/>
              </w:rPr>
            </w:pPr>
            <w:r>
              <w:rPr>
                <w:rFonts w:ascii="Calibri" w:hAnsi="Calibri"/>
              </w:rPr>
              <w:t>Section 4.2.6 – contact email added for the spiritual care team</w:t>
            </w:r>
          </w:p>
        </w:tc>
        <w:tc>
          <w:tcPr>
            <w:tcW w:w="1317" w:type="dxa"/>
            <w:tcBorders>
              <w:top w:val="single" w:sz="4" w:space="0" w:color="auto"/>
              <w:left w:val="single" w:sz="4" w:space="0" w:color="auto"/>
              <w:bottom w:val="single" w:sz="4" w:space="0" w:color="auto"/>
              <w:right w:val="single" w:sz="4" w:space="0" w:color="auto"/>
            </w:tcBorders>
            <w:vAlign w:val="center"/>
          </w:tcPr>
          <w:p w14:paraId="31A22759" w14:textId="77777777" w:rsidR="00583661" w:rsidRDefault="00583661" w:rsidP="00F14FAD">
            <w:pPr>
              <w:pStyle w:val="NoSpacing"/>
              <w:rPr>
                <w:rFonts w:ascii="Calibri" w:hAnsi="Calibri"/>
              </w:rPr>
            </w:pPr>
            <w:proofErr w:type="spellStart"/>
            <w:r>
              <w:rPr>
                <w:rFonts w:ascii="Calibri" w:hAnsi="Calibri"/>
              </w:rPr>
              <w:t>AMcL</w:t>
            </w:r>
            <w:proofErr w:type="spellEnd"/>
          </w:p>
        </w:tc>
      </w:tr>
      <w:tr w:rsidR="00315FD8" w:rsidRPr="00285E23" w14:paraId="6711E669" w14:textId="77777777" w:rsidTr="4A3A424A">
        <w:trPr>
          <w:trHeight w:val="340"/>
          <w:jc w:val="center"/>
        </w:trPr>
        <w:tc>
          <w:tcPr>
            <w:tcW w:w="960" w:type="dxa"/>
            <w:tcBorders>
              <w:top w:val="single" w:sz="4" w:space="0" w:color="auto"/>
              <w:left w:val="single" w:sz="4" w:space="0" w:color="auto"/>
              <w:bottom w:val="single" w:sz="4" w:space="0" w:color="auto"/>
              <w:right w:val="single" w:sz="4" w:space="0" w:color="auto"/>
            </w:tcBorders>
            <w:vAlign w:val="center"/>
          </w:tcPr>
          <w:p w14:paraId="64C1B599" w14:textId="77777777" w:rsidR="00315FD8" w:rsidRDefault="00315FD8" w:rsidP="00F14FAD">
            <w:pPr>
              <w:pStyle w:val="NoSpacing"/>
              <w:rPr>
                <w:rFonts w:ascii="Calibri" w:hAnsi="Calibri"/>
              </w:rPr>
            </w:pPr>
            <w:r>
              <w:rPr>
                <w:rFonts w:ascii="Calibri" w:hAnsi="Calibri"/>
              </w:rPr>
              <w:t>2.6</w:t>
            </w:r>
          </w:p>
        </w:tc>
        <w:tc>
          <w:tcPr>
            <w:tcW w:w="1437" w:type="dxa"/>
            <w:tcBorders>
              <w:top w:val="single" w:sz="4" w:space="0" w:color="auto"/>
              <w:left w:val="single" w:sz="4" w:space="0" w:color="auto"/>
              <w:bottom w:val="single" w:sz="4" w:space="0" w:color="auto"/>
              <w:right w:val="single" w:sz="4" w:space="0" w:color="auto"/>
            </w:tcBorders>
            <w:vAlign w:val="center"/>
          </w:tcPr>
          <w:p w14:paraId="4AF09A7A" w14:textId="77777777" w:rsidR="00315FD8" w:rsidRDefault="00315FD8" w:rsidP="00F14FAD">
            <w:pPr>
              <w:pStyle w:val="NoSpacing"/>
              <w:rPr>
                <w:rFonts w:ascii="Calibri" w:hAnsi="Calibri"/>
              </w:rPr>
            </w:pPr>
            <w:r>
              <w:rPr>
                <w:rFonts w:ascii="Calibri" w:hAnsi="Calibri"/>
              </w:rPr>
              <w:t>20/01/2021</w:t>
            </w:r>
          </w:p>
        </w:tc>
        <w:tc>
          <w:tcPr>
            <w:tcW w:w="6883" w:type="dxa"/>
            <w:tcBorders>
              <w:top w:val="single" w:sz="4" w:space="0" w:color="auto"/>
              <w:left w:val="single" w:sz="4" w:space="0" w:color="auto"/>
              <w:bottom w:val="single" w:sz="4" w:space="0" w:color="auto"/>
              <w:right w:val="single" w:sz="4" w:space="0" w:color="auto"/>
            </w:tcBorders>
            <w:vAlign w:val="center"/>
          </w:tcPr>
          <w:p w14:paraId="6F86FF4B" w14:textId="77777777" w:rsidR="007C2DE7" w:rsidRDefault="007C2DE7" w:rsidP="007C2DE7">
            <w:r>
              <w:t>Section 3 – new section added ‘</w:t>
            </w:r>
            <w:r w:rsidRPr="004B382F">
              <w:t>Gu</w:t>
            </w:r>
            <w:r>
              <w:t>iding principles to facilitate</w:t>
            </w:r>
            <w:r w:rsidRPr="004B382F">
              <w:t xml:space="preserve"> a successful Person-Centred Virtual Visiting </w:t>
            </w:r>
            <w:r>
              <w:t xml:space="preserve">Video </w:t>
            </w:r>
            <w:r w:rsidRPr="004B382F">
              <w:t>Call</w:t>
            </w:r>
            <w:r>
              <w:t>’ Note: All sections following this are now renumbered.</w:t>
            </w:r>
          </w:p>
          <w:p w14:paraId="55C5D355" w14:textId="77777777" w:rsidR="007C2DE7" w:rsidRDefault="007C2DE7" w:rsidP="007C2DE7">
            <w:r>
              <w:t>Section 4.2.2  - communication support tools section completed with purpose &amp; registration guidance</w:t>
            </w:r>
          </w:p>
          <w:p w14:paraId="211FF361" w14:textId="77777777" w:rsidR="007C2DE7" w:rsidRDefault="007C2DE7" w:rsidP="007C2DE7">
            <w:r>
              <w:t>Section 4.2.4 – information support PCVV Evaluation Survey Icon added with supporting guidance</w:t>
            </w:r>
          </w:p>
          <w:p w14:paraId="1C69BE54" w14:textId="77777777" w:rsidR="00315FD8" w:rsidRDefault="007C2DE7" w:rsidP="007C2DE7">
            <w:r>
              <w:t>4.2.5 – health improvement section generic email address added to seek additional guidance and support</w:t>
            </w:r>
          </w:p>
        </w:tc>
        <w:tc>
          <w:tcPr>
            <w:tcW w:w="1317" w:type="dxa"/>
            <w:tcBorders>
              <w:top w:val="single" w:sz="4" w:space="0" w:color="auto"/>
              <w:left w:val="single" w:sz="4" w:space="0" w:color="auto"/>
              <w:bottom w:val="single" w:sz="4" w:space="0" w:color="auto"/>
              <w:right w:val="single" w:sz="4" w:space="0" w:color="auto"/>
            </w:tcBorders>
            <w:vAlign w:val="center"/>
          </w:tcPr>
          <w:p w14:paraId="4D121681" w14:textId="77777777" w:rsidR="00315FD8" w:rsidRDefault="00315FD8" w:rsidP="00F14FAD">
            <w:pPr>
              <w:pStyle w:val="NoSpacing"/>
              <w:rPr>
                <w:rFonts w:ascii="Calibri" w:hAnsi="Calibri"/>
              </w:rPr>
            </w:pPr>
            <w:proofErr w:type="spellStart"/>
            <w:r>
              <w:rPr>
                <w:rFonts w:ascii="Calibri" w:hAnsi="Calibri"/>
              </w:rPr>
              <w:t>AMcL</w:t>
            </w:r>
            <w:proofErr w:type="spellEnd"/>
            <w:r>
              <w:rPr>
                <w:rFonts w:ascii="Calibri" w:hAnsi="Calibri"/>
              </w:rPr>
              <w:t>/MC</w:t>
            </w:r>
          </w:p>
        </w:tc>
      </w:tr>
    </w:tbl>
    <w:p w14:paraId="415A6A99" w14:textId="77777777" w:rsidR="004A2938" w:rsidRPr="004D7661" w:rsidRDefault="004D7661" w:rsidP="4C64FA76">
      <w:pPr>
        <w:spacing w:after="0" w:line="240" w:lineRule="auto"/>
        <w:jc w:val="center"/>
        <w:rPr>
          <w:rFonts w:asciiTheme="minorHAnsi" w:hAnsiTheme="minorHAnsi"/>
          <w:b/>
          <w:bCs/>
          <w:sz w:val="24"/>
          <w:szCs w:val="24"/>
        </w:rPr>
      </w:pPr>
      <w:r w:rsidRPr="4C64FA76">
        <w:rPr>
          <w:rFonts w:asciiTheme="minorHAnsi" w:hAnsiTheme="minorHAnsi"/>
          <w:b/>
          <w:bCs/>
          <w:sz w:val="24"/>
          <w:szCs w:val="24"/>
        </w:rPr>
        <w:br w:type="page"/>
      </w:r>
      <w:r w:rsidR="004A2938" w:rsidRPr="4C64FA76">
        <w:rPr>
          <w:rFonts w:asciiTheme="minorHAnsi" w:hAnsiTheme="minorHAnsi"/>
          <w:b/>
          <w:bCs/>
          <w:sz w:val="24"/>
          <w:szCs w:val="24"/>
        </w:rPr>
        <w:lastRenderedPageBreak/>
        <w:t>Appendices</w:t>
      </w:r>
    </w:p>
    <w:p w14:paraId="673C2020" w14:textId="77777777" w:rsidR="004A2938" w:rsidRPr="004D7661" w:rsidRDefault="00B316B0" w:rsidP="5BA4E553">
      <w:pPr>
        <w:rPr>
          <w:rFonts w:asciiTheme="minorHAnsi" w:hAnsiTheme="minorHAnsi"/>
          <w:b/>
          <w:bCs/>
          <w:i/>
          <w:iCs/>
          <w:sz w:val="24"/>
          <w:szCs w:val="24"/>
        </w:rPr>
      </w:pPr>
      <w:r w:rsidRPr="004D7661">
        <w:rPr>
          <w:rFonts w:asciiTheme="minorHAnsi" w:hAnsiTheme="minorHAnsi"/>
          <w:b/>
          <w:bCs/>
          <w:i/>
          <w:iCs/>
          <w:sz w:val="24"/>
          <w:szCs w:val="24"/>
        </w:rPr>
        <w:t xml:space="preserve">Appendix A - </w:t>
      </w:r>
      <w:r w:rsidR="004A2938" w:rsidRPr="004D7661">
        <w:rPr>
          <w:rFonts w:asciiTheme="minorHAnsi" w:hAnsiTheme="minorHAnsi"/>
          <w:b/>
          <w:bCs/>
          <w:i/>
          <w:iCs/>
          <w:sz w:val="24"/>
          <w:szCs w:val="24"/>
        </w:rPr>
        <w:t>PPE guidance</w:t>
      </w:r>
    </w:p>
    <w:p w14:paraId="5167C23A" w14:textId="77777777" w:rsidR="00B316B0" w:rsidRPr="008F1FA9" w:rsidRDefault="00787842" w:rsidP="4C64FA76">
      <w:pPr>
        <w:spacing w:after="0" w:line="240" w:lineRule="auto"/>
        <w:rPr>
          <w:rFonts w:asciiTheme="minorHAnsi" w:hAnsiTheme="minorHAnsi"/>
          <w:sz w:val="24"/>
          <w:szCs w:val="24"/>
          <w:lang w:eastAsia="en-GB"/>
        </w:rPr>
      </w:pPr>
      <w:hyperlink r:id="rId102">
        <w:r w:rsidR="00B316B0" w:rsidRPr="4C64FA76">
          <w:rPr>
            <w:rStyle w:val="Hyperlink"/>
            <w:rFonts w:asciiTheme="minorHAnsi" w:hAnsiTheme="minorHAnsi"/>
            <w:sz w:val="24"/>
            <w:szCs w:val="24"/>
          </w:rPr>
          <w:t>https://www.nhsggc.org.uk/your-health/health-issues/covid-19-coronavirus/for-nhsggc-staff/infection-prevention-and-control/</w:t>
        </w:r>
      </w:hyperlink>
    </w:p>
    <w:p w14:paraId="44FB30F8" w14:textId="77777777" w:rsidR="007F06C8" w:rsidRPr="004D7661" w:rsidRDefault="007F06C8" w:rsidP="007F06C8">
      <w:pPr>
        <w:spacing w:after="0" w:line="240" w:lineRule="auto"/>
        <w:rPr>
          <w:rFonts w:asciiTheme="minorHAnsi" w:hAnsiTheme="minorHAnsi"/>
          <w:sz w:val="24"/>
          <w:szCs w:val="24"/>
          <w:lang w:eastAsia="en-GB"/>
        </w:rPr>
      </w:pPr>
    </w:p>
    <w:p w14:paraId="49161A0E" w14:textId="77777777" w:rsidR="00B316B0" w:rsidRPr="00062475" w:rsidRDefault="00B316B0" w:rsidP="00DA290D">
      <w:pPr>
        <w:rPr>
          <w:rFonts w:asciiTheme="minorHAnsi" w:hAnsiTheme="minorHAnsi"/>
          <w:b/>
          <w:bCs/>
          <w:i/>
          <w:iCs/>
          <w:sz w:val="24"/>
          <w:szCs w:val="24"/>
        </w:rPr>
      </w:pPr>
      <w:r w:rsidRPr="004D7661">
        <w:rPr>
          <w:rFonts w:asciiTheme="minorHAnsi" w:hAnsiTheme="minorHAnsi"/>
          <w:b/>
          <w:bCs/>
          <w:i/>
          <w:iCs/>
          <w:sz w:val="24"/>
          <w:szCs w:val="24"/>
        </w:rPr>
        <w:t xml:space="preserve">Appendix B - </w:t>
      </w:r>
      <w:r w:rsidR="004A2938" w:rsidRPr="004D7661">
        <w:rPr>
          <w:rFonts w:asciiTheme="minorHAnsi" w:hAnsiTheme="minorHAnsi"/>
          <w:b/>
          <w:bCs/>
          <w:i/>
          <w:iCs/>
          <w:sz w:val="24"/>
          <w:szCs w:val="24"/>
        </w:rPr>
        <w:t>Infection control procedure</w:t>
      </w:r>
    </w:p>
    <w:p w14:paraId="081A1C85" w14:textId="77777777" w:rsidR="00B316B0" w:rsidRPr="004D7661" w:rsidRDefault="00B316B0" w:rsidP="00FF44C7">
      <w:pPr>
        <w:numPr>
          <w:ilvl w:val="0"/>
          <w:numId w:val="8"/>
        </w:numPr>
        <w:rPr>
          <w:rFonts w:asciiTheme="minorHAnsi" w:hAnsiTheme="minorHAnsi"/>
          <w:sz w:val="24"/>
          <w:szCs w:val="24"/>
        </w:rPr>
      </w:pPr>
      <w:r w:rsidRPr="004D7661">
        <w:rPr>
          <w:rFonts w:asciiTheme="minorHAnsi" w:hAnsiTheme="minorHAnsi"/>
          <w:sz w:val="24"/>
          <w:szCs w:val="24"/>
        </w:rPr>
        <w:t xml:space="preserve">don and doff </w:t>
      </w:r>
      <w:hyperlink r:id="rId103" w:history="1">
        <w:r w:rsidRPr="008F1FA9">
          <w:rPr>
            <w:rStyle w:val="Hyperlink"/>
            <w:rFonts w:asciiTheme="minorHAnsi" w:hAnsiTheme="minorHAnsi"/>
            <w:b/>
            <w:sz w:val="24"/>
            <w:szCs w:val="24"/>
          </w:rPr>
          <w:t>PPE</w:t>
        </w:r>
      </w:hyperlink>
      <w:r w:rsidRPr="004D7661">
        <w:rPr>
          <w:rFonts w:asciiTheme="minorHAnsi" w:hAnsiTheme="minorHAnsi"/>
          <w:sz w:val="24"/>
          <w:szCs w:val="24"/>
        </w:rPr>
        <w:t xml:space="preserve"> as per the recommended procedure for each patient</w:t>
      </w:r>
    </w:p>
    <w:p w14:paraId="59488AB9" w14:textId="77777777" w:rsidR="00B316B0" w:rsidRPr="004D7661" w:rsidRDefault="00B316B0" w:rsidP="00FF44C7">
      <w:pPr>
        <w:numPr>
          <w:ilvl w:val="0"/>
          <w:numId w:val="8"/>
        </w:numPr>
        <w:rPr>
          <w:rFonts w:asciiTheme="minorHAnsi" w:hAnsiTheme="minorHAnsi"/>
          <w:sz w:val="24"/>
          <w:szCs w:val="24"/>
        </w:rPr>
      </w:pPr>
      <w:r w:rsidRPr="004D7661">
        <w:rPr>
          <w:rFonts w:asciiTheme="minorHAnsi" w:hAnsiTheme="minorHAnsi"/>
          <w:sz w:val="24"/>
          <w:szCs w:val="24"/>
        </w:rPr>
        <w:t>wipe down iPad with detergent wipe (and alcohol wipe if the patient has suspected/ confirmed COVID-19), being careful of sockets</w:t>
      </w:r>
    </w:p>
    <w:p w14:paraId="1C3CF9FD" w14:textId="77777777" w:rsidR="004961AA" w:rsidRPr="004D7661" w:rsidRDefault="004961AA" w:rsidP="00FF44C7">
      <w:pPr>
        <w:numPr>
          <w:ilvl w:val="0"/>
          <w:numId w:val="8"/>
        </w:numPr>
        <w:rPr>
          <w:rFonts w:asciiTheme="minorHAnsi" w:hAnsiTheme="minorHAnsi"/>
          <w:sz w:val="24"/>
          <w:szCs w:val="24"/>
        </w:rPr>
      </w:pPr>
      <w:r w:rsidRPr="004D7661">
        <w:rPr>
          <w:rFonts w:asciiTheme="minorHAnsi" w:hAnsiTheme="minorHAnsi"/>
          <w:sz w:val="24"/>
          <w:szCs w:val="24"/>
        </w:rPr>
        <w:t>do not put a case on the iPad unless this already has prior approval from infection control</w:t>
      </w:r>
    </w:p>
    <w:p w14:paraId="7808B688" w14:textId="77777777" w:rsidR="00B316B0" w:rsidRPr="004D7661" w:rsidRDefault="6E81E490" w:rsidP="00FF44C7">
      <w:pPr>
        <w:numPr>
          <w:ilvl w:val="0"/>
          <w:numId w:val="8"/>
        </w:numPr>
        <w:rPr>
          <w:rFonts w:asciiTheme="minorHAnsi" w:hAnsiTheme="minorHAnsi"/>
          <w:sz w:val="24"/>
          <w:szCs w:val="24"/>
        </w:rPr>
      </w:pPr>
      <w:r w:rsidRPr="004D7661">
        <w:rPr>
          <w:rFonts w:asciiTheme="minorHAnsi" w:hAnsiTheme="minorHAnsi"/>
          <w:sz w:val="24"/>
          <w:szCs w:val="24"/>
        </w:rPr>
        <w:t xml:space="preserve">Staff members supporting patients to make video calls </w:t>
      </w:r>
      <w:r w:rsidR="00B316B0" w:rsidRPr="004D7661">
        <w:rPr>
          <w:rFonts w:asciiTheme="minorHAnsi" w:hAnsiTheme="minorHAnsi"/>
          <w:sz w:val="24"/>
          <w:szCs w:val="24"/>
        </w:rPr>
        <w:t xml:space="preserve">must not have </w:t>
      </w:r>
      <w:hyperlink r:id="rId104">
        <w:r w:rsidR="00B316B0" w:rsidRPr="008F1FA9">
          <w:rPr>
            <w:rStyle w:val="Hyperlink"/>
            <w:rFonts w:asciiTheme="minorHAnsi" w:hAnsiTheme="minorHAnsi"/>
            <w:b/>
            <w:sz w:val="24"/>
            <w:szCs w:val="24"/>
          </w:rPr>
          <w:t>symptoms</w:t>
        </w:r>
      </w:hyperlink>
      <w:r w:rsidR="00B316B0" w:rsidRPr="004D7661">
        <w:rPr>
          <w:rFonts w:asciiTheme="minorHAnsi" w:hAnsiTheme="minorHAnsi"/>
          <w:sz w:val="24"/>
          <w:szCs w:val="24"/>
        </w:rPr>
        <w:t xml:space="preserve"> of COVID-19</w:t>
      </w:r>
    </w:p>
    <w:p w14:paraId="5A7773C0" w14:textId="77777777" w:rsidR="007F06C8" w:rsidRPr="007F06C8" w:rsidRDefault="00B316B0" w:rsidP="00FF44C7">
      <w:pPr>
        <w:numPr>
          <w:ilvl w:val="0"/>
          <w:numId w:val="8"/>
        </w:numPr>
        <w:rPr>
          <w:rFonts w:asciiTheme="minorHAnsi" w:hAnsiTheme="minorHAnsi"/>
          <w:sz w:val="24"/>
          <w:szCs w:val="24"/>
        </w:rPr>
      </w:pPr>
      <w:r w:rsidRPr="4C64FA76">
        <w:rPr>
          <w:rFonts w:asciiTheme="minorHAnsi" w:hAnsiTheme="minorHAnsi"/>
          <w:sz w:val="24"/>
          <w:szCs w:val="24"/>
        </w:rPr>
        <w:t>Where possible, iPads are not to be shared between symptomatic and asymptomatic COVID-19 patients. Where this is necessary, iPads should be used with asymptomatic COVID-19 patients first, and then symptomatic COVID-19 patients.</w:t>
      </w:r>
    </w:p>
    <w:p w14:paraId="11EBAE28" w14:textId="77777777" w:rsidR="004A2938" w:rsidRPr="004D7661" w:rsidRDefault="004961AA" w:rsidP="5BA4E553">
      <w:pPr>
        <w:rPr>
          <w:rFonts w:asciiTheme="minorHAnsi" w:hAnsiTheme="minorHAnsi"/>
          <w:b/>
          <w:bCs/>
          <w:i/>
          <w:iCs/>
          <w:sz w:val="24"/>
          <w:szCs w:val="24"/>
        </w:rPr>
      </w:pPr>
      <w:r w:rsidRPr="004D7661">
        <w:rPr>
          <w:rFonts w:asciiTheme="minorHAnsi" w:hAnsiTheme="minorHAnsi"/>
          <w:b/>
          <w:bCs/>
          <w:i/>
          <w:iCs/>
          <w:sz w:val="24"/>
          <w:szCs w:val="24"/>
        </w:rPr>
        <w:t>Appendix C – FaceTime User Guide</w:t>
      </w:r>
    </w:p>
    <w:p w14:paraId="306C0828" w14:textId="77777777" w:rsidR="007F06C8" w:rsidRPr="004D7661" w:rsidRDefault="00867F8A" w:rsidP="5BA4E553">
      <w:r w:rsidRPr="4C64FA76">
        <w:rPr>
          <w:rFonts w:asciiTheme="minorHAnsi" w:hAnsiTheme="minorHAnsi"/>
          <w:sz w:val="24"/>
          <w:szCs w:val="24"/>
        </w:rPr>
        <w:t>A ‘How-to guide’ for staff and relatives/friends</w:t>
      </w:r>
      <w:r w:rsidR="007F06C8" w:rsidRPr="4C64FA76">
        <w:rPr>
          <w:rFonts w:asciiTheme="minorHAnsi" w:hAnsiTheme="minorHAnsi"/>
          <w:sz w:val="24"/>
          <w:szCs w:val="24"/>
        </w:rPr>
        <w:t xml:space="preserve"> available </w:t>
      </w:r>
      <w:hyperlink r:id="rId105">
        <w:r w:rsidR="007F06C8" w:rsidRPr="4C64FA76">
          <w:rPr>
            <w:rStyle w:val="Hyperlink"/>
            <w:rFonts w:asciiTheme="minorHAnsi" w:hAnsiTheme="minorHAnsi"/>
            <w:b/>
            <w:bCs/>
            <w:sz w:val="24"/>
            <w:szCs w:val="24"/>
          </w:rPr>
          <w:t>here</w:t>
        </w:r>
        <w:r w:rsidR="007F06C8" w:rsidRPr="4C64FA76">
          <w:rPr>
            <w:rStyle w:val="Hyperlink"/>
            <w:rFonts w:asciiTheme="minorHAnsi" w:hAnsiTheme="minorHAnsi"/>
            <w:sz w:val="24"/>
            <w:szCs w:val="24"/>
          </w:rPr>
          <w:t>.</w:t>
        </w:r>
      </w:hyperlink>
    </w:p>
    <w:p w14:paraId="56333B61" w14:textId="77777777" w:rsidR="004961AA" w:rsidRPr="004D7661" w:rsidRDefault="004961AA" w:rsidP="5BA4E553">
      <w:pPr>
        <w:rPr>
          <w:rFonts w:asciiTheme="minorHAnsi" w:hAnsiTheme="minorHAnsi"/>
          <w:b/>
          <w:bCs/>
          <w:i/>
          <w:iCs/>
          <w:sz w:val="24"/>
          <w:szCs w:val="24"/>
        </w:rPr>
      </w:pPr>
      <w:r w:rsidRPr="004D7661">
        <w:rPr>
          <w:rFonts w:asciiTheme="minorHAnsi" w:hAnsiTheme="minorHAnsi"/>
          <w:b/>
          <w:bCs/>
          <w:i/>
          <w:iCs/>
          <w:sz w:val="24"/>
          <w:szCs w:val="24"/>
        </w:rPr>
        <w:t>Appendix D – Zoom User Guide</w:t>
      </w:r>
    </w:p>
    <w:p w14:paraId="7860034F" w14:textId="77777777" w:rsidR="007F06C8" w:rsidRPr="007F06C8" w:rsidRDefault="007F06C8" w:rsidP="00DA290D">
      <w:r w:rsidRPr="4C64FA76">
        <w:rPr>
          <w:rFonts w:asciiTheme="minorHAnsi" w:hAnsiTheme="minorHAnsi"/>
          <w:sz w:val="24"/>
          <w:szCs w:val="24"/>
        </w:rPr>
        <w:t>A ‘How-to guide’</w:t>
      </w:r>
      <w:r w:rsidR="00867F8A" w:rsidRPr="4C64FA76">
        <w:rPr>
          <w:rFonts w:asciiTheme="minorHAnsi" w:hAnsiTheme="minorHAnsi"/>
          <w:sz w:val="24"/>
          <w:szCs w:val="24"/>
        </w:rPr>
        <w:t xml:space="preserve"> for staff and relatives/friends</w:t>
      </w:r>
      <w:r w:rsidRPr="4C64FA76">
        <w:rPr>
          <w:rFonts w:asciiTheme="minorHAnsi" w:hAnsiTheme="minorHAnsi"/>
          <w:sz w:val="24"/>
          <w:szCs w:val="24"/>
        </w:rPr>
        <w:t xml:space="preserve"> is available </w:t>
      </w:r>
      <w:hyperlink r:id="rId106">
        <w:r w:rsidRPr="4C64FA76">
          <w:rPr>
            <w:rStyle w:val="Hyperlink"/>
            <w:rFonts w:asciiTheme="minorHAnsi" w:hAnsiTheme="minorHAnsi"/>
            <w:b/>
            <w:bCs/>
            <w:sz w:val="24"/>
            <w:szCs w:val="24"/>
          </w:rPr>
          <w:t>here</w:t>
        </w:r>
        <w:r w:rsidRPr="4C64FA76">
          <w:rPr>
            <w:rStyle w:val="Hyperlink"/>
            <w:rFonts w:asciiTheme="minorHAnsi" w:hAnsiTheme="minorHAnsi"/>
            <w:sz w:val="24"/>
            <w:szCs w:val="24"/>
          </w:rPr>
          <w:t>.</w:t>
        </w:r>
      </w:hyperlink>
    </w:p>
    <w:p w14:paraId="319BEDD2" w14:textId="77777777" w:rsidR="004961AA" w:rsidRPr="004D7661" w:rsidRDefault="004961AA" w:rsidP="5BA4E553">
      <w:pPr>
        <w:rPr>
          <w:rFonts w:asciiTheme="minorHAnsi" w:hAnsiTheme="minorHAnsi"/>
          <w:b/>
          <w:bCs/>
          <w:i/>
          <w:iCs/>
          <w:sz w:val="24"/>
          <w:szCs w:val="24"/>
        </w:rPr>
      </w:pPr>
      <w:r w:rsidRPr="004D7661">
        <w:rPr>
          <w:rFonts w:asciiTheme="minorHAnsi" w:hAnsiTheme="minorHAnsi"/>
          <w:b/>
          <w:bCs/>
          <w:i/>
          <w:iCs/>
          <w:sz w:val="24"/>
          <w:szCs w:val="24"/>
        </w:rPr>
        <w:t>Appendix E – Skype User Guide</w:t>
      </w:r>
    </w:p>
    <w:p w14:paraId="276B2EB0" w14:textId="77777777" w:rsidR="00867F8A" w:rsidRPr="00867F8A" w:rsidRDefault="007F06C8" w:rsidP="00DA290D">
      <w:r w:rsidRPr="4C64FA76">
        <w:rPr>
          <w:rFonts w:asciiTheme="minorHAnsi" w:hAnsiTheme="minorHAnsi"/>
          <w:sz w:val="24"/>
          <w:szCs w:val="24"/>
        </w:rPr>
        <w:t xml:space="preserve">A ‘How-to guide’ </w:t>
      </w:r>
      <w:r w:rsidR="00867F8A" w:rsidRPr="4C64FA76">
        <w:rPr>
          <w:rFonts w:asciiTheme="minorHAnsi" w:hAnsiTheme="minorHAnsi"/>
          <w:sz w:val="24"/>
          <w:szCs w:val="24"/>
        </w:rPr>
        <w:t xml:space="preserve">for staff and relatives/friends </w:t>
      </w:r>
      <w:r w:rsidRPr="4C64FA76">
        <w:rPr>
          <w:rFonts w:asciiTheme="minorHAnsi" w:hAnsiTheme="minorHAnsi"/>
          <w:sz w:val="24"/>
          <w:szCs w:val="24"/>
        </w:rPr>
        <w:t xml:space="preserve">is available </w:t>
      </w:r>
      <w:hyperlink r:id="rId107">
        <w:r w:rsidRPr="4C64FA76">
          <w:rPr>
            <w:rStyle w:val="Hyperlink"/>
            <w:rFonts w:asciiTheme="minorHAnsi" w:hAnsiTheme="minorHAnsi"/>
            <w:b/>
            <w:bCs/>
            <w:sz w:val="24"/>
            <w:szCs w:val="24"/>
          </w:rPr>
          <w:t>here</w:t>
        </w:r>
        <w:r w:rsidRPr="4C64FA76">
          <w:rPr>
            <w:rStyle w:val="Hyperlink"/>
            <w:rFonts w:asciiTheme="minorHAnsi" w:hAnsiTheme="minorHAnsi"/>
            <w:sz w:val="24"/>
            <w:szCs w:val="24"/>
          </w:rPr>
          <w:t>.</w:t>
        </w:r>
      </w:hyperlink>
    </w:p>
    <w:p w14:paraId="2DB120EF" w14:textId="77777777" w:rsidR="00C45DC6" w:rsidRPr="004D7661" w:rsidRDefault="004961AA" w:rsidP="5BA4E553">
      <w:pPr>
        <w:rPr>
          <w:rFonts w:asciiTheme="minorHAnsi" w:hAnsiTheme="minorHAnsi"/>
          <w:b/>
          <w:bCs/>
          <w:i/>
          <w:iCs/>
          <w:sz w:val="24"/>
          <w:szCs w:val="24"/>
        </w:rPr>
      </w:pPr>
      <w:r w:rsidRPr="004D7661">
        <w:rPr>
          <w:rFonts w:asciiTheme="minorHAnsi" w:hAnsiTheme="minorHAnsi"/>
          <w:b/>
          <w:bCs/>
          <w:i/>
          <w:iCs/>
          <w:sz w:val="24"/>
          <w:szCs w:val="24"/>
        </w:rPr>
        <w:t xml:space="preserve">Appendix F - </w:t>
      </w:r>
      <w:proofErr w:type="spellStart"/>
      <w:r w:rsidRPr="004D7661">
        <w:rPr>
          <w:rFonts w:asciiTheme="minorHAnsi" w:hAnsiTheme="minorHAnsi"/>
          <w:b/>
          <w:bCs/>
          <w:i/>
          <w:iCs/>
          <w:sz w:val="24"/>
          <w:szCs w:val="24"/>
        </w:rPr>
        <w:t>vC</w:t>
      </w:r>
      <w:r w:rsidR="00C45DC6" w:rsidRPr="004D7661">
        <w:rPr>
          <w:rFonts w:asciiTheme="minorHAnsi" w:hAnsiTheme="minorHAnsi"/>
          <w:b/>
          <w:bCs/>
          <w:i/>
          <w:iCs/>
          <w:sz w:val="24"/>
          <w:szCs w:val="24"/>
        </w:rPr>
        <w:t>reate</w:t>
      </w:r>
      <w:proofErr w:type="spellEnd"/>
      <w:r w:rsidR="00C45DC6" w:rsidRPr="004D7661">
        <w:rPr>
          <w:rFonts w:asciiTheme="minorHAnsi" w:hAnsiTheme="minorHAnsi"/>
          <w:b/>
          <w:bCs/>
          <w:i/>
          <w:iCs/>
          <w:sz w:val="24"/>
          <w:szCs w:val="24"/>
        </w:rPr>
        <w:t xml:space="preserve"> user guide</w:t>
      </w:r>
    </w:p>
    <w:p w14:paraId="23C575F3" w14:textId="77777777" w:rsidR="00AF384D" w:rsidRDefault="00C40B6C">
      <w:pPr>
        <w:spacing w:after="0" w:line="240" w:lineRule="auto"/>
      </w:pPr>
      <w:r w:rsidRPr="4C64FA76">
        <w:rPr>
          <w:rFonts w:asciiTheme="minorHAnsi" w:hAnsiTheme="minorHAnsi"/>
          <w:sz w:val="24"/>
          <w:szCs w:val="24"/>
        </w:rPr>
        <w:t xml:space="preserve">A ‘How-to guide’ for staff and relatives/friends is available </w:t>
      </w:r>
      <w:hyperlink r:id="rId108">
        <w:r w:rsidRPr="4C64FA76">
          <w:rPr>
            <w:rStyle w:val="Hyperlink"/>
            <w:rFonts w:asciiTheme="minorHAnsi" w:hAnsiTheme="minorHAnsi"/>
            <w:b/>
            <w:bCs/>
            <w:sz w:val="24"/>
            <w:szCs w:val="24"/>
          </w:rPr>
          <w:t>here</w:t>
        </w:r>
        <w:r w:rsidRPr="4C64FA76">
          <w:rPr>
            <w:rStyle w:val="Hyperlink"/>
            <w:rFonts w:asciiTheme="minorHAnsi" w:hAnsiTheme="minorHAnsi"/>
            <w:sz w:val="24"/>
            <w:szCs w:val="24"/>
          </w:rPr>
          <w:t>.</w:t>
        </w:r>
      </w:hyperlink>
    </w:p>
    <w:p w14:paraId="29DD0071" w14:textId="77777777" w:rsidR="00241D90" w:rsidRPr="004D7661" w:rsidRDefault="00241D90" w:rsidP="5BA4E553">
      <w:pPr>
        <w:rPr>
          <w:rFonts w:asciiTheme="minorHAnsi" w:hAnsiTheme="minorHAnsi"/>
          <w:b/>
          <w:bCs/>
          <w:i/>
          <w:iCs/>
          <w:sz w:val="24"/>
          <w:szCs w:val="24"/>
        </w:rPr>
      </w:pPr>
      <w:r w:rsidRPr="004D7661">
        <w:rPr>
          <w:rFonts w:asciiTheme="minorHAnsi" w:hAnsiTheme="minorHAnsi"/>
          <w:b/>
          <w:bCs/>
          <w:i/>
          <w:iCs/>
          <w:sz w:val="24"/>
          <w:szCs w:val="24"/>
        </w:rPr>
        <w:t>Appendix G – Interpreter Now User Guide</w:t>
      </w:r>
    </w:p>
    <w:p w14:paraId="1E24ABBF" w14:textId="77777777" w:rsidR="2FC606A2" w:rsidRDefault="00C40B6C" w:rsidP="4C64FA76">
      <w:pPr>
        <w:spacing w:after="0"/>
      </w:pPr>
      <w:r w:rsidRPr="4C64FA76">
        <w:rPr>
          <w:rFonts w:asciiTheme="minorHAnsi" w:hAnsiTheme="minorHAnsi"/>
          <w:sz w:val="24"/>
          <w:szCs w:val="24"/>
        </w:rPr>
        <w:t xml:space="preserve">A ‘How-to guide’ for staff and relatives/friends is available </w:t>
      </w:r>
      <w:hyperlink r:id="rId109">
        <w:r w:rsidRPr="4C64FA76">
          <w:rPr>
            <w:rStyle w:val="Hyperlink"/>
            <w:rFonts w:asciiTheme="minorHAnsi" w:hAnsiTheme="minorHAnsi"/>
            <w:b/>
            <w:bCs/>
            <w:sz w:val="24"/>
            <w:szCs w:val="24"/>
          </w:rPr>
          <w:t>here</w:t>
        </w:r>
        <w:r w:rsidRPr="4C64FA76">
          <w:rPr>
            <w:rStyle w:val="Hyperlink"/>
            <w:rFonts w:asciiTheme="minorHAnsi" w:hAnsiTheme="minorHAnsi"/>
            <w:sz w:val="24"/>
            <w:szCs w:val="24"/>
          </w:rPr>
          <w:t>.</w:t>
        </w:r>
      </w:hyperlink>
    </w:p>
    <w:p w14:paraId="645507AB" w14:textId="77777777" w:rsidR="004769AA" w:rsidRPr="004D7661" w:rsidRDefault="004769AA" w:rsidP="5BA4E553">
      <w:pPr>
        <w:rPr>
          <w:rFonts w:asciiTheme="minorHAnsi" w:hAnsiTheme="minorHAnsi"/>
          <w:b/>
          <w:bCs/>
          <w:i/>
          <w:iCs/>
          <w:sz w:val="24"/>
          <w:szCs w:val="24"/>
        </w:rPr>
      </w:pPr>
      <w:r w:rsidRPr="004D7661">
        <w:rPr>
          <w:rFonts w:asciiTheme="minorHAnsi" w:hAnsiTheme="minorHAnsi"/>
          <w:b/>
          <w:bCs/>
          <w:i/>
          <w:iCs/>
          <w:sz w:val="24"/>
          <w:szCs w:val="24"/>
        </w:rPr>
        <w:t xml:space="preserve">Appendix </w:t>
      </w:r>
      <w:r w:rsidR="00241D90" w:rsidRPr="004D7661">
        <w:rPr>
          <w:rFonts w:asciiTheme="minorHAnsi" w:hAnsiTheme="minorHAnsi"/>
          <w:b/>
          <w:bCs/>
          <w:i/>
          <w:iCs/>
          <w:sz w:val="24"/>
          <w:szCs w:val="24"/>
        </w:rPr>
        <w:t>H</w:t>
      </w:r>
      <w:r w:rsidRPr="004D7661">
        <w:rPr>
          <w:rFonts w:asciiTheme="minorHAnsi" w:hAnsiTheme="minorHAnsi"/>
          <w:b/>
          <w:bCs/>
          <w:i/>
          <w:iCs/>
          <w:sz w:val="24"/>
          <w:szCs w:val="24"/>
        </w:rPr>
        <w:t xml:space="preserve"> - </w:t>
      </w:r>
      <w:r w:rsidR="004A2938" w:rsidRPr="004D7661">
        <w:rPr>
          <w:rFonts w:asciiTheme="minorHAnsi" w:hAnsiTheme="minorHAnsi"/>
          <w:b/>
          <w:bCs/>
          <w:i/>
          <w:iCs/>
          <w:sz w:val="24"/>
          <w:szCs w:val="24"/>
        </w:rPr>
        <w:t>evaluation template</w:t>
      </w:r>
    </w:p>
    <w:p w14:paraId="2C502401" w14:textId="77777777" w:rsidR="2FC606A2" w:rsidRDefault="00787842" w:rsidP="4C64FA76">
      <w:pPr>
        <w:rPr>
          <w:rFonts w:asciiTheme="minorHAnsi" w:hAnsiTheme="minorHAnsi"/>
          <w:sz w:val="24"/>
          <w:szCs w:val="24"/>
        </w:rPr>
      </w:pPr>
      <w:hyperlink r:id="rId110">
        <w:r w:rsidR="2C493D08" w:rsidRPr="4C64FA76">
          <w:rPr>
            <w:rStyle w:val="Hyperlink"/>
            <w:rFonts w:asciiTheme="minorHAnsi" w:hAnsiTheme="minorHAnsi" w:cs="Calibri"/>
            <w:sz w:val="24"/>
            <w:szCs w:val="24"/>
          </w:rPr>
          <w:t>https://forms.office.com/Pages/ResponsePage.aspx?id=veDvEDCgykuAnLXmdF5Jmtn3PrsFhfFAoTx-4O0VrkZUMzlOOUk1NU9MRUNEWk5LOFo1VzVSRTY3QiQlQCN0PWcu</w:t>
        </w:r>
      </w:hyperlink>
    </w:p>
    <w:p w14:paraId="75C8AE52" w14:textId="77777777" w:rsidR="2114DDF2" w:rsidRDefault="2114DDF2" w:rsidP="2FC606A2">
      <w:pPr>
        <w:rPr>
          <w:rFonts w:asciiTheme="minorHAnsi" w:hAnsiTheme="minorHAnsi" w:cs="Calibri"/>
          <w:b/>
          <w:bCs/>
          <w:sz w:val="24"/>
          <w:szCs w:val="24"/>
        </w:rPr>
      </w:pPr>
      <w:r w:rsidRPr="4C64FA76">
        <w:rPr>
          <w:rFonts w:asciiTheme="minorHAnsi" w:hAnsiTheme="minorHAnsi" w:cs="Calibri"/>
          <w:b/>
          <w:bCs/>
          <w:sz w:val="24"/>
          <w:szCs w:val="24"/>
        </w:rPr>
        <w:t>Appendix I – Information Security Policy – Physical and Environmental</w:t>
      </w:r>
    </w:p>
    <w:p w14:paraId="50545975" w14:textId="77777777" w:rsidR="2FC606A2" w:rsidRDefault="00787842" w:rsidP="4C64FA76">
      <w:hyperlink r:id="rId111">
        <w:r w:rsidR="1A1E4A06" w:rsidRPr="4C64FA76">
          <w:rPr>
            <w:rStyle w:val="Hyperlink"/>
            <w:rFonts w:cs="Calibri"/>
            <w:color w:val="0000FF"/>
          </w:rPr>
          <w:t>http://www.staffnet.ggc.scot.nhs.uk/Corporate%20Services/eHealth/PoliciesandProcedures/Non%20Clinical%20Policies/Documents/NISD%202018/Information%20Security%20Policy%2010%20Physical%20and%20Environmental%20v%20N1.0.pdf</w:t>
        </w:r>
      </w:hyperlink>
    </w:p>
    <w:p w14:paraId="150C9A54" w14:textId="77777777" w:rsidR="2114DDF2" w:rsidRDefault="2114DDF2" w:rsidP="2FC606A2">
      <w:pPr>
        <w:rPr>
          <w:rFonts w:asciiTheme="minorHAnsi" w:hAnsiTheme="minorHAnsi" w:cs="Calibri"/>
          <w:b/>
          <w:bCs/>
          <w:sz w:val="24"/>
          <w:szCs w:val="24"/>
        </w:rPr>
      </w:pPr>
      <w:r w:rsidRPr="4C64FA76">
        <w:rPr>
          <w:rFonts w:asciiTheme="minorHAnsi" w:hAnsiTheme="minorHAnsi" w:cs="Calibri"/>
          <w:b/>
          <w:bCs/>
          <w:sz w:val="24"/>
          <w:szCs w:val="24"/>
        </w:rPr>
        <w:t>Appendix J – Acceptable Use Policy</w:t>
      </w:r>
    </w:p>
    <w:p w14:paraId="5F9DA0B9" w14:textId="77777777" w:rsidR="619B14B1" w:rsidRPr="004D7661" w:rsidRDefault="00787842" w:rsidP="4C64FA76">
      <w:pPr>
        <w:rPr>
          <w:rFonts w:asciiTheme="minorHAnsi" w:eastAsiaTheme="minorEastAsia" w:hAnsiTheme="minorHAnsi" w:cstheme="minorBidi"/>
        </w:rPr>
      </w:pPr>
      <w:hyperlink r:id="rId112">
        <w:r w:rsidR="6ADCBF43" w:rsidRPr="4C64FA76">
          <w:rPr>
            <w:rStyle w:val="Hyperlink"/>
            <w:rFonts w:asciiTheme="minorHAnsi" w:eastAsiaTheme="minorEastAsia" w:hAnsiTheme="minorHAnsi" w:cstheme="minorBidi"/>
            <w:color w:val="0000FF"/>
            <w:sz w:val="23"/>
            <w:szCs w:val="23"/>
          </w:rPr>
          <w:t>http://www.staffnet.ggc.scot.nhs.uk/Corporate%20Services/eHealth/PoliciesandProcedures/Non%20Clinical%20Policies/Documents/Information%20Security%20Policy%2019%20Acceptable%20Use%20v%20N1.0.docx.pdf</w:t>
        </w:r>
      </w:hyperlink>
    </w:p>
    <w:sectPr w:rsidR="619B14B1" w:rsidRPr="004D7661" w:rsidSect="00961CC0">
      <w:footerReference w:type="default" r:id="rId113"/>
      <w:headerReference w:type="first" r:id="rId114"/>
      <w:footerReference w:type="first" r:id="rId1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088D3" w14:textId="77777777" w:rsidR="00B72163" w:rsidRDefault="00B72163" w:rsidP="00DA290D">
      <w:pPr>
        <w:spacing w:after="0" w:line="240" w:lineRule="auto"/>
      </w:pPr>
      <w:r>
        <w:separator/>
      </w:r>
    </w:p>
  </w:endnote>
  <w:endnote w:type="continuationSeparator" w:id="0">
    <w:p w14:paraId="2286F343" w14:textId="77777777" w:rsidR="00B72163" w:rsidRDefault="00B72163" w:rsidP="00DA2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F656" w14:textId="77777777" w:rsidR="00B72163" w:rsidRDefault="00B72163">
    <w:pPr>
      <w:pStyle w:val="Footer"/>
      <w:jc w:val="right"/>
    </w:pPr>
    <w:r>
      <w:t>NHS GGC/CGSU/PCHC Team/Person-Centred Virtual Visiting/Final Version 2.6</w:t>
    </w:r>
    <w:r>
      <w:tab/>
    </w:r>
    <w:r>
      <w:tab/>
    </w:r>
    <w:r>
      <w:tab/>
    </w:r>
    <w:r>
      <w:rPr>
        <w:noProof/>
      </w:rPr>
      <w:fldChar w:fldCharType="begin"/>
    </w:r>
    <w:r>
      <w:rPr>
        <w:noProof/>
      </w:rPr>
      <w:instrText xml:space="preserve"> PAGE   \* MERGEFORMAT </w:instrText>
    </w:r>
    <w:r>
      <w:rPr>
        <w:noProof/>
      </w:rPr>
      <w:fldChar w:fldCharType="separate"/>
    </w:r>
    <w:r w:rsidR="00787842">
      <w:rPr>
        <w:noProof/>
      </w:rPr>
      <w:t>4</w:t>
    </w:r>
    <w:r>
      <w:rPr>
        <w:noProof/>
      </w:rPr>
      <w:fldChar w:fldCharType="end"/>
    </w:r>
  </w:p>
  <w:p w14:paraId="42C6D796" w14:textId="77777777" w:rsidR="00B72163" w:rsidRDefault="00B721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94347"/>
      <w:docPartObj>
        <w:docPartGallery w:val="Page Numbers (Bottom of Page)"/>
        <w:docPartUnique/>
      </w:docPartObj>
    </w:sdtPr>
    <w:sdtEndPr/>
    <w:sdtContent>
      <w:p w14:paraId="010A231C" w14:textId="77777777" w:rsidR="00B72163" w:rsidRDefault="00B72163" w:rsidP="00925C82">
        <w:pPr>
          <w:pStyle w:val="Footer"/>
          <w:jc w:val="right"/>
        </w:pPr>
        <w:r>
          <w:t>NHS GGC/CGSU/PCHC Team/Person-Centred Virtual Visiting/Final Version 2.6</w:t>
        </w:r>
        <w:r>
          <w:tab/>
        </w:r>
        <w:r>
          <w:tab/>
        </w:r>
        <w:r>
          <w:tab/>
        </w:r>
        <w:r>
          <w:rPr>
            <w:noProof/>
          </w:rPr>
          <w:fldChar w:fldCharType="begin"/>
        </w:r>
        <w:r>
          <w:rPr>
            <w:noProof/>
          </w:rPr>
          <w:instrText xml:space="preserve"> PAGE   \* MERGEFORMAT </w:instrText>
        </w:r>
        <w:r>
          <w:rPr>
            <w:noProof/>
          </w:rPr>
          <w:fldChar w:fldCharType="separate"/>
        </w:r>
        <w:r w:rsidR="00787842">
          <w:rPr>
            <w:noProof/>
          </w:rPr>
          <w:t>1</w:t>
        </w:r>
        <w:r>
          <w:rPr>
            <w:noProof/>
          </w:rPr>
          <w:fldChar w:fldCharType="end"/>
        </w:r>
      </w:p>
    </w:sdtContent>
  </w:sdt>
  <w:p w14:paraId="722B00AE" w14:textId="77777777" w:rsidR="00B72163" w:rsidRDefault="00B721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BD94B" w14:textId="77777777" w:rsidR="00B72163" w:rsidRDefault="00B72163" w:rsidP="00DA290D">
      <w:pPr>
        <w:spacing w:after="0" w:line="240" w:lineRule="auto"/>
      </w:pPr>
      <w:r>
        <w:separator/>
      </w:r>
    </w:p>
  </w:footnote>
  <w:footnote w:type="continuationSeparator" w:id="0">
    <w:p w14:paraId="1955435E" w14:textId="77777777" w:rsidR="00B72163" w:rsidRDefault="00B72163" w:rsidP="00DA2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BF061" w14:textId="5F6BD809" w:rsidR="00B72163" w:rsidRDefault="00B72163" w:rsidP="77EF8511">
    <w:pPr>
      <w:jc w:val="center"/>
      <w:rPr>
        <w:b/>
        <w:bCs/>
      </w:rPr>
    </w:pPr>
    <w:r>
      <w:rPr>
        <w:b/>
        <w:bCs/>
        <w:noProof/>
        <w:lang w:eastAsia="en-GB"/>
      </w:rPr>
      <mc:AlternateContent>
        <mc:Choice Requires="wps">
          <w:drawing>
            <wp:anchor distT="0" distB="0" distL="114300" distR="114300" simplePos="0" relativeHeight="251659776" behindDoc="0" locked="0" layoutInCell="1" allowOverlap="1" wp14:anchorId="6D61560B" wp14:editId="486ED846">
              <wp:simplePos x="0" y="0"/>
              <wp:positionH relativeFrom="column">
                <wp:posOffset>5594350</wp:posOffset>
              </wp:positionH>
              <wp:positionV relativeFrom="paragraph">
                <wp:posOffset>-252730</wp:posOffset>
              </wp:positionV>
              <wp:extent cx="1060450" cy="679450"/>
              <wp:effectExtent l="0" t="0" r="6350" b="635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9450"/>
                      </a:xfrm>
                      <a:prstGeom prst="rect">
                        <a:avLst/>
                      </a:prstGeom>
                      <a:solidFill>
                        <a:srgbClr val="FFFFFF"/>
                      </a:solidFill>
                      <a:ln w="9525">
                        <a:solidFill>
                          <a:schemeClr val="bg1">
                            <a:lumMod val="100000"/>
                            <a:lumOff val="0"/>
                          </a:schemeClr>
                        </a:solidFill>
                        <a:miter lim="800000"/>
                        <a:headEnd/>
                        <a:tailEnd/>
                      </a:ln>
                    </wps:spPr>
                    <wps:txbx>
                      <w:txbxContent>
                        <w:p w14:paraId="6E1831B3" w14:textId="77777777" w:rsidR="00B72163" w:rsidRDefault="00B72163">
                          <w:r>
                            <w:rPr>
                              <w:noProof/>
                              <w:lang w:eastAsia="en-GB"/>
                            </w:rPr>
                            <w:drawing>
                              <wp:inline distT="0" distB="0" distL="0" distR="0" wp14:anchorId="7886D100" wp14:editId="07777777">
                                <wp:extent cx="687705" cy="578485"/>
                                <wp:effectExtent l="19050" t="0" r="0" b="0"/>
                                <wp:docPr id="831092233" name="Picture 0" descr="NHS GG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GGC Logo.jpg"/>
                                        <pic:cNvPicPr/>
                                      </pic:nvPicPr>
                                      <pic:blipFill>
                                        <a:blip r:embed="rId1"/>
                                        <a:stretch>
                                          <a:fillRect/>
                                        </a:stretch>
                                      </pic:blipFill>
                                      <pic:spPr>
                                        <a:xfrm>
                                          <a:off x="0" y="0"/>
                                          <a:ext cx="687705" cy="578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6D61560B">
              <v:stroke joinstyle="miter"/>
              <v:path gradientshapeok="t" o:connecttype="rect"/>
            </v:shapetype>
            <v:shape id="Text Box 28" style="position:absolute;left:0;text-align:left;margin-left:440.5pt;margin-top:-19.9pt;width:83.5pt;height: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EQQIAAIkEAAAOAAAAZHJzL2Uyb0RvYy54bWysVMFu2zAMvQ/YPwi6L3aCJG2MOEWXLsOA&#10;rhvQ7gNkWbaFSaImKbG7rx8lJ2m63ob5IJAi9Ug+kl7fDFqRg3BeginpdJJTIgyHWpq2pD+edh+u&#10;KfGBmZopMKKkz8LTm837d+veFmIGHahaOIIgxhe9LWkXgi2yzPNOaOYnYIVBYwNOs4Cqa7PasR7R&#10;tcpmeb7MenC1dcCF93h7NxrpJuE3jeDhW9N4EYgqKeYW0unSWcUz26xZ0TpmO8mPabB/yEIzaTDo&#10;GeqOBUb2Tr6B0pI78NCECQedQdNILlINWM00/6uax45ZkWpBcrw90+T/Hyx/OHx3RNYlnS0oMUxj&#10;j57EEMhHGMjsOvLTW1+g26NFxzDgPfY51ertPfCfnhjYdsy04tY56DvBasxvGl9mF09HHB9Bqv4r&#10;1BiH7QMkoKFxOpKHdBBExz49n3sTc+ExZL7M5ws0cbQtr1ZRjiFYcXptnQ+fBWgShZI67H1CZ4d7&#10;H0bXk0sM5kHJeieVSoprq61y5MBwTnbpO6K/clOG9CVdLZCrtxBxZMUZpGpHktReY7Uj8DSPXwRm&#10;Bd7jZI73p0rS1EeIVNeryFoG3BMldUmvL1Ai259MnRADk2qUkRRljvRHxkfuw1AN6Bh7UkH9jI1w&#10;MO4D7i8KHbjflPS4CyX1v/bMCUrUF4PNXE3n87g8SZkvrmaouEtLdWlhhiNUSQMlo7gN48LtrZNt&#10;h5FGZgzc4gA0MvXmJatj3jjviYXjbsaFutST18sfZPMHAAD//wMAUEsDBBQABgAIAAAAIQD6rCym&#10;4AAAAAsBAAAPAAAAZHJzL2Rvd25yZXYueG1sTI/BTsMwDIbvSLxDZCRuW7Ixla7UnRCI3RBaQYNj&#10;2pi2onGqJtsKT092gqPtX7+/L99MthdHGn3nGGExVyCIa2c6bhDeXp9mKQgfNBvdOyaEb/KwKS4v&#10;cp0Zd+IdHcvQiFjCPtMIbQhDJqWvW7Laz91AHG+fbrQ6xHFspBn1KZbbXi6VSqTVHccPrR7ooaX6&#10;qzxYBF+rZP+yKvfvldzSz9qYx4/tM+L11XR/ByLQFP7CcMaP6FBEpsod2HjRI6TpIroEhNnNOjqc&#10;E2qVxlWFkNwuQRa5/O9Q/AIAAP//AwBQSwECLQAUAAYACAAAACEAtoM4kv4AAADhAQAAEwAAAAAA&#10;AAAAAAAAAAAAAAAAW0NvbnRlbnRfVHlwZXNdLnhtbFBLAQItABQABgAIAAAAIQA4/SH/1gAAAJQB&#10;AAALAAAAAAAAAAAAAAAAAC8BAABfcmVscy8ucmVsc1BLAQItABQABgAIAAAAIQC/ReNEQQIAAIkE&#10;AAAOAAAAAAAAAAAAAAAAAC4CAABkcnMvZTJvRG9jLnhtbFBLAQItABQABgAIAAAAIQD6rCym4AAA&#10;AAsBAAAPAAAAAAAAAAAAAAAAAJsEAABkcnMvZG93bnJldi54bWxQSwUGAAAAAAQABADzAAAAqAUA&#10;AAAA&#10;">
              <v:textbox>
                <w:txbxContent>
                  <w:p w:rsidR="00B72163" w:rsidRDefault="00B72163" w14:paraId="6E1831B3" w14:textId="77777777">
                    <w:r>
                      <w:rPr>
                        <w:noProof/>
                        <w:lang w:eastAsia="en-GB"/>
                      </w:rPr>
                      <w:drawing>
                        <wp:inline distT="0" distB="0" distL="0" distR="0" wp14:anchorId="7886D100" wp14:editId="07777777">
                          <wp:extent cx="687705" cy="578485"/>
                          <wp:effectExtent l="19050" t="0" r="0" b="0"/>
                          <wp:docPr id="831092233" name="Picture 0" descr="NHS GG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GGC Logo.jpg"/>
                                  <pic:cNvPicPr/>
                                </pic:nvPicPr>
                                <pic:blipFill>
                                  <a:blip r:embed="rId2"/>
                                  <a:stretch>
                                    <a:fillRect/>
                                  </a:stretch>
                                </pic:blipFill>
                                <pic:spPr>
                                  <a:xfrm>
                                    <a:off x="0" y="0"/>
                                    <a:ext cx="687705" cy="578485"/>
                                  </a:xfrm>
                                  <a:prstGeom prst="rect">
                                    <a:avLst/>
                                  </a:prstGeom>
                                </pic:spPr>
                              </pic:pic>
                            </a:graphicData>
                          </a:graphic>
                        </wp:inline>
                      </w:drawing>
                    </w:r>
                  </w:p>
                </w:txbxContent>
              </v:textbox>
            </v:shape>
          </w:pict>
        </mc:Fallback>
      </mc:AlternateContent>
    </w:r>
    <w:r w:rsidRPr="77EF8511">
      <w:rPr>
        <w:b/>
        <w:bCs/>
      </w:rPr>
      <w:t>NHS Greater Glasgow and Clyde</w:t>
    </w:r>
  </w:p>
  <w:p w14:paraId="500A3DD4" w14:textId="77777777" w:rsidR="00B72163" w:rsidRDefault="00B72163" w:rsidP="77EF8511">
    <w:pPr>
      <w:jc w:val="center"/>
      <w:rPr>
        <w:b/>
        <w:bCs/>
      </w:rPr>
    </w:pPr>
    <w:r>
      <w:rPr>
        <w:b/>
        <w:bCs/>
      </w:rPr>
      <w:t>Clinical Governance Support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0E6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374D47"/>
    <w:multiLevelType w:val="hybridMultilevel"/>
    <w:tmpl w:val="B0A40FA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F3156"/>
    <w:multiLevelType w:val="hybridMultilevel"/>
    <w:tmpl w:val="FC64253E"/>
    <w:lvl w:ilvl="0" w:tplc="1F80F1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C52AD"/>
    <w:multiLevelType w:val="hybridMultilevel"/>
    <w:tmpl w:val="13724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C3D8E"/>
    <w:multiLevelType w:val="hybridMultilevel"/>
    <w:tmpl w:val="3D02E218"/>
    <w:lvl w:ilvl="0" w:tplc="6264F1FC">
      <w:start w:val="1"/>
      <w:numFmt w:val="bullet"/>
      <w:lvlText w:val=""/>
      <w:lvlJc w:val="left"/>
      <w:pPr>
        <w:ind w:left="720" w:hanging="360"/>
      </w:pPr>
      <w:rPr>
        <w:rFonts w:ascii="Symbol" w:hAnsi="Symbol" w:hint="default"/>
      </w:rPr>
    </w:lvl>
    <w:lvl w:ilvl="1" w:tplc="D7985FDA">
      <w:start w:val="1"/>
      <w:numFmt w:val="bullet"/>
      <w:lvlText w:val=""/>
      <w:lvlJc w:val="left"/>
      <w:pPr>
        <w:ind w:left="1440" w:hanging="360"/>
      </w:pPr>
      <w:rPr>
        <w:rFonts w:ascii="Symbol" w:hAnsi="Symbol" w:hint="default"/>
      </w:rPr>
    </w:lvl>
    <w:lvl w:ilvl="2" w:tplc="91B2D32C">
      <w:start w:val="1"/>
      <w:numFmt w:val="bullet"/>
      <w:lvlText w:val=""/>
      <w:lvlJc w:val="left"/>
      <w:pPr>
        <w:ind w:left="2160" w:hanging="360"/>
      </w:pPr>
      <w:rPr>
        <w:rFonts w:ascii="Wingdings" w:hAnsi="Wingdings" w:hint="default"/>
      </w:rPr>
    </w:lvl>
    <w:lvl w:ilvl="3" w:tplc="DBB40E6A">
      <w:start w:val="1"/>
      <w:numFmt w:val="bullet"/>
      <w:lvlText w:val=""/>
      <w:lvlJc w:val="left"/>
      <w:pPr>
        <w:ind w:left="2880" w:hanging="360"/>
      </w:pPr>
      <w:rPr>
        <w:rFonts w:ascii="Symbol" w:hAnsi="Symbol" w:hint="default"/>
      </w:rPr>
    </w:lvl>
    <w:lvl w:ilvl="4" w:tplc="5DE6C2C0">
      <w:start w:val="1"/>
      <w:numFmt w:val="bullet"/>
      <w:lvlText w:val="o"/>
      <w:lvlJc w:val="left"/>
      <w:pPr>
        <w:ind w:left="3600" w:hanging="360"/>
      </w:pPr>
      <w:rPr>
        <w:rFonts w:ascii="Courier New" w:hAnsi="Courier New" w:hint="default"/>
      </w:rPr>
    </w:lvl>
    <w:lvl w:ilvl="5" w:tplc="BED69302">
      <w:start w:val="1"/>
      <w:numFmt w:val="bullet"/>
      <w:lvlText w:val=""/>
      <w:lvlJc w:val="left"/>
      <w:pPr>
        <w:ind w:left="4320" w:hanging="360"/>
      </w:pPr>
      <w:rPr>
        <w:rFonts w:ascii="Wingdings" w:hAnsi="Wingdings" w:hint="default"/>
      </w:rPr>
    </w:lvl>
    <w:lvl w:ilvl="6" w:tplc="3B0C9200">
      <w:start w:val="1"/>
      <w:numFmt w:val="bullet"/>
      <w:lvlText w:val=""/>
      <w:lvlJc w:val="left"/>
      <w:pPr>
        <w:ind w:left="5040" w:hanging="360"/>
      </w:pPr>
      <w:rPr>
        <w:rFonts w:ascii="Symbol" w:hAnsi="Symbol" w:hint="default"/>
      </w:rPr>
    </w:lvl>
    <w:lvl w:ilvl="7" w:tplc="AE126ADC">
      <w:start w:val="1"/>
      <w:numFmt w:val="bullet"/>
      <w:lvlText w:val="o"/>
      <w:lvlJc w:val="left"/>
      <w:pPr>
        <w:ind w:left="5760" w:hanging="360"/>
      </w:pPr>
      <w:rPr>
        <w:rFonts w:ascii="Courier New" w:hAnsi="Courier New" w:hint="default"/>
      </w:rPr>
    </w:lvl>
    <w:lvl w:ilvl="8" w:tplc="D94E1B3E">
      <w:start w:val="1"/>
      <w:numFmt w:val="bullet"/>
      <w:lvlText w:val=""/>
      <w:lvlJc w:val="left"/>
      <w:pPr>
        <w:ind w:left="6480" w:hanging="360"/>
      </w:pPr>
      <w:rPr>
        <w:rFonts w:ascii="Wingdings" w:hAnsi="Wingdings" w:hint="default"/>
      </w:rPr>
    </w:lvl>
  </w:abstractNum>
  <w:abstractNum w:abstractNumId="5" w15:restartNumberingAfterBreak="0">
    <w:nsid w:val="15D123ED"/>
    <w:multiLevelType w:val="hybridMultilevel"/>
    <w:tmpl w:val="CE18F05E"/>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2160"/>
        </w:tabs>
        <w:ind w:left="2160" w:hanging="360"/>
      </w:pPr>
    </w:lvl>
    <w:lvl w:ilvl="2" w:tplc="08090005">
      <w:start w:val="1"/>
      <w:numFmt w:val="decimal"/>
      <w:lvlText w:val="%3."/>
      <w:lvlJc w:val="left"/>
      <w:pPr>
        <w:tabs>
          <w:tab w:val="num" w:pos="2880"/>
        </w:tabs>
        <w:ind w:left="2880" w:hanging="360"/>
      </w:pPr>
    </w:lvl>
    <w:lvl w:ilvl="3" w:tplc="08090001">
      <w:start w:val="1"/>
      <w:numFmt w:val="decimal"/>
      <w:lvlText w:val="%4."/>
      <w:lvlJc w:val="left"/>
      <w:pPr>
        <w:tabs>
          <w:tab w:val="num" w:pos="3600"/>
        </w:tabs>
        <w:ind w:left="3600" w:hanging="360"/>
      </w:pPr>
    </w:lvl>
    <w:lvl w:ilvl="4" w:tplc="08090003">
      <w:start w:val="1"/>
      <w:numFmt w:val="decimal"/>
      <w:lvlText w:val="%5."/>
      <w:lvlJc w:val="left"/>
      <w:pPr>
        <w:tabs>
          <w:tab w:val="num" w:pos="4320"/>
        </w:tabs>
        <w:ind w:left="4320" w:hanging="360"/>
      </w:pPr>
    </w:lvl>
    <w:lvl w:ilvl="5" w:tplc="08090005">
      <w:start w:val="1"/>
      <w:numFmt w:val="decimal"/>
      <w:lvlText w:val="%6."/>
      <w:lvlJc w:val="left"/>
      <w:pPr>
        <w:tabs>
          <w:tab w:val="num" w:pos="5040"/>
        </w:tabs>
        <w:ind w:left="5040" w:hanging="360"/>
      </w:pPr>
    </w:lvl>
    <w:lvl w:ilvl="6" w:tplc="08090001">
      <w:start w:val="1"/>
      <w:numFmt w:val="decimal"/>
      <w:lvlText w:val="%7."/>
      <w:lvlJc w:val="left"/>
      <w:pPr>
        <w:tabs>
          <w:tab w:val="num" w:pos="5760"/>
        </w:tabs>
        <w:ind w:left="5760" w:hanging="360"/>
      </w:pPr>
    </w:lvl>
    <w:lvl w:ilvl="7" w:tplc="08090003">
      <w:start w:val="1"/>
      <w:numFmt w:val="decimal"/>
      <w:lvlText w:val="%8."/>
      <w:lvlJc w:val="left"/>
      <w:pPr>
        <w:tabs>
          <w:tab w:val="num" w:pos="6480"/>
        </w:tabs>
        <w:ind w:left="6480" w:hanging="360"/>
      </w:pPr>
    </w:lvl>
    <w:lvl w:ilvl="8" w:tplc="08090005">
      <w:start w:val="1"/>
      <w:numFmt w:val="decimal"/>
      <w:lvlText w:val="%9."/>
      <w:lvlJc w:val="left"/>
      <w:pPr>
        <w:tabs>
          <w:tab w:val="num" w:pos="7200"/>
        </w:tabs>
        <w:ind w:left="7200" w:hanging="360"/>
      </w:pPr>
    </w:lvl>
  </w:abstractNum>
  <w:abstractNum w:abstractNumId="6" w15:restartNumberingAfterBreak="0">
    <w:nsid w:val="176E1643"/>
    <w:multiLevelType w:val="multilevel"/>
    <w:tmpl w:val="87FAF16E"/>
    <w:lvl w:ilvl="0">
      <w:start w:val="4"/>
      <w:numFmt w:val="decimal"/>
      <w:lvlText w:val="Section %1.......囔㌛힆㈶흋㈶"/>
      <w:lvlJc w:val="left"/>
      <w:pPr>
        <w:ind w:left="3600" w:hanging="3600"/>
      </w:pPr>
      <w:rPr>
        <w:rFonts w:ascii="Calibri" w:eastAsiaTheme="minorEastAsia" w:hAnsi="Calibri" w:cstheme="minorBidi" w:hint="default"/>
        <w:b w:val="0"/>
        <w:i w:val="0"/>
        <w:sz w:val="22"/>
      </w:rPr>
    </w:lvl>
    <w:lvl w:ilvl="1">
      <w:start w:val="2"/>
      <w:numFmt w:val="decimal"/>
      <w:lvlText w:val="Section %1.%2......囔㌛힆㈶흋㈶"/>
      <w:lvlJc w:val="left"/>
      <w:pPr>
        <w:ind w:left="3960" w:hanging="3960"/>
      </w:pPr>
      <w:rPr>
        <w:rFonts w:ascii="Calibri" w:eastAsiaTheme="minorEastAsia" w:hAnsi="Calibri" w:cstheme="minorBidi" w:hint="default"/>
        <w:b w:val="0"/>
        <w:i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Section %1.%2.%4.%5.%6.%7.%8.%9"/>
      <w:lvlJc w:val="left"/>
      <w:pPr>
        <w:ind w:left="3600" w:hanging="3600"/>
      </w:pPr>
      <w:rPr>
        <w:rFonts w:ascii="Calibri" w:eastAsiaTheme="minorEastAsia" w:hAnsi="Calibri" w:cstheme="minorBidi" w:hint="default"/>
        <w:b w:val="0"/>
        <w:i w:val="0"/>
        <w:sz w:val="22"/>
      </w:rPr>
    </w:lvl>
  </w:abstractNum>
  <w:abstractNum w:abstractNumId="7" w15:restartNumberingAfterBreak="0">
    <w:nsid w:val="18E96307"/>
    <w:multiLevelType w:val="hybridMultilevel"/>
    <w:tmpl w:val="B7140940"/>
    <w:lvl w:ilvl="0" w:tplc="EA7C283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00600"/>
    <w:multiLevelType w:val="hybridMultilevel"/>
    <w:tmpl w:val="A85A2A50"/>
    <w:lvl w:ilvl="0" w:tplc="8F984964">
      <w:start w:val="1"/>
      <w:numFmt w:val="bullet"/>
      <w:lvlText w:val=""/>
      <w:lvlJc w:val="left"/>
      <w:pPr>
        <w:ind w:left="720" w:hanging="360"/>
      </w:pPr>
      <w:rPr>
        <w:rFonts w:ascii="Symbol" w:hAnsi="Symbol" w:hint="default"/>
      </w:rPr>
    </w:lvl>
    <w:lvl w:ilvl="1" w:tplc="12E0635C">
      <w:start w:val="1"/>
      <w:numFmt w:val="bullet"/>
      <w:lvlText w:val="o"/>
      <w:lvlJc w:val="left"/>
      <w:pPr>
        <w:ind w:left="1440" w:hanging="360"/>
      </w:pPr>
      <w:rPr>
        <w:rFonts w:ascii="Courier New" w:hAnsi="Courier New" w:hint="default"/>
      </w:rPr>
    </w:lvl>
    <w:lvl w:ilvl="2" w:tplc="34B0BFEE">
      <w:start w:val="1"/>
      <w:numFmt w:val="bullet"/>
      <w:lvlText w:val=""/>
      <w:lvlJc w:val="left"/>
      <w:pPr>
        <w:ind w:left="2160" w:hanging="360"/>
      </w:pPr>
      <w:rPr>
        <w:rFonts w:ascii="Wingdings" w:hAnsi="Wingdings" w:hint="default"/>
      </w:rPr>
    </w:lvl>
    <w:lvl w:ilvl="3" w:tplc="B08EECCA">
      <w:start w:val="1"/>
      <w:numFmt w:val="bullet"/>
      <w:lvlText w:val=""/>
      <w:lvlJc w:val="left"/>
      <w:pPr>
        <w:ind w:left="2880" w:hanging="360"/>
      </w:pPr>
      <w:rPr>
        <w:rFonts w:ascii="Symbol" w:hAnsi="Symbol" w:hint="default"/>
      </w:rPr>
    </w:lvl>
    <w:lvl w:ilvl="4" w:tplc="98C09070">
      <w:start w:val="1"/>
      <w:numFmt w:val="bullet"/>
      <w:lvlText w:val="o"/>
      <w:lvlJc w:val="left"/>
      <w:pPr>
        <w:ind w:left="3600" w:hanging="360"/>
      </w:pPr>
      <w:rPr>
        <w:rFonts w:ascii="Courier New" w:hAnsi="Courier New" w:hint="default"/>
      </w:rPr>
    </w:lvl>
    <w:lvl w:ilvl="5" w:tplc="C2EC928A">
      <w:start w:val="1"/>
      <w:numFmt w:val="bullet"/>
      <w:lvlText w:val=""/>
      <w:lvlJc w:val="left"/>
      <w:pPr>
        <w:ind w:left="4320" w:hanging="360"/>
      </w:pPr>
      <w:rPr>
        <w:rFonts w:ascii="Wingdings" w:hAnsi="Wingdings" w:hint="default"/>
      </w:rPr>
    </w:lvl>
    <w:lvl w:ilvl="6" w:tplc="2E141EC8">
      <w:start w:val="1"/>
      <w:numFmt w:val="bullet"/>
      <w:lvlText w:val=""/>
      <w:lvlJc w:val="left"/>
      <w:pPr>
        <w:ind w:left="5040" w:hanging="360"/>
      </w:pPr>
      <w:rPr>
        <w:rFonts w:ascii="Symbol" w:hAnsi="Symbol" w:hint="default"/>
      </w:rPr>
    </w:lvl>
    <w:lvl w:ilvl="7" w:tplc="3AECF0F2">
      <w:start w:val="1"/>
      <w:numFmt w:val="bullet"/>
      <w:lvlText w:val="o"/>
      <w:lvlJc w:val="left"/>
      <w:pPr>
        <w:ind w:left="5760" w:hanging="360"/>
      </w:pPr>
      <w:rPr>
        <w:rFonts w:ascii="Courier New" w:hAnsi="Courier New" w:hint="default"/>
      </w:rPr>
    </w:lvl>
    <w:lvl w:ilvl="8" w:tplc="FB6885F4">
      <w:start w:val="1"/>
      <w:numFmt w:val="bullet"/>
      <w:lvlText w:val=""/>
      <w:lvlJc w:val="left"/>
      <w:pPr>
        <w:ind w:left="6480" w:hanging="360"/>
      </w:pPr>
      <w:rPr>
        <w:rFonts w:ascii="Wingdings" w:hAnsi="Wingdings" w:hint="default"/>
      </w:rPr>
    </w:lvl>
  </w:abstractNum>
  <w:abstractNum w:abstractNumId="9" w15:restartNumberingAfterBreak="0">
    <w:nsid w:val="1E56075A"/>
    <w:multiLevelType w:val="hybridMultilevel"/>
    <w:tmpl w:val="761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478E8"/>
    <w:multiLevelType w:val="hybridMultilevel"/>
    <w:tmpl w:val="D6AC1C10"/>
    <w:lvl w:ilvl="0" w:tplc="47CE2D94">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AF2B3A"/>
    <w:multiLevelType w:val="hybridMultilevel"/>
    <w:tmpl w:val="13561B18"/>
    <w:lvl w:ilvl="0" w:tplc="A42A61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C14BE7"/>
    <w:multiLevelType w:val="hybridMultilevel"/>
    <w:tmpl w:val="4D38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35AE4"/>
    <w:multiLevelType w:val="hybridMultilevel"/>
    <w:tmpl w:val="43CE9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AE222E"/>
    <w:multiLevelType w:val="hybridMultilevel"/>
    <w:tmpl w:val="EF927A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4704D"/>
    <w:multiLevelType w:val="hybridMultilevel"/>
    <w:tmpl w:val="3C38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244BB"/>
    <w:multiLevelType w:val="hybridMultilevel"/>
    <w:tmpl w:val="D89E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E4EAA"/>
    <w:multiLevelType w:val="hybridMultilevel"/>
    <w:tmpl w:val="ED36F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74DFF"/>
    <w:multiLevelType w:val="hybridMultilevel"/>
    <w:tmpl w:val="FF1A2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211414D"/>
    <w:multiLevelType w:val="multilevel"/>
    <w:tmpl w:val="CEA8827A"/>
    <w:lvl w:ilvl="0">
      <w:start w:val="4"/>
      <w:numFmt w:val="decimal"/>
      <w:lvlText w:val="Section %1.......囔㌛힆㈶흋㈶"/>
      <w:lvlJc w:val="left"/>
      <w:pPr>
        <w:ind w:left="3600" w:hanging="3600"/>
      </w:pPr>
      <w:rPr>
        <w:rFonts w:ascii="Calibri" w:eastAsiaTheme="minorEastAsia" w:hAnsi="Calibri" w:cstheme="minorBidi" w:hint="default"/>
        <w:sz w:val="22"/>
      </w:rPr>
    </w:lvl>
    <w:lvl w:ilvl="1">
      <w:start w:val="2"/>
      <w:numFmt w:val="decimal"/>
      <w:lvlText w:val="Section %1.%2......囔㌛힆㈶흋㈶"/>
      <w:lvlJc w:val="left"/>
      <w:pPr>
        <w:ind w:left="3960" w:hanging="3960"/>
      </w:pPr>
      <w:rPr>
        <w:rFonts w:ascii="Calibri" w:eastAsiaTheme="minorEastAsia" w:hAnsi="Calibri" w:cstheme="minorBidi" w:hint="default"/>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Section %1.%2.%4.%5.%6.%7.%8.%9"/>
      <w:lvlJc w:val="left"/>
      <w:pPr>
        <w:ind w:left="2160" w:hanging="2160"/>
      </w:pPr>
      <w:rPr>
        <w:rFonts w:ascii="Calibri" w:eastAsiaTheme="minorEastAsia" w:hAnsi="Calibri" w:cstheme="minorBidi" w:hint="default"/>
        <w:sz w:val="22"/>
      </w:rPr>
    </w:lvl>
  </w:abstractNum>
  <w:abstractNum w:abstractNumId="20" w15:restartNumberingAfterBreak="0">
    <w:nsid w:val="431C51AF"/>
    <w:multiLevelType w:val="hybridMultilevel"/>
    <w:tmpl w:val="E4807EEC"/>
    <w:lvl w:ilvl="0" w:tplc="8730D504">
      <w:start w:val="1"/>
      <w:numFmt w:val="bullet"/>
      <w:lvlText w:val=""/>
      <w:lvlJc w:val="left"/>
      <w:pPr>
        <w:ind w:left="720" w:hanging="360"/>
      </w:pPr>
      <w:rPr>
        <w:rFonts w:ascii="Symbol" w:hAnsi="Symbol" w:hint="default"/>
      </w:rPr>
    </w:lvl>
    <w:lvl w:ilvl="1" w:tplc="A3381D32">
      <w:start w:val="1"/>
      <w:numFmt w:val="bullet"/>
      <w:lvlText w:val="o"/>
      <w:lvlJc w:val="left"/>
      <w:pPr>
        <w:ind w:left="1440" w:hanging="360"/>
      </w:pPr>
      <w:rPr>
        <w:rFonts w:ascii="Courier New" w:hAnsi="Courier New" w:hint="default"/>
      </w:rPr>
    </w:lvl>
    <w:lvl w:ilvl="2" w:tplc="74EC036A">
      <w:start w:val="1"/>
      <w:numFmt w:val="bullet"/>
      <w:lvlText w:val=""/>
      <w:lvlJc w:val="left"/>
      <w:pPr>
        <w:ind w:left="2160" w:hanging="360"/>
      </w:pPr>
      <w:rPr>
        <w:rFonts w:ascii="Wingdings" w:hAnsi="Wingdings" w:hint="default"/>
      </w:rPr>
    </w:lvl>
    <w:lvl w:ilvl="3" w:tplc="7656604C">
      <w:start w:val="1"/>
      <w:numFmt w:val="bullet"/>
      <w:lvlText w:val=""/>
      <w:lvlJc w:val="left"/>
      <w:pPr>
        <w:ind w:left="2880" w:hanging="360"/>
      </w:pPr>
      <w:rPr>
        <w:rFonts w:ascii="Symbol" w:hAnsi="Symbol" w:hint="default"/>
      </w:rPr>
    </w:lvl>
    <w:lvl w:ilvl="4" w:tplc="A5262BB8">
      <w:start w:val="1"/>
      <w:numFmt w:val="bullet"/>
      <w:lvlText w:val="o"/>
      <w:lvlJc w:val="left"/>
      <w:pPr>
        <w:ind w:left="3600" w:hanging="360"/>
      </w:pPr>
      <w:rPr>
        <w:rFonts w:ascii="Courier New" w:hAnsi="Courier New" w:hint="default"/>
      </w:rPr>
    </w:lvl>
    <w:lvl w:ilvl="5" w:tplc="821A8D18">
      <w:start w:val="1"/>
      <w:numFmt w:val="bullet"/>
      <w:lvlText w:val=""/>
      <w:lvlJc w:val="left"/>
      <w:pPr>
        <w:ind w:left="4320" w:hanging="360"/>
      </w:pPr>
      <w:rPr>
        <w:rFonts w:ascii="Wingdings" w:hAnsi="Wingdings" w:hint="default"/>
      </w:rPr>
    </w:lvl>
    <w:lvl w:ilvl="6" w:tplc="364EBD3C">
      <w:start w:val="1"/>
      <w:numFmt w:val="bullet"/>
      <w:lvlText w:val=""/>
      <w:lvlJc w:val="left"/>
      <w:pPr>
        <w:ind w:left="5040" w:hanging="360"/>
      </w:pPr>
      <w:rPr>
        <w:rFonts w:ascii="Symbol" w:hAnsi="Symbol" w:hint="default"/>
      </w:rPr>
    </w:lvl>
    <w:lvl w:ilvl="7" w:tplc="3FB46B08">
      <w:start w:val="1"/>
      <w:numFmt w:val="bullet"/>
      <w:lvlText w:val="o"/>
      <w:lvlJc w:val="left"/>
      <w:pPr>
        <w:ind w:left="5760" w:hanging="360"/>
      </w:pPr>
      <w:rPr>
        <w:rFonts w:ascii="Courier New" w:hAnsi="Courier New" w:hint="default"/>
      </w:rPr>
    </w:lvl>
    <w:lvl w:ilvl="8" w:tplc="AE4AD7E8">
      <w:start w:val="1"/>
      <w:numFmt w:val="bullet"/>
      <w:lvlText w:val=""/>
      <w:lvlJc w:val="left"/>
      <w:pPr>
        <w:ind w:left="6480" w:hanging="360"/>
      </w:pPr>
      <w:rPr>
        <w:rFonts w:ascii="Wingdings" w:hAnsi="Wingdings" w:hint="default"/>
      </w:rPr>
    </w:lvl>
  </w:abstractNum>
  <w:abstractNum w:abstractNumId="21" w15:restartNumberingAfterBreak="0">
    <w:nsid w:val="44913447"/>
    <w:multiLevelType w:val="hybridMultilevel"/>
    <w:tmpl w:val="EF86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B0E60"/>
    <w:multiLevelType w:val="hybridMultilevel"/>
    <w:tmpl w:val="7004E542"/>
    <w:lvl w:ilvl="0" w:tplc="AF48DE2E">
      <w:start w:val="1"/>
      <w:numFmt w:val="bullet"/>
      <w:lvlText w:val=""/>
      <w:lvlJc w:val="left"/>
      <w:pPr>
        <w:ind w:left="720" w:hanging="360"/>
      </w:pPr>
      <w:rPr>
        <w:rFonts w:ascii="Symbol" w:hAnsi="Symbol" w:hint="default"/>
      </w:rPr>
    </w:lvl>
    <w:lvl w:ilvl="1" w:tplc="12442938">
      <w:start w:val="1"/>
      <w:numFmt w:val="lowerLetter"/>
      <w:lvlText w:val="%2."/>
      <w:lvlJc w:val="left"/>
      <w:pPr>
        <w:ind w:left="1440" w:hanging="360"/>
      </w:pPr>
    </w:lvl>
    <w:lvl w:ilvl="2" w:tplc="CB82E298">
      <w:start w:val="1"/>
      <w:numFmt w:val="lowerRoman"/>
      <w:lvlText w:val="%3."/>
      <w:lvlJc w:val="right"/>
      <w:pPr>
        <w:ind w:left="2160" w:hanging="180"/>
      </w:pPr>
    </w:lvl>
    <w:lvl w:ilvl="3" w:tplc="80F4732A">
      <w:start w:val="1"/>
      <w:numFmt w:val="decimal"/>
      <w:lvlText w:val="%4."/>
      <w:lvlJc w:val="left"/>
      <w:pPr>
        <w:ind w:left="2880" w:hanging="360"/>
      </w:pPr>
    </w:lvl>
    <w:lvl w:ilvl="4" w:tplc="862EFF7C">
      <w:start w:val="1"/>
      <w:numFmt w:val="lowerLetter"/>
      <w:lvlText w:val="%5."/>
      <w:lvlJc w:val="left"/>
      <w:pPr>
        <w:ind w:left="3600" w:hanging="360"/>
      </w:pPr>
    </w:lvl>
    <w:lvl w:ilvl="5" w:tplc="F118C75C">
      <w:start w:val="1"/>
      <w:numFmt w:val="lowerRoman"/>
      <w:lvlText w:val="%6."/>
      <w:lvlJc w:val="right"/>
      <w:pPr>
        <w:ind w:left="4320" w:hanging="180"/>
      </w:pPr>
    </w:lvl>
    <w:lvl w:ilvl="6" w:tplc="C9F438C0">
      <w:start w:val="1"/>
      <w:numFmt w:val="decimal"/>
      <w:lvlText w:val="%7."/>
      <w:lvlJc w:val="left"/>
      <w:pPr>
        <w:ind w:left="5040" w:hanging="360"/>
      </w:pPr>
    </w:lvl>
    <w:lvl w:ilvl="7" w:tplc="9CCE2372">
      <w:start w:val="1"/>
      <w:numFmt w:val="lowerLetter"/>
      <w:lvlText w:val="%8."/>
      <w:lvlJc w:val="left"/>
      <w:pPr>
        <w:ind w:left="5760" w:hanging="360"/>
      </w:pPr>
    </w:lvl>
    <w:lvl w:ilvl="8" w:tplc="19BA6F00">
      <w:start w:val="1"/>
      <w:numFmt w:val="lowerRoman"/>
      <w:lvlText w:val="%9."/>
      <w:lvlJc w:val="right"/>
      <w:pPr>
        <w:ind w:left="6480" w:hanging="180"/>
      </w:pPr>
    </w:lvl>
  </w:abstractNum>
  <w:abstractNum w:abstractNumId="23" w15:restartNumberingAfterBreak="0">
    <w:nsid w:val="4FAC521F"/>
    <w:multiLevelType w:val="hybridMultilevel"/>
    <w:tmpl w:val="91FC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150E0"/>
    <w:multiLevelType w:val="hybridMultilevel"/>
    <w:tmpl w:val="F862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C338A0"/>
    <w:multiLevelType w:val="hybridMultilevel"/>
    <w:tmpl w:val="EC30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B4EA6"/>
    <w:multiLevelType w:val="hybridMultilevel"/>
    <w:tmpl w:val="D5CC8A9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D27F45"/>
    <w:multiLevelType w:val="hybridMultilevel"/>
    <w:tmpl w:val="54D6FBDC"/>
    <w:lvl w:ilvl="0" w:tplc="C0C4B74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32E7F"/>
    <w:multiLevelType w:val="hybridMultilevel"/>
    <w:tmpl w:val="D80C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D0CF7"/>
    <w:multiLevelType w:val="hybridMultilevel"/>
    <w:tmpl w:val="3AD20006"/>
    <w:lvl w:ilvl="0" w:tplc="2490ED58">
      <w:start w:val="1"/>
      <w:numFmt w:val="bullet"/>
      <w:lvlText w:val=""/>
      <w:lvlJc w:val="left"/>
      <w:pPr>
        <w:ind w:left="720" w:hanging="360"/>
      </w:pPr>
      <w:rPr>
        <w:rFonts w:ascii="Symbol" w:hAnsi="Symbol" w:hint="default"/>
      </w:rPr>
    </w:lvl>
    <w:lvl w:ilvl="1" w:tplc="E6644408">
      <w:start w:val="1"/>
      <w:numFmt w:val="bullet"/>
      <w:lvlText w:val="o"/>
      <w:lvlJc w:val="left"/>
      <w:pPr>
        <w:ind w:left="1440" w:hanging="360"/>
      </w:pPr>
      <w:rPr>
        <w:rFonts w:ascii="Courier New" w:hAnsi="Courier New" w:hint="default"/>
      </w:rPr>
    </w:lvl>
    <w:lvl w:ilvl="2" w:tplc="7752EFD8">
      <w:start w:val="1"/>
      <w:numFmt w:val="bullet"/>
      <w:lvlText w:val=""/>
      <w:lvlJc w:val="left"/>
      <w:pPr>
        <w:ind w:left="2160" w:hanging="360"/>
      </w:pPr>
      <w:rPr>
        <w:rFonts w:ascii="Wingdings" w:hAnsi="Wingdings" w:hint="default"/>
      </w:rPr>
    </w:lvl>
    <w:lvl w:ilvl="3" w:tplc="FA88C09E">
      <w:start w:val="1"/>
      <w:numFmt w:val="bullet"/>
      <w:lvlText w:val=""/>
      <w:lvlJc w:val="left"/>
      <w:pPr>
        <w:ind w:left="2880" w:hanging="360"/>
      </w:pPr>
      <w:rPr>
        <w:rFonts w:ascii="Symbol" w:hAnsi="Symbol" w:hint="default"/>
      </w:rPr>
    </w:lvl>
    <w:lvl w:ilvl="4" w:tplc="2658864E">
      <w:start w:val="1"/>
      <w:numFmt w:val="bullet"/>
      <w:lvlText w:val="o"/>
      <w:lvlJc w:val="left"/>
      <w:pPr>
        <w:ind w:left="3600" w:hanging="360"/>
      </w:pPr>
      <w:rPr>
        <w:rFonts w:ascii="Courier New" w:hAnsi="Courier New" w:hint="default"/>
      </w:rPr>
    </w:lvl>
    <w:lvl w:ilvl="5" w:tplc="BE1E18DC">
      <w:start w:val="1"/>
      <w:numFmt w:val="bullet"/>
      <w:lvlText w:val=""/>
      <w:lvlJc w:val="left"/>
      <w:pPr>
        <w:ind w:left="4320" w:hanging="360"/>
      </w:pPr>
      <w:rPr>
        <w:rFonts w:ascii="Wingdings" w:hAnsi="Wingdings" w:hint="default"/>
      </w:rPr>
    </w:lvl>
    <w:lvl w:ilvl="6" w:tplc="24A88818">
      <w:start w:val="1"/>
      <w:numFmt w:val="bullet"/>
      <w:lvlText w:val=""/>
      <w:lvlJc w:val="left"/>
      <w:pPr>
        <w:ind w:left="5040" w:hanging="360"/>
      </w:pPr>
      <w:rPr>
        <w:rFonts w:ascii="Symbol" w:hAnsi="Symbol" w:hint="default"/>
      </w:rPr>
    </w:lvl>
    <w:lvl w:ilvl="7" w:tplc="9118E12C">
      <w:start w:val="1"/>
      <w:numFmt w:val="bullet"/>
      <w:lvlText w:val="o"/>
      <w:lvlJc w:val="left"/>
      <w:pPr>
        <w:ind w:left="5760" w:hanging="360"/>
      </w:pPr>
      <w:rPr>
        <w:rFonts w:ascii="Courier New" w:hAnsi="Courier New" w:hint="default"/>
      </w:rPr>
    </w:lvl>
    <w:lvl w:ilvl="8" w:tplc="FADA1DA6">
      <w:start w:val="1"/>
      <w:numFmt w:val="bullet"/>
      <w:lvlText w:val=""/>
      <w:lvlJc w:val="left"/>
      <w:pPr>
        <w:ind w:left="6480" w:hanging="360"/>
      </w:pPr>
      <w:rPr>
        <w:rFonts w:ascii="Wingdings" w:hAnsi="Wingdings" w:hint="default"/>
      </w:rPr>
    </w:lvl>
  </w:abstractNum>
  <w:abstractNum w:abstractNumId="30" w15:restartNumberingAfterBreak="0">
    <w:nsid w:val="59276577"/>
    <w:multiLevelType w:val="hybridMultilevel"/>
    <w:tmpl w:val="9C3E91C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11D540C"/>
    <w:multiLevelType w:val="hybridMultilevel"/>
    <w:tmpl w:val="CAD26F30"/>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1617FCD"/>
    <w:multiLevelType w:val="hybridMultilevel"/>
    <w:tmpl w:val="C5EA1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911ADE"/>
    <w:multiLevelType w:val="hybridMultilevel"/>
    <w:tmpl w:val="4C802872"/>
    <w:lvl w:ilvl="0" w:tplc="1D862042">
      <w:start w:val="1"/>
      <w:numFmt w:val="decimal"/>
      <w:lvlText w:val="%1."/>
      <w:lvlJc w:val="left"/>
      <w:pPr>
        <w:ind w:left="720" w:hanging="360"/>
      </w:pPr>
      <w:rPr>
        <w:rFonts w:hint="default"/>
        <w:b w:val="0"/>
      </w:rPr>
    </w:lvl>
    <w:lvl w:ilvl="1" w:tplc="059EBF96">
      <w:start w:val="1"/>
      <w:numFmt w:val="bullet"/>
      <w:lvlText w:val="o"/>
      <w:lvlJc w:val="left"/>
      <w:pPr>
        <w:ind w:left="1440" w:hanging="360"/>
      </w:pPr>
      <w:rPr>
        <w:rFonts w:ascii="Courier New" w:hAnsi="Courier New" w:hint="default"/>
      </w:rPr>
    </w:lvl>
    <w:lvl w:ilvl="2" w:tplc="987651A4">
      <w:start w:val="1"/>
      <w:numFmt w:val="bullet"/>
      <w:lvlText w:val=""/>
      <w:lvlJc w:val="left"/>
      <w:pPr>
        <w:ind w:left="2160" w:hanging="360"/>
      </w:pPr>
      <w:rPr>
        <w:rFonts w:ascii="Wingdings" w:hAnsi="Wingdings" w:hint="default"/>
      </w:rPr>
    </w:lvl>
    <w:lvl w:ilvl="3" w:tplc="54A24646">
      <w:start w:val="1"/>
      <w:numFmt w:val="bullet"/>
      <w:lvlText w:val=""/>
      <w:lvlJc w:val="left"/>
      <w:pPr>
        <w:ind w:left="2880" w:hanging="360"/>
      </w:pPr>
      <w:rPr>
        <w:rFonts w:ascii="Symbol" w:hAnsi="Symbol" w:hint="default"/>
      </w:rPr>
    </w:lvl>
    <w:lvl w:ilvl="4" w:tplc="3B6AB968">
      <w:start w:val="1"/>
      <w:numFmt w:val="bullet"/>
      <w:lvlText w:val="o"/>
      <w:lvlJc w:val="left"/>
      <w:pPr>
        <w:ind w:left="3600" w:hanging="360"/>
      </w:pPr>
      <w:rPr>
        <w:rFonts w:ascii="Courier New" w:hAnsi="Courier New" w:hint="default"/>
      </w:rPr>
    </w:lvl>
    <w:lvl w:ilvl="5" w:tplc="3BF6C8A2">
      <w:start w:val="1"/>
      <w:numFmt w:val="bullet"/>
      <w:lvlText w:val=""/>
      <w:lvlJc w:val="left"/>
      <w:pPr>
        <w:ind w:left="4320" w:hanging="360"/>
      </w:pPr>
      <w:rPr>
        <w:rFonts w:ascii="Wingdings" w:hAnsi="Wingdings" w:hint="default"/>
      </w:rPr>
    </w:lvl>
    <w:lvl w:ilvl="6" w:tplc="8948171C">
      <w:start w:val="1"/>
      <w:numFmt w:val="bullet"/>
      <w:lvlText w:val=""/>
      <w:lvlJc w:val="left"/>
      <w:pPr>
        <w:ind w:left="5040" w:hanging="360"/>
      </w:pPr>
      <w:rPr>
        <w:rFonts w:ascii="Symbol" w:hAnsi="Symbol" w:hint="default"/>
      </w:rPr>
    </w:lvl>
    <w:lvl w:ilvl="7" w:tplc="ECAC096A">
      <w:start w:val="1"/>
      <w:numFmt w:val="bullet"/>
      <w:lvlText w:val="o"/>
      <w:lvlJc w:val="left"/>
      <w:pPr>
        <w:ind w:left="5760" w:hanging="360"/>
      </w:pPr>
      <w:rPr>
        <w:rFonts w:ascii="Courier New" w:hAnsi="Courier New" w:hint="default"/>
      </w:rPr>
    </w:lvl>
    <w:lvl w:ilvl="8" w:tplc="839C795E">
      <w:start w:val="1"/>
      <w:numFmt w:val="bullet"/>
      <w:lvlText w:val=""/>
      <w:lvlJc w:val="left"/>
      <w:pPr>
        <w:ind w:left="6480" w:hanging="360"/>
      </w:pPr>
      <w:rPr>
        <w:rFonts w:ascii="Wingdings" w:hAnsi="Wingdings" w:hint="default"/>
      </w:rPr>
    </w:lvl>
  </w:abstractNum>
  <w:abstractNum w:abstractNumId="34" w15:restartNumberingAfterBreak="0">
    <w:nsid w:val="64A8495D"/>
    <w:multiLevelType w:val="hybridMultilevel"/>
    <w:tmpl w:val="60147930"/>
    <w:lvl w:ilvl="0" w:tplc="A42A61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8C687C"/>
    <w:multiLevelType w:val="hybridMultilevel"/>
    <w:tmpl w:val="0C7EB9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9D5DC2"/>
    <w:multiLevelType w:val="hybridMultilevel"/>
    <w:tmpl w:val="6EBEF1B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BE78DD"/>
    <w:multiLevelType w:val="hybridMultilevel"/>
    <w:tmpl w:val="2FCC1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40208D"/>
    <w:multiLevelType w:val="hybridMultilevel"/>
    <w:tmpl w:val="CCB85E38"/>
    <w:lvl w:ilvl="0" w:tplc="A42A618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041EB2"/>
    <w:multiLevelType w:val="hybridMultilevel"/>
    <w:tmpl w:val="9886FBE6"/>
    <w:lvl w:ilvl="0" w:tplc="2A10EF6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533765"/>
    <w:multiLevelType w:val="hybridMultilevel"/>
    <w:tmpl w:val="B5F04D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5C8382C"/>
    <w:multiLevelType w:val="hybridMultilevel"/>
    <w:tmpl w:val="B3FA0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D90E2A"/>
    <w:multiLevelType w:val="hybridMultilevel"/>
    <w:tmpl w:val="B0183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244539"/>
    <w:multiLevelType w:val="hybridMultilevel"/>
    <w:tmpl w:val="5ED81448"/>
    <w:lvl w:ilvl="0" w:tplc="66FE78FC">
      <w:start w:val="1"/>
      <w:numFmt w:val="bullet"/>
      <w:lvlText w:val=""/>
      <w:lvlJc w:val="left"/>
      <w:pPr>
        <w:ind w:left="720" w:hanging="360"/>
      </w:pPr>
      <w:rPr>
        <w:rFonts w:ascii="Symbol" w:hAnsi="Symbol" w:hint="default"/>
      </w:rPr>
    </w:lvl>
    <w:lvl w:ilvl="1" w:tplc="D5DA93F4">
      <w:start w:val="1"/>
      <w:numFmt w:val="bullet"/>
      <w:lvlText w:val="o"/>
      <w:lvlJc w:val="left"/>
      <w:pPr>
        <w:ind w:left="1440" w:hanging="360"/>
      </w:pPr>
      <w:rPr>
        <w:rFonts w:ascii="Courier New" w:hAnsi="Courier New" w:hint="default"/>
      </w:rPr>
    </w:lvl>
    <w:lvl w:ilvl="2" w:tplc="9DE255C6">
      <w:start w:val="1"/>
      <w:numFmt w:val="bullet"/>
      <w:lvlText w:val=""/>
      <w:lvlJc w:val="left"/>
      <w:pPr>
        <w:ind w:left="2160" w:hanging="360"/>
      </w:pPr>
      <w:rPr>
        <w:rFonts w:ascii="Wingdings" w:hAnsi="Wingdings" w:hint="default"/>
      </w:rPr>
    </w:lvl>
    <w:lvl w:ilvl="3" w:tplc="F528A330">
      <w:start w:val="1"/>
      <w:numFmt w:val="bullet"/>
      <w:lvlText w:val=""/>
      <w:lvlJc w:val="left"/>
      <w:pPr>
        <w:ind w:left="2880" w:hanging="360"/>
      </w:pPr>
      <w:rPr>
        <w:rFonts w:ascii="Symbol" w:hAnsi="Symbol" w:hint="default"/>
      </w:rPr>
    </w:lvl>
    <w:lvl w:ilvl="4" w:tplc="F7B46542">
      <w:start w:val="1"/>
      <w:numFmt w:val="bullet"/>
      <w:lvlText w:val="o"/>
      <w:lvlJc w:val="left"/>
      <w:pPr>
        <w:ind w:left="3600" w:hanging="360"/>
      </w:pPr>
      <w:rPr>
        <w:rFonts w:ascii="Courier New" w:hAnsi="Courier New" w:hint="default"/>
      </w:rPr>
    </w:lvl>
    <w:lvl w:ilvl="5" w:tplc="F68AB306">
      <w:start w:val="1"/>
      <w:numFmt w:val="bullet"/>
      <w:lvlText w:val=""/>
      <w:lvlJc w:val="left"/>
      <w:pPr>
        <w:ind w:left="4320" w:hanging="360"/>
      </w:pPr>
      <w:rPr>
        <w:rFonts w:ascii="Wingdings" w:hAnsi="Wingdings" w:hint="default"/>
      </w:rPr>
    </w:lvl>
    <w:lvl w:ilvl="6" w:tplc="8BE414EC">
      <w:start w:val="1"/>
      <w:numFmt w:val="bullet"/>
      <w:lvlText w:val=""/>
      <w:lvlJc w:val="left"/>
      <w:pPr>
        <w:ind w:left="5040" w:hanging="360"/>
      </w:pPr>
      <w:rPr>
        <w:rFonts w:ascii="Symbol" w:hAnsi="Symbol" w:hint="default"/>
      </w:rPr>
    </w:lvl>
    <w:lvl w:ilvl="7" w:tplc="188ADDE6">
      <w:start w:val="1"/>
      <w:numFmt w:val="bullet"/>
      <w:lvlText w:val="o"/>
      <w:lvlJc w:val="left"/>
      <w:pPr>
        <w:ind w:left="5760" w:hanging="360"/>
      </w:pPr>
      <w:rPr>
        <w:rFonts w:ascii="Courier New" w:hAnsi="Courier New" w:hint="default"/>
      </w:rPr>
    </w:lvl>
    <w:lvl w:ilvl="8" w:tplc="787EDC18">
      <w:start w:val="1"/>
      <w:numFmt w:val="bullet"/>
      <w:lvlText w:val=""/>
      <w:lvlJc w:val="left"/>
      <w:pPr>
        <w:ind w:left="6480" w:hanging="360"/>
      </w:pPr>
      <w:rPr>
        <w:rFonts w:ascii="Wingdings" w:hAnsi="Wingdings" w:hint="default"/>
      </w:rPr>
    </w:lvl>
  </w:abstractNum>
  <w:abstractNum w:abstractNumId="44" w15:restartNumberingAfterBreak="0">
    <w:nsid w:val="78F11892"/>
    <w:multiLevelType w:val="hybridMultilevel"/>
    <w:tmpl w:val="6ABA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36366"/>
    <w:multiLevelType w:val="hybridMultilevel"/>
    <w:tmpl w:val="34AE52AA"/>
    <w:lvl w:ilvl="0" w:tplc="A42A618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43"/>
  </w:num>
  <w:num w:numId="3">
    <w:abstractNumId w:val="8"/>
  </w:num>
  <w:num w:numId="4">
    <w:abstractNumId w:val="20"/>
  </w:num>
  <w:num w:numId="5">
    <w:abstractNumId w:val="22"/>
  </w:num>
  <w:num w:numId="6">
    <w:abstractNumId w:val="4"/>
  </w:num>
  <w:num w:numId="7">
    <w:abstractNumId w:val="1"/>
  </w:num>
  <w:num w:numId="8">
    <w:abstractNumId w:val="36"/>
  </w:num>
  <w:num w:numId="9">
    <w:abstractNumId w:val="26"/>
  </w:num>
  <w:num w:numId="10">
    <w:abstractNumId w:val="39"/>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1"/>
  </w:num>
  <w:num w:numId="14">
    <w:abstractNumId w:val="30"/>
  </w:num>
  <w:num w:numId="15">
    <w:abstractNumId w:val="40"/>
  </w:num>
  <w:num w:numId="16">
    <w:abstractNumId w:val="2"/>
  </w:num>
  <w:num w:numId="17">
    <w:abstractNumId w:val="45"/>
  </w:num>
  <w:num w:numId="18">
    <w:abstractNumId w:val="38"/>
  </w:num>
  <w:num w:numId="19">
    <w:abstractNumId w:val="21"/>
  </w:num>
  <w:num w:numId="20">
    <w:abstractNumId w:val="34"/>
  </w:num>
  <w:num w:numId="21">
    <w:abstractNumId w:val="35"/>
  </w:num>
  <w:num w:numId="22">
    <w:abstractNumId w:val="42"/>
  </w:num>
  <w:num w:numId="23">
    <w:abstractNumId w:val="11"/>
  </w:num>
  <w:num w:numId="24">
    <w:abstractNumId w:val="10"/>
  </w:num>
  <w:num w:numId="25">
    <w:abstractNumId w:val="14"/>
  </w:num>
  <w:num w:numId="26">
    <w:abstractNumId w:val="18"/>
  </w:num>
  <w:num w:numId="27">
    <w:abstractNumId w:val="37"/>
  </w:num>
  <w:num w:numId="28">
    <w:abstractNumId w:val="7"/>
  </w:num>
  <w:num w:numId="29">
    <w:abstractNumId w:val="25"/>
  </w:num>
  <w:num w:numId="30">
    <w:abstractNumId w:val="15"/>
  </w:num>
  <w:num w:numId="31">
    <w:abstractNumId w:val="44"/>
  </w:num>
  <w:num w:numId="32">
    <w:abstractNumId w:val="12"/>
  </w:num>
  <w:num w:numId="33">
    <w:abstractNumId w:val="17"/>
  </w:num>
  <w:num w:numId="34">
    <w:abstractNumId w:val="32"/>
  </w:num>
  <w:num w:numId="35">
    <w:abstractNumId w:val="9"/>
  </w:num>
  <w:num w:numId="36">
    <w:abstractNumId w:val="27"/>
  </w:num>
  <w:num w:numId="37">
    <w:abstractNumId w:val="13"/>
  </w:num>
  <w:num w:numId="38">
    <w:abstractNumId w:val="41"/>
  </w:num>
  <w:num w:numId="39">
    <w:abstractNumId w:val="24"/>
  </w:num>
  <w:num w:numId="40">
    <w:abstractNumId w:val="28"/>
  </w:num>
  <w:num w:numId="41">
    <w:abstractNumId w:val="16"/>
  </w:num>
  <w:num w:numId="42">
    <w:abstractNumId w:val="23"/>
  </w:num>
  <w:num w:numId="43">
    <w:abstractNumId w:val="0"/>
  </w:num>
  <w:num w:numId="44">
    <w:abstractNumId w:val="19"/>
  </w:num>
  <w:num w:numId="45">
    <w:abstractNumId w:val="6"/>
  </w:num>
  <w:num w:numId="46">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D"/>
    <w:rsid w:val="00011165"/>
    <w:rsid w:val="000364B7"/>
    <w:rsid w:val="000447DD"/>
    <w:rsid w:val="00054BBB"/>
    <w:rsid w:val="0006043D"/>
    <w:rsid w:val="00060A7A"/>
    <w:rsid w:val="00062475"/>
    <w:rsid w:val="00070BA6"/>
    <w:rsid w:val="000C02FC"/>
    <w:rsid w:val="000D02F3"/>
    <w:rsid w:val="000D1986"/>
    <w:rsid w:val="00102EB9"/>
    <w:rsid w:val="00112642"/>
    <w:rsid w:val="00112C61"/>
    <w:rsid w:val="00115B28"/>
    <w:rsid w:val="00126CB1"/>
    <w:rsid w:val="00127AED"/>
    <w:rsid w:val="00142F06"/>
    <w:rsid w:val="001670BA"/>
    <w:rsid w:val="001D7D9C"/>
    <w:rsid w:val="001E22D9"/>
    <w:rsid w:val="001F17FD"/>
    <w:rsid w:val="0021471B"/>
    <w:rsid w:val="00223E09"/>
    <w:rsid w:val="00241D90"/>
    <w:rsid w:val="00242A8A"/>
    <w:rsid w:val="00242B80"/>
    <w:rsid w:val="0027328B"/>
    <w:rsid w:val="002820EA"/>
    <w:rsid w:val="00293BCC"/>
    <w:rsid w:val="0029619D"/>
    <w:rsid w:val="002B5337"/>
    <w:rsid w:val="002D0A7D"/>
    <w:rsid w:val="002D4C7B"/>
    <w:rsid w:val="002E4604"/>
    <w:rsid w:val="00315FD8"/>
    <w:rsid w:val="00317209"/>
    <w:rsid w:val="00317365"/>
    <w:rsid w:val="003404DA"/>
    <w:rsid w:val="00368903"/>
    <w:rsid w:val="00373D11"/>
    <w:rsid w:val="003A1707"/>
    <w:rsid w:val="003C32DC"/>
    <w:rsid w:val="003E0BC8"/>
    <w:rsid w:val="003E1775"/>
    <w:rsid w:val="003E4DB5"/>
    <w:rsid w:val="003F0901"/>
    <w:rsid w:val="003F4CAD"/>
    <w:rsid w:val="004035B9"/>
    <w:rsid w:val="004134D0"/>
    <w:rsid w:val="00424681"/>
    <w:rsid w:val="00446F0A"/>
    <w:rsid w:val="004550F4"/>
    <w:rsid w:val="00458E33"/>
    <w:rsid w:val="00461501"/>
    <w:rsid w:val="00470029"/>
    <w:rsid w:val="004769AA"/>
    <w:rsid w:val="004961AA"/>
    <w:rsid w:val="004A2938"/>
    <w:rsid w:val="004A47E8"/>
    <w:rsid w:val="004B16D8"/>
    <w:rsid w:val="004C06FB"/>
    <w:rsid w:val="004D7661"/>
    <w:rsid w:val="004F0BB7"/>
    <w:rsid w:val="005056B6"/>
    <w:rsid w:val="00512E23"/>
    <w:rsid w:val="00520202"/>
    <w:rsid w:val="00521D7D"/>
    <w:rsid w:val="00583661"/>
    <w:rsid w:val="0058674D"/>
    <w:rsid w:val="005A5D6E"/>
    <w:rsid w:val="005D518C"/>
    <w:rsid w:val="00613125"/>
    <w:rsid w:val="00620213"/>
    <w:rsid w:val="00626BBE"/>
    <w:rsid w:val="00650469"/>
    <w:rsid w:val="006600A0"/>
    <w:rsid w:val="00661DE9"/>
    <w:rsid w:val="006719A6"/>
    <w:rsid w:val="0068416D"/>
    <w:rsid w:val="006851F4"/>
    <w:rsid w:val="00687BCB"/>
    <w:rsid w:val="00692A50"/>
    <w:rsid w:val="006A565E"/>
    <w:rsid w:val="006A767D"/>
    <w:rsid w:val="006B6C2B"/>
    <w:rsid w:val="006C5331"/>
    <w:rsid w:val="006E1B4E"/>
    <w:rsid w:val="006E3D35"/>
    <w:rsid w:val="006F0D30"/>
    <w:rsid w:val="00702EF3"/>
    <w:rsid w:val="0073251C"/>
    <w:rsid w:val="007411BE"/>
    <w:rsid w:val="00764001"/>
    <w:rsid w:val="007655A8"/>
    <w:rsid w:val="00775392"/>
    <w:rsid w:val="00787842"/>
    <w:rsid w:val="007B4A10"/>
    <w:rsid w:val="007C2DE7"/>
    <w:rsid w:val="007C6705"/>
    <w:rsid w:val="007F06C8"/>
    <w:rsid w:val="007F0FFB"/>
    <w:rsid w:val="007F62EA"/>
    <w:rsid w:val="007F6816"/>
    <w:rsid w:val="00802D35"/>
    <w:rsid w:val="00803DD2"/>
    <w:rsid w:val="00804C0B"/>
    <w:rsid w:val="00822AE5"/>
    <w:rsid w:val="00826DE0"/>
    <w:rsid w:val="00827AC2"/>
    <w:rsid w:val="008409FB"/>
    <w:rsid w:val="0084672E"/>
    <w:rsid w:val="00863784"/>
    <w:rsid w:val="00867F8A"/>
    <w:rsid w:val="008D7B0F"/>
    <w:rsid w:val="008DFF45"/>
    <w:rsid w:val="008F1FA9"/>
    <w:rsid w:val="008F444D"/>
    <w:rsid w:val="00910313"/>
    <w:rsid w:val="00922ADF"/>
    <w:rsid w:val="00924DB8"/>
    <w:rsid w:val="00925C82"/>
    <w:rsid w:val="00951A32"/>
    <w:rsid w:val="00954A62"/>
    <w:rsid w:val="00957095"/>
    <w:rsid w:val="00961CC0"/>
    <w:rsid w:val="00961CF3"/>
    <w:rsid w:val="00977810"/>
    <w:rsid w:val="00985ADE"/>
    <w:rsid w:val="00991E30"/>
    <w:rsid w:val="009C149D"/>
    <w:rsid w:val="009C24A1"/>
    <w:rsid w:val="009C6645"/>
    <w:rsid w:val="009F2AF1"/>
    <w:rsid w:val="009F6E0D"/>
    <w:rsid w:val="00A46CDC"/>
    <w:rsid w:val="00A56AAA"/>
    <w:rsid w:val="00A651B7"/>
    <w:rsid w:val="00A84105"/>
    <w:rsid w:val="00AB409C"/>
    <w:rsid w:val="00AC4768"/>
    <w:rsid w:val="00AD45AB"/>
    <w:rsid w:val="00AE3517"/>
    <w:rsid w:val="00AE7E29"/>
    <w:rsid w:val="00AF384D"/>
    <w:rsid w:val="00B00D2B"/>
    <w:rsid w:val="00B2649F"/>
    <w:rsid w:val="00B316B0"/>
    <w:rsid w:val="00B72163"/>
    <w:rsid w:val="00B750C6"/>
    <w:rsid w:val="00B77DCD"/>
    <w:rsid w:val="00B864E3"/>
    <w:rsid w:val="00B92646"/>
    <w:rsid w:val="00B97CAC"/>
    <w:rsid w:val="00BB55BA"/>
    <w:rsid w:val="00C03CF8"/>
    <w:rsid w:val="00C16CCB"/>
    <w:rsid w:val="00C30928"/>
    <w:rsid w:val="00C40B6C"/>
    <w:rsid w:val="00C45DC6"/>
    <w:rsid w:val="00C62965"/>
    <w:rsid w:val="00C6500D"/>
    <w:rsid w:val="00C6520C"/>
    <w:rsid w:val="00C70F00"/>
    <w:rsid w:val="00C74CC5"/>
    <w:rsid w:val="00C8155F"/>
    <w:rsid w:val="00C81BA9"/>
    <w:rsid w:val="00C8552C"/>
    <w:rsid w:val="00CD6820"/>
    <w:rsid w:val="00D02660"/>
    <w:rsid w:val="00D06CC8"/>
    <w:rsid w:val="00D26B76"/>
    <w:rsid w:val="00D52530"/>
    <w:rsid w:val="00D63EAD"/>
    <w:rsid w:val="00D71783"/>
    <w:rsid w:val="00D807DA"/>
    <w:rsid w:val="00D81148"/>
    <w:rsid w:val="00D8630A"/>
    <w:rsid w:val="00DA1908"/>
    <w:rsid w:val="00DA290D"/>
    <w:rsid w:val="00DB1E8A"/>
    <w:rsid w:val="00DD59E9"/>
    <w:rsid w:val="00DF50EA"/>
    <w:rsid w:val="00DF64D4"/>
    <w:rsid w:val="00DFFA34"/>
    <w:rsid w:val="00E1552C"/>
    <w:rsid w:val="00E36DBF"/>
    <w:rsid w:val="00E54FE3"/>
    <w:rsid w:val="00E6595F"/>
    <w:rsid w:val="00E7209E"/>
    <w:rsid w:val="00E73F94"/>
    <w:rsid w:val="00E841B5"/>
    <w:rsid w:val="00E90018"/>
    <w:rsid w:val="00E90920"/>
    <w:rsid w:val="00EC6DB3"/>
    <w:rsid w:val="00EC792C"/>
    <w:rsid w:val="00EE334C"/>
    <w:rsid w:val="00F124B0"/>
    <w:rsid w:val="00F14FAD"/>
    <w:rsid w:val="00F33820"/>
    <w:rsid w:val="00F374CD"/>
    <w:rsid w:val="00F455F5"/>
    <w:rsid w:val="00F70E30"/>
    <w:rsid w:val="00FB2567"/>
    <w:rsid w:val="00FB324B"/>
    <w:rsid w:val="00FB3501"/>
    <w:rsid w:val="00FB49A1"/>
    <w:rsid w:val="00FC3A4D"/>
    <w:rsid w:val="00FE06B4"/>
    <w:rsid w:val="00FE3FFD"/>
    <w:rsid w:val="00FE476C"/>
    <w:rsid w:val="00FF44C7"/>
    <w:rsid w:val="0116CE62"/>
    <w:rsid w:val="012BC261"/>
    <w:rsid w:val="01538CC3"/>
    <w:rsid w:val="0176BB64"/>
    <w:rsid w:val="01A4DC00"/>
    <w:rsid w:val="01CE5C1D"/>
    <w:rsid w:val="025A4253"/>
    <w:rsid w:val="036ECC74"/>
    <w:rsid w:val="0375A298"/>
    <w:rsid w:val="037AFB69"/>
    <w:rsid w:val="038F9A51"/>
    <w:rsid w:val="0391151C"/>
    <w:rsid w:val="03E4F3A7"/>
    <w:rsid w:val="0416D274"/>
    <w:rsid w:val="0495538A"/>
    <w:rsid w:val="04B79253"/>
    <w:rsid w:val="04F9D5CF"/>
    <w:rsid w:val="054304B5"/>
    <w:rsid w:val="05D12946"/>
    <w:rsid w:val="0611B027"/>
    <w:rsid w:val="06982D26"/>
    <w:rsid w:val="06C2A655"/>
    <w:rsid w:val="06D277CE"/>
    <w:rsid w:val="06D89574"/>
    <w:rsid w:val="071FD7E7"/>
    <w:rsid w:val="0729886E"/>
    <w:rsid w:val="076C10C6"/>
    <w:rsid w:val="079B23CB"/>
    <w:rsid w:val="07B15BA0"/>
    <w:rsid w:val="07C7C6A9"/>
    <w:rsid w:val="07D5E888"/>
    <w:rsid w:val="07E76817"/>
    <w:rsid w:val="07ED6F0E"/>
    <w:rsid w:val="07FB6035"/>
    <w:rsid w:val="08589F55"/>
    <w:rsid w:val="08762130"/>
    <w:rsid w:val="08A20B32"/>
    <w:rsid w:val="08C6C2CA"/>
    <w:rsid w:val="091C1B86"/>
    <w:rsid w:val="091EABA4"/>
    <w:rsid w:val="0921BCC7"/>
    <w:rsid w:val="0924A042"/>
    <w:rsid w:val="096AC83F"/>
    <w:rsid w:val="09883800"/>
    <w:rsid w:val="09D7474B"/>
    <w:rsid w:val="09E52B6D"/>
    <w:rsid w:val="09FD26F5"/>
    <w:rsid w:val="0A482D87"/>
    <w:rsid w:val="0A91FBDF"/>
    <w:rsid w:val="0ABDE641"/>
    <w:rsid w:val="0AC79A7A"/>
    <w:rsid w:val="0B227F9E"/>
    <w:rsid w:val="0B4FF42F"/>
    <w:rsid w:val="0B61FA4E"/>
    <w:rsid w:val="0B6B7937"/>
    <w:rsid w:val="0C2E12A7"/>
    <w:rsid w:val="0C58705B"/>
    <w:rsid w:val="0C66E2CC"/>
    <w:rsid w:val="0CCAFA6C"/>
    <w:rsid w:val="0CE5C63D"/>
    <w:rsid w:val="0D0295AA"/>
    <w:rsid w:val="0D057EE6"/>
    <w:rsid w:val="0D0672BA"/>
    <w:rsid w:val="0D095F8B"/>
    <w:rsid w:val="0D12DFEC"/>
    <w:rsid w:val="0D692A9B"/>
    <w:rsid w:val="0DA2E8BA"/>
    <w:rsid w:val="0EA4AF3B"/>
    <w:rsid w:val="0EAA48DD"/>
    <w:rsid w:val="0F02556C"/>
    <w:rsid w:val="0F3ED679"/>
    <w:rsid w:val="106C6A38"/>
    <w:rsid w:val="10EEDEFA"/>
    <w:rsid w:val="1103EA02"/>
    <w:rsid w:val="11272BE3"/>
    <w:rsid w:val="11482FE4"/>
    <w:rsid w:val="115AFD6B"/>
    <w:rsid w:val="11756B56"/>
    <w:rsid w:val="118A391B"/>
    <w:rsid w:val="118C165E"/>
    <w:rsid w:val="11BAF381"/>
    <w:rsid w:val="11CA8CC3"/>
    <w:rsid w:val="1214BA3B"/>
    <w:rsid w:val="121CEF4A"/>
    <w:rsid w:val="129E8F84"/>
    <w:rsid w:val="12BD7D16"/>
    <w:rsid w:val="12DF0226"/>
    <w:rsid w:val="135C1136"/>
    <w:rsid w:val="13ABDACB"/>
    <w:rsid w:val="13E32997"/>
    <w:rsid w:val="14347B0E"/>
    <w:rsid w:val="1455F9D0"/>
    <w:rsid w:val="145E9D5C"/>
    <w:rsid w:val="146BF164"/>
    <w:rsid w:val="1480BD50"/>
    <w:rsid w:val="149258D2"/>
    <w:rsid w:val="14C67624"/>
    <w:rsid w:val="14E640BA"/>
    <w:rsid w:val="156A79B7"/>
    <w:rsid w:val="159B1D7C"/>
    <w:rsid w:val="164DEF6E"/>
    <w:rsid w:val="16513317"/>
    <w:rsid w:val="1663D100"/>
    <w:rsid w:val="16A6169D"/>
    <w:rsid w:val="16EC1AE7"/>
    <w:rsid w:val="1738CB2B"/>
    <w:rsid w:val="177100E4"/>
    <w:rsid w:val="17717CD7"/>
    <w:rsid w:val="178371EC"/>
    <w:rsid w:val="179F9190"/>
    <w:rsid w:val="17A3A89A"/>
    <w:rsid w:val="17FD0E1C"/>
    <w:rsid w:val="18280599"/>
    <w:rsid w:val="1878EAD4"/>
    <w:rsid w:val="18F9B66B"/>
    <w:rsid w:val="19196F09"/>
    <w:rsid w:val="1971EE92"/>
    <w:rsid w:val="1976994A"/>
    <w:rsid w:val="198445AC"/>
    <w:rsid w:val="19AFAFC7"/>
    <w:rsid w:val="19DC48CE"/>
    <w:rsid w:val="19F223B5"/>
    <w:rsid w:val="1A1E4A06"/>
    <w:rsid w:val="1A3C5A34"/>
    <w:rsid w:val="1A92DD8B"/>
    <w:rsid w:val="1AA736FB"/>
    <w:rsid w:val="1AE5AA78"/>
    <w:rsid w:val="1BEFB701"/>
    <w:rsid w:val="1C7C43CB"/>
    <w:rsid w:val="1C8A592E"/>
    <w:rsid w:val="1CBF9FA5"/>
    <w:rsid w:val="1CE086E5"/>
    <w:rsid w:val="1D46AC7E"/>
    <w:rsid w:val="1E036C72"/>
    <w:rsid w:val="1E0C0CF8"/>
    <w:rsid w:val="1E21B34D"/>
    <w:rsid w:val="1E222CCD"/>
    <w:rsid w:val="1E29E76C"/>
    <w:rsid w:val="1E41DC71"/>
    <w:rsid w:val="1FA586C0"/>
    <w:rsid w:val="1FF7FA93"/>
    <w:rsid w:val="2065E3E3"/>
    <w:rsid w:val="20ABAEFF"/>
    <w:rsid w:val="20CB3228"/>
    <w:rsid w:val="20D69EFA"/>
    <w:rsid w:val="2114DDF2"/>
    <w:rsid w:val="211FB7B5"/>
    <w:rsid w:val="213C8FC0"/>
    <w:rsid w:val="21571F65"/>
    <w:rsid w:val="21BFD69A"/>
    <w:rsid w:val="21CE18D3"/>
    <w:rsid w:val="21D19A5A"/>
    <w:rsid w:val="221EBD50"/>
    <w:rsid w:val="225375B1"/>
    <w:rsid w:val="226E36E0"/>
    <w:rsid w:val="22F181A4"/>
    <w:rsid w:val="237FE740"/>
    <w:rsid w:val="238ED267"/>
    <w:rsid w:val="23908E01"/>
    <w:rsid w:val="2397A79B"/>
    <w:rsid w:val="23AA91AC"/>
    <w:rsid w:val="23BD326E"/>
    <w:rsid w:val="24267F0F"/>
    <w:rsid w:val="2457EE18"/>
    <w:rsid w:val="253815D3"/>
    <w:rsid w:val="25515952"/>
    <w:rsid w:val="25886958"/>
    <w:rsid w:val="259D0C47"/>
    <w:rsid w:val="260DF01C"/>
    <w:rsid w:val="26724647"/>
    <w:rsid w:val="271DCB36"/>
    <w:rsid w:val="27F74FEC"/>
    <w:rsid w:val="2863DF7B"/>
    <w:rsid w:val="28C09C2C"/>
    <w:rsid w:val="28D17955"/>
    <w:rsid w:val="2923D838"/>
    <w:rsid w:val="29372759"/>
    <w:rsid w:val="29791B9E"/>
    <w:rsid w:val="29BAB7A6"/>
    <w:rsid w:val="29CCFB4B"/>
    <w:rsid w:val="29F2786A"/>
    <w:rsid w:val="2A478EFF"/>
    <w:rsid w:val="2AC663F1"/>
    <w:rsid w:val="2AD26B86"/>
    <w:rsid w:val="2B40FB58"/>
    <w:rsid w:val="2B687575"/>
    <w:rsid w:val="2B784E9A"/>
    <w:rsid w:val="2BB8B969"/>
    <w:rsid w:val="2BBF8C19"/>
    <w:rsid w:val="2BEB6A65"/>
    <w:rsid w:val="2BF1C220"/>
    <w:rsid w:val="2C011B0E"/>
    <w:rsid w:val="2C2A45E8"/>
    <w:rsid w:val="2C493D08"/>
    <w:rsid w:val="2C554C16"/>
    <w:rsid w:val="2CC134C0"/>
    <w:rsid w:val="2D1C4FC0"/>
    <w:rsid w:val="2D293B1D"/>
    <w:rsid w:val="2D41F1CF"/>
    <w:rsid w:val="2D83CE1F"/>
    <w:rsid w:val="2DD88153"/>
    <w:rsid w:val="2E3D6820"/>
    <w:rsid w:val="2E75DFB0"/>
    <w:rsid w:val="2EA62E5A"/>
    <w:rsid w:val="2EA9B534"/>
    <w:rsid w:val="2ED292FF"/>
    <w:rsid w:val="2F38DDFB"/>
    <w:rsid w:val="2F832ED4"/>
    <w:rsid w:val="2FC606A2"/>
    <w:rsid w:val="2FF4A8EA"/>
    <w:rsid w:val="300AF233"/>
    <w:rsid w:val="301B4241"/>
    <w:rsid w:val="30564365"/>
    <w:rsid w:val="30A47891"/>
    <w:rsid w:val="30E5E991"/>
    <w:rsid w:val="315B1B1E"/>
    <w:rsid w:val="3164CFDC"/>
    <w:rsid w:val="31C94F60"/>
    <w:rsid w:val="31F5D051"/>
    <w:rsid w:val="32045E86"/>
    <w:rsid w:val="323E0AB8"/>
    <w:rsid w:val="328025FD"/>
    <w:rsid w:val="328D0D9D"/>
    <w:rsid w:val="329B4AB5"/>
    <w:rsid w:val="329F42A7"/>
    <w:rsid w:val="3329ABEE"/>
    <w:rsid w:val="337DA25E"/>
    <w:rsid w:val="33C8D422"/>
    <w:rsid w:val="34114807"/>
    <w:rsid w:val="3413DF28"/>
    <w:rsid w:val="345A7166"/>
    <w:rsid w:val="346669EA"/>
    <w:rsid w:val="34667BA4"/>
    <w:rsid w:val="346F4C3A"/>
    <w:rsid w:val="3476035A"/>
    <w:rsid w:val="34C81A0D"/>
    <w:rsid w:val="34DEC3A4"/>
    <w:rsid w:val="3557BE12"/>
    <w:rsid w:val="356453FD"/>
    <w:rsid w:val="3631A950"/>
    <w:rsid w:val="36507C64"/>
    <w:rsid w:val="367DCDD0"/>
    <w:rsid w:val="368A83C5"/>
    <w:rsid w:val="373018F7"/>
    <w:rsid w:val="3797F58B"/>
    <w:rsid w:val="37D1B74A"/>
    <w:rsid w:val="37D478F4"/>
    <w:rsid w:val="37F89F3A"/>
    <w:rsid w:val="381EB891"/>
    <w:rsid w:val="3841B753"/>
    <w:rsid w:val="3858B80E"/>
    <w:rsid w:val="38A68F6A"/>
    <w:rsid w:val="38BDB8C3"/>
    <w:rsid w:val="38D64F1A"/>
    <w:rsid w:val="38DE48F7"/>
    <w:rsid w:val="38E8D244"/>
    <w:rsid w:val="38FBBD30"/>
    <w:rsid w:val="3960E120"/>
    <w:rsid w:val="39CB3676"/>
    <w:rsid w:val="3AA6FB63"/>
    <w:rsid w:val="3AB5521D"/>
    <w:rsid w:val="3AB98068"/>
    <w:rsid w:val="3AF0F68A"/>
    <w:rsid w:val="3B6805AD"/>
    <w:rsid w:val="3B760108"/>
    <w:rsid w:val="3BA443C7"/>
    <w:rsid w:val="3BAD855D"/>
    <w:rsid w:val="3BB8A043"/>
    <w:rsid w:val="3BF44AEE"/>
    <w:rsid w:val="3C0DEFDC"/>
    <w:rsid w:val="3C6952B8"/>
    <w:rsid w:val="3D36C6FE"/>
    <w:rsid w:val="3D9D805C"/>
    <w:rsid w:val="3DB2422D"/>
    <w:rsid w:val="3DE02821"/>
    <w:rsid w:val="3E15C785"/>
    <w:rsid w:val="3E191A71"/>
    <w:rsid w:val="3E509A2E"/>
    <w:rsid w:val="3E5418CA"/>
    <w:rsid w:val="3E936E5E"/>
    <w:rsid w:val="3F1815CD"/>
    <w:rsid w:val="3F47B278"/>
    <w:rsid w:val="3F62BF46"/>
    <w:rsid w:val="3F77A1BF"/>
    <w:rsid w:val="3FBDA04F"/>
    <w:rsid w:val="3FCECB0E"/>
    <w:rsid w:val="3FF72CA5"/>
    <w:rsid w:val="402E172F"/>
    <w:rsid w:val="40466E85"/>
    <w:rsid w:val="4049E19C"/>
    <w:rsid w:val="404A4BD3"/>
    <w:rsid w:val="406656C5"/>
    <w:rsid w:val="406EF7F1"/>
    <w:rsid w:val="40C5B5FB"/>
    <w:rsid w:val="40FB2E7A"/>
    <w:rsid w:val="411C646E"/>
    <w:rsid w:val="41B1984A"/>
    <w:rsid w:val="41FF9A54"/>
    <w:rsid w:val="420EC311"/>
    <w:rsid w:val="42B9A4D6"/>
    <w:rsid w:val="430AD514"/>
    <w:rsid w:val="4336557E"/>
    <w:rsid w:val="433B1361"/>
    <w:rsid w:val="4380CD69"/>
    <w:rsid w:val="43C20E9F"/>
    <w:rsid w:val="43D155E1"/>
    <w:rsid w:val="441C607F"/>
    <w:rsid w:val="44525E4C"/>
    <w:rsid w:val="446C0C83"/>
    <w:rsid w:val="44BC405A"/>
    <w:rsid w:val="44C6D162"/>
    <w:rsid w:val="451E12B9"/>
    <w:rsid w:val="452A44FC"/>
    <w:rsid w:val="45391F56"/>
    <w:rsid w:val="453C5A69"/>
    <w:rsid w:val="45646776"/>
    <w:rsid w:val="45B5E660"/>
    <w:rsid w:val="4618D5C5"/>
    <w:rsid w:val="46279978"/>
    <w:rsid w:val="463BEB6E"/>
    <w:rsid w:val="46DBC46D"/>
    <w:rsid w:val="46E7D82E"/>
    <w:rsid w:val="46F1A728"/>
    <w:rsid w:val="47236F62"/>
    <w:rsid w:val="47456739"/>
    <w:rsid w:val="477704A9"/>
    <w:rsid w:val="4782C73B"/>
    <w:rsid w:val="478E21EF"/>
    <w:rsid w:val="47917A91"/>
    <w:rsid w:val="47C43523"/>
    <w:rsid w:val="47C7A816"/>
    <w:rsid w:val="48036284"/>
    <w:rsid w:val="48432832"/>
    <w:rsid w:val="4855CC5A"/>
    <w:rsid w:val="494BFA35"/>
    <w:rsid w:val="49793172"/>
    <w:rsid w:val="49F621FB"/>
    <w:rsid w:val="4A35649E"/>
    <w:rsid w:val="4A3A424A"/>
    <w:rsid w:val="4A915A6B"/>
    <w:rsid w:val="4AC193A8"/>
    <w:rsid w:val="4AE12270"/>
    <w:rsid w:val="4B16F465"/>
    <w:rsid w:val="4B1862F7"/>
    <w:rsid w:val="4C1820FA"/>
    <w:rsid w:val="4C1BCCC6"/>
    <w:rsid w:val="4C64FA76"/>
    <w:rsid w:val="4C69EFC0"/>
    <w:rsid w:val="4C8BC6AE"/>
    <w:rsid w:val="4CEFA983"/>
    <w:rsid w:val="4CF861F8"/>
    <w:rsid w:val="4CFEAE3C"/>
    <w:rsid w:val="4D97D9B4"/>
    <w:rsid w:val="4DEBB084"/>
    <w:rsid w:val="4DFFC1A9"/>
    <w:rsid w:val="4E0164AD"/>
    <w:rsid w:val="4E3B0A05"/>
    <w:rsid w:val="4E6737EA"/>
    <w:rsid w:val="4E6D269C"/>
    <w:rsid w:val="4EB4F57F"/>
    <w:rsid w:val="4EE3DC50"/>
    <w:rsid w:val="4EE43103"/>
    <w:rsid w:val="4F4A5A1D"/>
    <w:rsid w:val="4F5312B0"/>
    <w:rsid w:val="4F7127A8"/>
    <w:rsid w:val="4F952695"/>
    <w:rsid w:val="4FFDFE3F"/>
    <w:rsid w:val="50038116"/>
    <w:rsid w:val="500D76D9"/>
    <w:rsid w:val="50A0BAD8"/>
    <w:rsid w:val="50A8AB80"/>
    <w:rsid w:val="50BB773C"/>
    <w:rsid w:val="50D47213"/>
    <w:rsid w:val="50DC2C8D"/>
    <w:rsid w:val="50E6E79F"/>
    <w:rsid w:val="51C29479"/>
    <w:rsid w:val="51C96AE9"/>
    <w:rsid w:val="51CFD6BD"/>
    <w:rsid w:val="51DF1366"/>
    <w:rsid w:val="5201E241"/>
    <w:rsid w:val="5244A656"/>
    <w:rsid w:val="524686CC"/>
    <w:rsid w:val="526DCD0E"/>
    <w:rsid w:val="527EFF68"/>
    <w:rsid w:val="52821A53"/>
    <w:rsid w:val="5286C6F9"/>
    <w:rsid w:val="52EF90DC"/>
    <w:rsid w:val="53526E58"/>
    <w:rsid w:val="538D331A"/>
    <w:rsid w:val="53A38EA0"/>
    <w:rsid w:val="540E6957"/>
    <w:rsid w:val="5418DFC5"/>
    <w:rsid w:val="5449B72B"/>
    <w:rsid w:val="54796ACF"/>
    <w:rsid w:val="547E6834"/>
    <w:rsid w:val="548F60A3"/>
    <w:rsid w:val="54AF984B"/>
    <w:rsid w:val="551F30C0"/>
    <w:rsid w:val="55369B8E"/>
    <w:rsid w:val="558B6F13"/>
    <w:rsid w:val="559321BE"/>
    <w:rsid w:val="5597002E"/>
    <w:rsid w:val="55B6E68A"/>
    <w:rsid w:val="55ECD5F4"/>
    <w:rsid w:val="565B30D1"/>
    <w:rsid w:val="5669D739"/>
    <w:rsid w:val="56BCE00F"/>
    <w:rsid w:val="56C667FD"/>
    <w:rsid w:val="5705CDD1"/>
    <w:rsid w:val="5732A7A6"/>
    <w:rsid w:val="577FAAD7"/>
    <w:rsid w:val="57C6C713"/>
    <w:rsid w:val="57CCD800"/>
    <w:rsid w:val="57F67F1F"/>
    <w:rsid w:val="581200B1"/>
    <w:rsid w:val="58292ADD"/>
    <w:rsid w:val="588A708A"/>
    <w:rsid w:val="58A128B0"/>
    <w:rsid w:val="58BC36D0"/>
    <w:rsid w:val="592CE35B"/>
    <w:rsid w:val="598812D4"/>
    <w:rsid w:val="59B45288"/>
    <w:rsid w:val="5B376795"/>
    <w:rsid w:val="5BA4E553"/>
    <w:rsid w:val="5BA7C47F"/>
    <w:rsid w:val="5BAB658D"/>
    <w:rsid w:val="5BF8EBB6"/>
    <w:rsid w:val="5C1C3B12"/>
    <w:rsid w:val="5C583B4C"/>
    <w:rsid w:val="5C8F7FAE"/>
    <w:rsid w:val="5CA359CF"/>
    <w:rsid w:val="5CBC2FB5"/>
    <w:rsid w:val="5CD94BD1"/>
    <w:rsid w:val="5D3DF428"/>
    <w:rsid w:val="5DE4BF21"/>
    <w:rsid w:val="5E3FDFF4"/>
    <w:rsid w:val="5EAEE6E0"/>
    <w:rsid w:val="5EC5539D"/>
    <w:rsid w:val="5EF0FDCF"/>
    <w:rsid w:val="5F69CE24"/>
    <w:rsid w:val="5F7CAB79"/>
    <w:rsid w:val="5FB857C4"/>
    <w:rsid w:val="5FC26F74"/>
    <w:rsid w:val="5FFB6225"/>
    <w:rsid w:val="602E64D5"/>
    <w:rsid w:val="604F47D4"/>
    <w:rsid w:val="60B3F782"/>
    <w:rsid w:val="60BE2620"/>
    <w:rsid w:val="60E2DC58"/>
    <w:rsid w:val="60F1B694"/>
    <w:rsid w:val="616A99B8"/>
    <w:rsid w:val="619B14B1"/>
    <w:rsid w:val="62068583"/>
    <w:rsid w:val="622B4AC6"/>
    <w:rsid w:val="6242D637"/>
    <w:rsid w:val="62807AEB"/>
    <w:rsid w:val="62C3BEC7"/>
    <w:rsid w:val="62E7FA06"/>
    <w:rsid w:val="63B9EE3E"/>
    <w:rsid w:val="63DBAF8E"/>
    <w:rsid w:val="63F3356D"/>
    <w:rsid w:val="63FCF2FF"/>
    <w:rsid w:val="64168D77"/>
    <w:rsid w:val="644FDAB4"/>
    <w:rsid w:val="6466E4B3"/>
    <w:rsid w:val="646F4CAF"/>
    <w:rsid w:val="6492ED2C"/>
    <w:rsid w:val="64F6AD8C"/>
    <w:rsid w:val="655A9E8D"/>
    <w:rsid w:val="66356054"/>
    <w:rsid w:val="6641B117"/>
    <w:rsid w:val="66465568"/>
    <w:rsid w:val="6679E7F5"/>
    <w:rsid w:val="66F19E81"/>
    <w:rsid w:val="6704E7DD"/>
    <w:rsid w:val="6721124D"/>
    <w:rsid w:val="67560289"/>
    <w:rsid w:val="67997CD2"/>
    <w:rsid w:val="67C0C544"/>
    <w:rsid w:val="681B3082"/>
    <w:rsid w:val="681FDAE1"/>
    <w:rsid w:val="685F7233"/>
    <w:rsid w:val="689322AC"/>
    <w:rsid w:val="68B096D6"/>
    <w:rsid w:val="68D82373"/>
    <w:rsid w:val="691A5E0C"/>
    <w:rsid w:val="6978B1BB"/>
    <w:rsid w:val="697944DD"/>
    <w:rsid w:val="6981E321"/>
    <w:rsid w:val="699AC448"/>
    <w:rsid w:val="699F43D1"/>
    <w:rsid w:val="69B28800"/>
    <w:rsid w:val="6A362CF8"/>
    <w:rsid w:val="6A72E327"/>
    <w:rsid w:val="6A920102"/>
    <w:rsid w:val="6AA5A919"/>
    <w:rsid w:val="6ADCBF43"/>
    <w:rsid w:val="6B0FC653"/>
    <w:rsid w:val="6B12D529"/>
    <w:rsid w:val="6B25D2C8"/>
    <w:rsid w:val="6B4CD80E"/>
    <w:rsid w:val="6B6086C1"/>
    <w:rsid w:val="6B8B724B"/>
    <w:rsid w:val="6BB18957"/>
    <w:rsid w:val="6BDE1B85"/>
    <w:rsid w:val="6C1D1521"/>
    <w:rsid w:val="6C472B86"/>
    <w:rsid w:val="6C9888A9"/>
    <w:rsid w:val="6CCDF65E"/>
    <w:rsid w:val="6CE96EC5"/>
    <w:rsid w:val="6CF40835"/>
    <w:rsid w:val="6D014A80"/>
    <w:rsid w:val="6D32E356"/>
    <w:rsid w:val="6D9BAF49"/>
    <w:rsid w:val="6DA0DDE5"/>
    <w:rsid w:val="6DB85986"/>
    <w:rsid w:val="6DCCA079"/>
    <w:rsid w:val="6DD18F1C"/>
    <w:rsid w:val="6DFD6987"/>
    <w:rsid w:val="6E6140BC"/>
    <w:rsid w:val="6E71401C"/>
    <w:rsid w:val="6E81E490"/>
    <w:rsid w:val="6EA63F9F"/>
    <w:rsid w:val="6F607FD6"/>
    <w:rsid w:val="6FB9EC43"/>
    <w:rsid w:val="6FDCCF14"/>
    <w:rsid w:val="6FE6D79D"/>
    <w:rsid w:val="70008819"/>
    <w:rsid w:val="7003238F"/>
    <w:rsid w:val="703B022C"/>
    <w:rsid w:val="708E3877"/>
    <w:rsid w:val="70CCE718"/>
    <w:rsid w:val="71267159"/>
    <w:rsid w:val="712D2C11"/>
    <w:rsid w:val="71789CC2"/>
    <w:rsid w:val="721ADA3A"/>
    <w:rsid w:val="725BF9B8"/>
    <w:rsid w:val="72797FD1"/>
    <w:rsid w:val="72F61DCC"/>
    <w:rsid w:val="72FBB3C0"/>
    <w:rsid w:val="72FCE8F9"/>
    <w:rsid w:val="73021E66"/>
    <w:rsid w:val="73A43B7D"/>
    <w:rsid w:val="740CA27A"/>
    <w:rsid w:val="740FF8C9"/>
    <w:rsid w:val="7458B12C"/>
    <w:rsid w:val="74A752F9"/>
    <w:rsid w:val="74C8CF71"/>
    <w:rsid w:val="74D5C127"/>
    <w:rsid w:val="74E62854"/>
    <w:rsid w:val="750EC83D"/>
    <w:rsid w:val="754839E1"/>
    <w:rsid w:val="75A245B0"/>
    <w:rsid w:val="75E9EDB6"/>
    <w:rsid w:val="7627C3CF"/>
    <w:rsid w:val="767598C7"/>
    <w:rsid w:val="7675F5A4"/>
    <w:rsid w:val="76AF8220"/>
    <w:rsid w:val="76C6A0D6"/>
    <w:rsid w:val="76D028EE"/>
    <w:rsid w:val="7731C647"/>
    <w:rsid w:val="77491020"/>
    <w:rsid w:val="7793B007"/>
    <w:rsid w:val="7796FC5B"/>
    <w:rsid w:val="77DED694"/>
    <w:rsid w:val="77EF8511"/>
    <w:rsid w:val="78578DF5"/>
    <w:rsid w:val="787E2F9F"/>
    <w:rsid w:val="788B648A"/>
    <w:rsid w:val="78957144"/>
    <w:rsid w:val="78A6FC4C"/>
    <w:rsid w:val="78C25762"/>
    <w:rsid w:val="78C5447B"/>
    <w:rsid w:val="78C64949"/>
    <w:rsid w:val="7921C8C8"/>
    <w:rsid w:val="797AA6F5"/>
    <w:rsid w:val="79B52DCD"/>
    <w:rsid w:val="79D2BB2C"/>
    <w:rsid w:val="79E3F442"/>
    <w:rsid w:val="7A055B48"/>
    <w:rsid w:val="7A156CA9"/>
    <w:rsid w:val="7AC790FE"/>
    <w:rsid w:val="7B29067B"/>
    <w:rsid w:val="7BA41D46"/>
    <w:rsid w:val="7BC007F5"/>
    <w:rsid w:val="7BE775D1"/>
    <w:rsid w:val="7C863F0D"/>
    <w:rsid w:val="7CB4F841"/>
    <w:rsid w:val="7D0E477F"/>
    <w:rsid w:val="7D1FD0C1"/>
    <w:rsid w:val="7D340D6F"/>
    <w:rsid w:val="7D4701F6"/>
    <w:rsid w:val="7DCE1C28"/>
    <w:rsid w:val="7DE408EB"/>
    <w:rsid w:val="7E1C34E9"/>
    <w:rsid w:val="7E2F81D0"/>
    <w:rsid w:val="7E4680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15DE26"/>
  <w15:docId w15:val="{23155951-515F-4F38-B3A5-5DC0254B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CC0"/>
    <w:pPr>
      <w:spacing w:after="160" w:line="259" w:lineRule="auto"/>
    </w:pPr>
    <w:rPr>
      <w:sz w:val="22"/>
      <w:szCs w:val="22"/>
      <w:lang w:eastAsia="en-US"/>
    </w:rPr>
  </w:style>
  <w:style w:type="paragraph" w:styleId="Heading1">
    <w:name w:val="heading 1"/>
    <w:basedOn w:val="Normal"/>
    <w:next w:val="Normal"/>
    <w:link w:val="Heading1Char"/>
    <w:uiPriority w:val="9"/>
    <w:qFormat/>
    <w:rsid w:val="00293BCC"/>
    <w:pPr>
      <w:keepNext/>
      <w:keepLines/>
      <w:numPr>
        <w:numId w:val="43"/>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93BCC"/>
    <w:pPr>
      <w:keepNext/>
      <w:keepLines/>
      <w:numPr>
        <w:ilvl w:val="1"/>
        <w:numId w:val="43"/>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B4A10"/>
    <w:pPr>
      <w:keepNext/>
      <w:keepLines/>
      <w:numPr>
        <w:ilvl w:val="2"/>
        <w:numId w:val="43"/>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B4A10"/>
    <w:pPr>
      <w:keepNext/>
      <w:keepLines/>
      <w:numPr>
        <w:ilvl w:val="3"/>
        <w:numId w:val="43"/>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B4A10"/>
    <w:pPr>
      <w:keepNext/>
      <w:keepLines/>
      <w:numPr>
        <w:ilvl w:val="4"/>
        <w:numId w:val="43"/>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B4A10"/>
    <w:pPr>
      <w:keepNext/>
      <w:keepLines/>
      <w:numPr>
        <w:ilvl w:val="5"/>
        <w:numId w:val="43"/>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7B4A10"/>
    <w:pPr>
      <w:keepNext/>
      <w:keepLines/>
      <w:numPr>
        <w:ilvl w:val="6"/>
        <w:numId w:val="4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B4A10"/>
    <w:pPr>
      <w:keepNext/>
      <w:keepLines/>
      <w:numPr>
        <w:ilvl w:val="7"/>
        <w:numId w:val="4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B4A10"/>
    <w:pPr>
      <w:keepNext/>
      <w:keepLines/>
      <w:numPr>
        <w:ilvl w:val="8"/>
        <w:numId w:val="4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90D"/>
    <w:pPr>
      <w:tabs>
        <w:tab w:val="center" w:pos="4513"/>
        <w:tab w:val="right" w:pos="9026"/>
      </w:tabs>
    </w:pPr>
  </w:style>
  <w:style w:type="character" w:customStyle="1" w:styleId="HeaderChar">
    <w:name w:val="Header Char"/>
    <w:link w:val="Header"/>
    <w:uiPriority w:val="99"/>
    <w:rsid w:val="00DA290D"/>
    <w:rPr>
      <w:sz w:val="22"/>
      <w:szCs w:val="22"/>
      <w:lang w:eastAsia="en-US"/>
    </w:rPr>
  </w:style>
  <w:style w:type="paragraph" w:styleId="Footer">
    <w:name w:val="footer"/>
    <w:basedOn w:val="Normal"/>
    <w:link w:val="FooterChar"/>
    <w:uiPriority w:val="99"/>
    <w:unhideWhenUsed/>
    <w:rsid w:val="00DA290D"/>
    <w:pPr>
      <w:tabs>
        <w:tab w:val="center" w:pos="4513"/>
        <w:tab w:val="right" w:pos="9026"/>
      </w:tabs>
    </w:pPr>
  </w:style>
  <w:style w:type="character" w:customStyle="1" w:styleId="FooterChar">
    <w:name w:val="Footer Char"/>
    <w:link w:val="Footer"/>
    <w:uiPriority w:val="99"/>
    <w:rsid w:val="00DA290D"/>
    <w:rPr>
      <w:sz w:val="22"/>
      <w:szCs w:val="22"/>
      <w:lang w:eastAsia="en-US"/>
    </w:rPr>
  </w:style>
  <w:style w:type="table" w:styleId="TableGrid">
    <w:name w:val="Table Grid"/>
    <w:basedOn w:val="TableNormal"/>
    <w:uiPriority w:val="39"/>
    <w:rsid w:val="00DA2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290D"/>
    <w:rPr>
      <w:color w:val="0563C1"/>
      <w:u w:val="single"/>
    </w:rPr>
  </w:style>
  <w:style w:type="character" w:styleId="CommentReference">
    <w:name w:val="annotation reference"/>
    <w:uiPriority w:val="99"/>
    <w:semiHidden/>
    <w:unhideWhenUsed/>
    <w:rsid w:val="00DA290D"/>
    <w:rPr>
      <w:sz w:val="16"/>
      <w:szCs w:val="16"/>
    </w:rPr>
  </w:style>
  <w:style w:type="paragraph" w:styleId="CommentText">
    <w:name w:val="annotation text"/>
    <w:basedOn w:val="Normal"/>
    <w:link w:val="CommentTextChar"/>
    <w:uiPriority w:val="99"/>
    <w:semiHidden/>
    <w:unhideWhenUsed/>
    <w:rsid w:val="00DA290D"/>
    <w:rPr>
      <w:sz w:val="20"/>
      <w:szCs w:val="20"/>
    </w:rPr>
  </w:style>
  <w:style w:type="character" w:customStyle="1" w:styleId="CommentTextChar">
    <w:name w:val="Comment Text Char"/>
    <w:link w:val="CommentText"/>
    <w:uiPriority w:val="99"/>
    <w:semiHidden/>
    <w:rsid w:val="00DA290D"/>
    <w:rPr>
      <w:lang w:eastAsia="en-US"/>
    </w:rPr>
  </w:style>
  <w:style w:type="paragraph" w:styleId="CommentSubject">
    <w:name w:val="annotation subject"/>
    <w:basedOn w:val="CommentText"/>
    <w:next w:val="CommentText"/>
    <w:link w:val="CommentSubjectChar"/>
    <w:uiPriority w:val="99"/>
    <w:semiHidden/>
    <w:unhideWhenUsed/>
    <w:rsid w:val="00DA290D"/>
    <w:rPr>
      <w:b/>
      <w:bCs/>
    </w:rPr>
  </w:style>
  <w:style w:type="character" w:customStyle="1" w:styleId="CommentSubjectChar">
    <w:name w:val="Comment Subject Char"/>
    <w:link w:val="CommentSubject"/>
    <w:uiPriority w:val="99"/>
    <w:semiHidden/>
    <w:rsid w:val="00DA290D"/>
    <w:rPr>
      <w:b/>
      <w:bCs/>
      <w:lang w:eastAsia="en-US"/>
    </w:rPr>
  </w:style>
  <w:style w:type="paragraph" w:styleId="BalloonText">
    <w:name w:val="Balloon Text"/>
    <w:basedOn w:val="Normal"/>
    <w:link w:val="BalloonTextChar"/>
    <w:uiPriority w:val="99"/>
    <w:semiHidden/>
    <w:unhideWhenUsed/>
    <w:rsid w:val="00DA29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A290D"/>
    <w:rPr>
      <w:rFonts w:ascii="Segoe UI" w:hAnsi="Segoe UI" w:cs="Segoe UI"/>
      <w:sz w:val="18"/>
      <w:szCs w:val="18"/>
      <w:lang w:eastAsia="en-US"/>
    </w:rPr>
  </w:style>
  <w:style w:type="paragraph" w:styleId="Revision">
    <w:name w:val="Revision"/>
    <w:hidden/>
    <w:uiPriority w:val="99"/>
    <w:semiHidden/>
    <w:rsid w:val="004A2938"/>
    <w:rPr>
      <w:sz w:val="22"/>
      <w:szCs w:val="22"/>
      <w:lang w:eastAsia="en-US"/>
    </w:rPr>
  </w:style>
  <w:style w:type="paragraph" w:styleId="ListParagraph">
    <w:name w:val="List Paragraph"/>
    <w:basedOn w:val="Normal"/>
    <w:uiPriority w:val="34"/>
    <w:qFormat/>
    <w:rsid w:val="00687BCB"/>
    <w:pPr>
      <w:spacing w:after="0" w:line="240" w:lineRule="auto"/>
      <w:ind w:left="720"/>
    </w:pPr>
    <w:rPr>
      <w:rFonts w:cs="Calibri"/>
      <w:lang w:eastAsia="en-GB"/>
    </w:rPr>
  </w:style>
  <w:style w:type="character" w:customStyle="1" w:styleId="UnresolvedMention1">
    <w:name w:val="Unresolved Mention1"/>
    <w:uiPriority w:val="99"/>
    <w:semiHidden/>
    <w:unhideWhenUsed/>
    <w:rsid w:val="00A84105"/>
    <w:rPr>
      <w:color w:val="605E5C"/>
      <w:shd w:val="clear" w:color="auto" w:fill="E1DFDD"/>
    </w:rPr>
  </w:style>
  <w:style w:type="character" w:customStyle="1" w:styleId="TitleChar">
    <w:name w:val="Title Char"/>
    <w:basedOn w:val="DefaultParagraphFont"/>
    <w:link w:val="Title"/>
    <w:uiPriority w:val="10"/>
    <w:rsid w:val="00961CC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61CC0"/>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D52530"/>
    <w:rPr>
      <w:rFonts w:asciiTheme="minorHAnsi" w:eastAsiaTheme="minorEastAsia" w:hAnsiTheme="minorHAnsi" w:cstheme="minorBidi"/>
      <w:sz w:val="22"/>
      <w:szCs w:val="22"/>
      <w:lang w:eastAsia="en-GB"/>
    </w:rPr>
  </w:style>
  <w:style w:type="character" w:styleId="FollowedHyperlink">
    <w:name w:val="FollowedHyperlink"/>
    <w:basedOn w:val="DefaultParagraphFont"/>
    <w:uiPriority w:val="99"/>
    <w:semiHidden/>
    <w:unhideWhenUsed/>
    <w:rsid w:val="00957095"/>
    <w:rPr>
      <w:color w:val="954F72" w:themeColor="followedHyperlink"/>
      <w:u w:val="single"/>
    </w:rPr>
  </w:style>
  <w:style w:type="character" w:customStyle="1" w:styleId="normaltextrun">
    <w:name w:val="normaltextrun"/>
    <w:basedOn w:val="DefaultParagraphFont"/>
    <w:rsid w:val="009C149D"/>
  </w:style>
  <w:style w:type="character" w:customStyle="1" w:styleId="eop">
    <w:name w:val="eop"/>
    <w:basedOn w:val="DefaultParagraphFont"/>
    <w:rsid w:val="009C149D"/>
  </w:style>
  <w:style w:type="character" w:customStyle="1" w:styleId="hgkelc">
    <w:name w:val="hgkelc"/>
    <w:basedOn w:val="DefaultParagraphFont"/>
    <w:rsid w:val="00A46CDC"/>
  </w:style>
  <w:style w:type="character" w:styleId="Strong">
    <w:name w:val="Strong"/>
    <w:basedOn w:val="DefaultParagraphFont"/>
    <w:uiPriority w:val="22"/>
    <w:qFormat/>
    <w:rsid w:val="00A46CDC"/>
    <w:rPr>
      <w:b/>
      <w:bCs/>
    </w:rPr>
  </w:style>
  <w:style w:type="paragraph" w:customStyle="1" w:styleId="xxxxmsonormal">
    <w:name w:val="x_x_xxmsonormal"/>
    <w:basedOn w:val="Normal"/>
    <w:rsid w:val="0076400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xxmsolistparagraph">
    <w:name w:val="x_x_xxmsolistparagraph"/>
    <w:basedOn w:val="Normal"/>
    <w:rsid w:val="0076400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msonormal">
    <w:name w:val="x_xmsonormal"/>
    <w:basedOn w:val="Normal"/>
    <w:rsid w:val="00AE3517"/>
    <w:pPr>
      <w:spacing w:before="240" w:after="180" w:line="300" w:lineRule="atLeast"/>
    </w:pPr>
    <w:rPr>
      <w:rFonts w:ascii="Times New Roman" w:eastAsia="Times New Roman" w:hAnsi="Times New Roman"/>
      <w:sz w:val="23"/>
      <w:szCs w:val="23"/>
      <w:lang w:eastAsia="en-GB"/>
    </w:rPr>
  </w:style>
  <w:style w:type="paragraph" w:customStyle="1" w:styleId="xxmsolistparagraph">
    <w:name w:val="x_xmsolistparagraph"/>
    <w:basedOn w:val="Normal"/>
    <w:rsid w:val="00AE3517"/>
    <w:pPr>
      <w:spacing w:before="240" w:after="180" w:line="300" w:lineRule="atLeast"/>
    </w:pPr>
    <w:rPr>
      <w:rFonts w:ascii="Times New Roman" w:eastAsia="Times New Roman" w:hAnsi="Times New Roman"/>
      <w:sz w:val="23"/>
      <w:szCs w:val="23"/>
      <w:lang w:eastAsia="en-GB"/>
    </w:rPr>
  </w:style>
  <w:style w:type="paragraph" w:customStyle="1" w:styleId="xmsonormal">
    <w:name w:val="x_msonormal"/>
    <w:basedOn w:val="Normal"/>
    <w:rsid w:val="005056B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rsid w:val="005056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293BCC"/>
    <w:rPr>
      <w:rFonts w:asciiTheme="majorHAnsi" w:eastAsiaTheme="majorEastAsia" w:hAnsiTheme="majorHAnsi" w:cstheme="majorBidi"/>
      <w:b/>
      <w:bCs/>
      <w:color w:val="2F5496" w:themeColor="accent1" w:themeShade="BF"/>
      <w:sz w:val="28"/>
      <w:szCs w:val="28"/>
      <w:lang w:eastAsia="en-US"/>
    </w:rPr>
  </w:style>
  <w:style w:type="character" w:customStyle="1" w:styleId="Heading2Char">
    <w:name w:val="Heading 2 Char"/>
    <w:basedOn w:val="DefaultParagraphFont"/>
    <w:link w:val="Heading2"/>
    <w:uiPriority w:val="9"/>
    <w:rsid w:val="00293BCC"/>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uiPriority w:val="9"/>
    <w:rsid w:val="007B4A10"/>
    <w:rPr>
      <w:rFonts w:asciiTheme="majorHAnsi" w:eastAsiaTheme="majorEastAsia" w:hAnsiTheme="majorHAnsi" w:cstheme="majorBidi"/>
      <w:b/>
      <w:bCs/>
      <w:color w:val="4472C4" w:themeColor="accent1"/>
      <w:sz w:val="22"/>
      <w:szCs w:val="22"/>
      <w:lang w:eastAsia="en-US"/>
    </w:rPr>
  </w:style>
  <w:style w:type="character" w:customStyle="1" w:styleId="Heading4Char">
    <w:name w:val="Heading 4 Char"/>
    <w:basedOn w:val="DefaultParagraphFont"/>
    <w:link w:val="Heading4"/>
    <w:uiPriority w:val="9"/>
    <w:semiHidden/>
    <w:rsid w:val="007B4A10"/>
    <w:rPr>
      <w:rFonts w:asciiTheme="majorHAnsi" w:eastAsiaTheme="majorEastAsia" w:hAnsiTheme="majorHAnsi" w:cstheme="majorBidi"/>
      <w:b/>
      <w:bCs/>
      <w:i/>
      <w:iCs/>
      <w:color w:val="4472C4" w:themeColor="accent1"/>
      <w:sz w:val="22"/>
      <w:szCs w:val="22"/>
      <w:lang w:eastAsia="en-US"/>
    </w:rPr>
  </w:style>
  <w:style w:type="character" w:customStyle="1" w:styleId="Heading5Char">
    <w:name w:val="Heading 5 Char"/>
    <w:basedOn w:val="DefaultParagraphFont"/>
    <w:link w:val="Heading5"/>
    <w:uiPriority w:val="9"/>
    <w:semiHidden/>
    <w:rsid w:val="007B4A10"/>
    <w:rPr>
      <w:rFonts w:asciiTheme="majorHAnsi" w:eastAsiaTheme="majorEastAsia" w:hAnsiTheme="majorHAnsi" w:cstheme="majorBidi"/>
      <w:color w:val="1F3763" w:themeColor="accent1" w:themeShade="7F"/>
      <w:sz w:val="22"/>
      <w:szCs w:val="22"/>
      <w:lang w:eastAsia="en-US"/>
    </w:rPr>
  </w:style>
  <w:style w:type="character" w:customStyle="1" w:styleId="Heading6Char">
    <w:name w:val="Heading 6 Char"/>
    <w:basedOn w:val="DefaultParagraphFont"/>
    <w:link w:val="Heading6"/>
    <w:uiPriority w:val="9"/>
    <w:semiHidden/>
    <w:rsid w:val="007B4A10"/>
    <w:rPr>
      <w:rFonts w:asciiTheme="majorHAnsi" w:eastAsiaTheme="majorEastAsia" w:hAnsiTheme="majorHAnsi" w:cstheme="majorBidi"/>
      <w:i/>
      <w:iCs/>
      <w:color w:val="1F3763" w:themeColor="accent1" w:themeShade="7F"/>
      <w:sz w:val="22"/>
      <w:szCs w:val="22"/>
      <w:lang w:eastAsia="en-US"/>
    </w:rPr>
  </w:style>
  <w:style w:type="character" w:customStyle="1" w:styleId="Heading7Char">
    <w:name w:val="Heading 7 Char"/>
    <w:basedOn w:val="DefaultParagraphFont"/>
    <w:link w:val="Heading7"/>
    <w:uiPriority w:val="9"/>
    <w:semiHidden/>
    <w:rsid w:val="007B4A10"/>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7B4A10"/>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7B4A10"/>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semiHidden/>
    <w:unhideWhenUsed/>
    <w:qFormat/>
    <w:rsid w:val="00951A32"/>
    <w:pPr>
      <w:numPr>
        <w:numId w:val="0"/>
      </w:numPr>
      <w:spacing w:line="276" w:lineRule="auto"/>
      <w:outlineLvl w:val="9"/>
    </w:pPr>
    <w:rPr>
      <w:lang w:val="en-US"/>
    </w:rPr>
  </w:style>
  <w:style w:type="paragraph" w:styleId="TOC1">
    <w:name w:val="toc 1"/>
    <w:basedOn w:val="Normal"/>
    <w:next w:val="Normal"/>
    <w:autoRedefine/>
    <w:uiPriority w:val="39"/>
    <w:unhideWhenUsed/>
    <w:rsid w:val="00951A32"/>
    <w:pPr>
      <w:spacing w:after="100"/>
    </w:pPr>
  </w:style>
  <w:style w:type="paragraph" w:styleId="TOC2">
    <w:name w:val="toc 2"/>
    <w:basedOn w:val="Normal"/>
    <w:next w:val="Normal"/>
    <w:autoRedefine/>
    <w:uiPriority w:val="39"/>
    <w:unhideWhenUsed/>
    <w:rsid w:val="00951A32"/>
    <w:pPr>
      <w:spacing w:after="100"/>
      <w:ind w:left="220"/>
    </w:pPr>
  </w:style>
  <w:style w:type="paragraph" w:styleId="NormalWeb">
    <w:name w:val="Normal (Web)"/>
    <w:basedOn w:val="Normal"/>
    <w:uiPriority w:val="99"/>
    <w:unhideWhenUsed/>
    <w:rsid w:val="00FE3FFD"/>
    <w:pPr>
      <w:spacing w:before="100" w:beforeAutospacing="1" w:after="100" w:afterAutospacing="1" w:line="240" w:lineRule="auto"/>
    </w:pPr>
    <w:rPr>
      <w:rFonts w:ascii="Times New Roman" w:eastAsia="Times New Roman" w:hAnsi="Times New Roman"/>
      <w:sz w:val="24"/>
      <w:szCs w:val="24"/>
      <w:lang w:eastAsia="en-GB"/>
    </w:rPr>
  </w:style>
  <w:style w:type="paragraph" w:styleId="TOC3">
    <w:name w:val="toc 3"/>
    <w:basedOn w:val="Normal"/>
    <w:next w:val="Normal"/>
    <w:autoRedefine/>
    <w:uiPriority w:val="39"/>
    <w:unhideWhenUsed/>
    <w:rsid w:val="00FE3FF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17808">
      <w:bodyDiv w:val="1"/>
      <w:marLeft w:val="0"/>
      <w:marRight w:val="0"/>
      <w:marTop w:val="0"/>
      <w:marBottom w:val="0"/>
      <w:divBdr>
        <w:top w:val="none" w:sz="0" w:space="0" w:color="auto"/>
        <w:left w:val="none" w:sz="0" w:space="0" w:color="auto"/>
        <w:bottom w:val="none" w:sz="0" w:space="0" w:color="auto"/>
        <w:right w:val="none" w:sz="0" w:space="0" w:color="auto"/>
      </w:divBdr>
      <w:divsChild>
        <w:div w:id="382557084">
          <w:marLeft w:val="0"/>
          <w:marRight w:val="0"/>
          <w:marTop w:val="0"/>
          <w:marBottom w:val="0"/>
          <w:divBdr>
            <w:top w:val="none" w:sz="0" w:space="0" w:color="auto"/>
            <w:left w:val="none" w:sz="0" w:space="0" w:color="auto"/>
            <w:bottom w:val="none" w:sz="0" w:space="0" w:color="auto"/>
            <w:right w:val="none" w:sz="0" w:space="0" w:color="auto"/>
          </w:divBdr>
          <w:divsChild>
            <w:div w:id="1777598941">
              <w:marLeft w:val="0"/>
              <w:marRight w:val="0"/>
              <w:marTop w:val="0"/>
              <w:marBottom w:val="0"/>
              <w:divBdr>
                <w:top w:val="none" w:sz="0" w:space="0" w:color="auto"/>
                <w:left w:val="none" w:sz="0" w:space="0" w:color="auto"/>
                <w:bottom w:val="none" w:sz="0" w:space="0" w:color="auto"/>
                <w:right w:val="none" w:sz="0" w:space="0" w:color="auto"/>
              </w:divBdr>
              <w:divsChild>
                <w:div w:id="1458140111">
                  <w:marLeft w:val="0"/>
                  <w:marRight w:val="0"/>
                  <w:marTop w:val="0"/>
                  <w:marBottom w:val="0"/>
                  <w:divBdr>
                    <w:top w:val="none" w:sz="0" w:space="0" w:color="auto"/>
                    <w:left w:val="none" w:sz="0" w:space="0" w:color="auto"/>
                    <w:bottom w:val="none" w:sz="0" w:space="0" w:color="auto"/>
                    <w:right w:val="none" w:sz="0" w:space="0" w:color="auto"/>
                  </w:divBdr>
                  <w:divsChild>
                    <w:div w:id="1405684165">
                      <w:marLeft w:val="0"/>
                      <w:marRight w:val="0"/>
                      <w:marTop w:val="0"/>
                      <w:marBottom w:val="0"/>
                      <w:divBdr>
                        <w:top w:val="none" w:sz="0" w:space="0" w:color="auto"/>
                        <w:left w:val="none" w:sz="0" w:space="0" w:color="auto"/>
                        <w:bottom w:val="none" w:sz="0" w:space="0" w:color="auto"/>
                        <w:right w:val="none" w:sz="0" w:space="0" w:color="auto"/>
                      </w:divBdr>
                      <w:divsChild>
                        <w:div w:id="1827361179">
                          <w:marLeft w:val="0"/>
                          <w:marRight w:val="0"/>
                          <w:marTop w:val="0"/>
                          <w:marBottom w:val="0"/>
                          <w:divBdr>
                            <w:top w:val="none" w:sz="0" w:space="0" w:color="auto"/>
                            <w:left w:val="none" w:sz="0" w:space="0" w:color="auto"/>
                            <w:bottom w:val="none" w:sz="0" w:space="0" w:color="auto"/>
                            <w:right w:val="none" w:sz="0" w:space="0" w:color="auto"/>
                          </w:divBdr>
                          <w:divsChild>
                            <w:div w:id="1285770899">
                              <w:marLeft w:val="0"/>
                              <w:marRight w:val="0"/>
                              <w:marTop w:val="0"/>
                              <w:marBottom w:val="0"/>
                              <w:divBdr>
                                <w:top w:val="none" w:sz="0" w:space="0" w:color="auto"/>
                                <w:left w:val="none" w:sz="0" w:space="0" w:color="auto"/>
                                <w:bottom w:val="none" w:sz="0" w:space="0" w:color="auto"/>
                                <w:right w:val="none" w:sz="0" w:space="0" w:color="auto"/>
                              </w:divBdr>
                              <w:divsChild>
                                <w:div w:id="791480773">
                                  <w:marLeft w:val="0"/>
                                  <w:marRight w:val="0"/>
                                  <w:marTop w:val="0"/>
                                  <w:marBottom w:val="0"/>
                                  <w:divBdr>
                                    <w:top w:val="none" w:sz="0" w:space="0" w:color="auto"/>
                                    <w:left w:val="none" w:sz="0" w:space="0" w:color="auto"/>
                                    <w:bottom w:val="none" w:sz="0" w:space="0" w:color="auto"/>
                                    <w:right w:val="none" w:sz="0" w:space="0" w:color="auto"/>
                                  </w:divBdr>
                                  <w:divsChild>
                                    <w:div w:id="1885362654">
                                      <w:marLeft w:val="0"/>
                                      <w:marRight w:val="0"/>
                                      <w:marTop w:val="0"/>
                                      <w:marBottom w:val="0"/>
                                      <w:divBdr>
                                        <w:top w:val="none" w:sz="0" w:space="0" w:color="auto"/>
                                        <w:left w:val="none" w:sz="0" w:space="0" w:color="auto"/>
                                        <w:bottom w:val="none" w:sz="0" w:space="0" w:color="auto"/>
                                        <w:right w:val="none" w:sz="0" w:space="0" w:color="auto"/>
                                      </w:divBdr>
                                      <w:divsChild>
                                        <w:div w:id="979385351">
                                          <w:marLeft w:val="0"/>
                                          <w:marRight w:val="0"/>
                                          <w:marTop w:val="0"/>
                                          <w:marBottom w:val="0"/>
                                          <w:divBdr>
                                            <w:top w:val="none" w:sz="0" w:space="0" w:color="auto"/>
                                            <w:left w:val="none" w:sz="0" w:space="0" w:color="auto"/>
                                            <w:bottom w:val="none" w:sz="0" w:space="0" w:color="auto"/>
                                            <w:right w:val="none" w:sz="0" w:space="0" w:color="auto"/>
                                          </w:divBdr>
                                          <w:divsChild>
                                            <w:div w:id="510267251">
                                              <w:marLeft w:val="0"/>
                                              <w:marRight w:val="0"/>
                                              <w:marTop w:val="0"/>
                                              <w:marBottom w:val="0"/>
                                              <w:divBdr>
                                                <w:top w:val="none" w:sz="0" w:space="0" w:color="auto"/>
                                                <w:left w:val="none" w:sz="0" w:space="0" w:color="auto"/>
                                                <w:bottom w:val="none" w:sz="0" w:space="0" w:color="auto"/>
                                                <w:right w:val="none" w:sz="0" w:space="0" w:color="auto"/>
                                              </w:divBdr>
                                              <w:divsChild>
                                                <w:div w:id="83235835">
                                                  <w:marLeft w:val="0"/>
                                                  <w:marRight w:val="0"/>
                                                  <w:marTop w:val="0"/>
                                                  <w:marBottom w:val="0"/>
                                                  <w:divBdr>
                                                    <w:top w:val="none" w:sz="0" w:space="0" w:color="auto"/>
                                                    <w:left w:val="none" w:sz="0" w:space="0" w:color="auto"/>
                                                    <w:bottom w:val="none" w:sz="0" w:space="0" w:color="auto"/>
                                                    <w:right w:val="none" w:sz="0" w:space="0" w:color="auto"/>
                                                  </w:divBdr>
                                                  <w:divsChild>
                                                    <w:div w:id="188836214">
                                                      <w:marLeft w:val="0"/>
                                                      <w:marRight w:val="0"/>
                                                      <w:marTop w:val="0"/>
                                                      <w:marBottom w:val="0"/>
                                                      <w:divBdr>
                                                        <w:top w:val="none" w:sz="0" w:space="0" w:color="auto"/>
                                                        <w:left w:val="none" w:sz="0" w:space="0" w:color="auto"/>
                                                        <w:bottom w:val="none" w:sz="0" w:space="0" w:color="auto"/>
                                                        <w:right w:val="none" w:sz="0" w:space="0" w:color="auto"/>
                                                      </w:divBdr>
                                                      <w:divsChild>
                                                        <w:div w:id="763494730">
                                                          <w:marLeft w:val="0"/>
                                                          <w:marRight w:val="0"/>
                                                          <w:marTop w:val="0"/>
                                                          <w:marBottom w:val="0"/>
                                                          <w:divBdr>
                                                            <w:top w:val="none" w:sz="0" w:space="0" w:color="auto"/>
                                                            <w:left w:val="none" w:sz="0" w:space="0" w:color="auto"/>
                                                            <w:bottom w:val="none" w:sz="0" w:space="0" w:color="auto"/>
                                                            <w:right w:val="none" w:sz="0" w:space="0" w:color="auto"/>
                                                          </w:divBdr>
                                                          <w:divsChild>
                                                            <w:div w:id="1382560623">
                                                              <w:marLeft w:val="0"/>
                                                              <w:marRight w:val="0"/>
                                                              <w:marTop w:val="0"/>
                                                              <w:marBottom w:val="0"/>
                                                              <w:divBdr>
                                                                <w:top w:val="none" w:sz="0" w:space="0" w:color="auto"/>
                                                                <w:left w:val="none" w:sz="0" w:space="0" w:color="auto"/>
                                                                <w:bottom w:val="none" w:sz="0" w:space="0" w:color="auto"/>
                                                                <w:right w:val="none" w:sz="0" w:space="0" w:color="auto"/>
                                                              </w:divBdr>
                                                              <w:divsChild>
                                                                <w:div w:id="2022275049">
                                                                  <w:marLeft w:val="0"/>
                                                                  <w:marRight w:val="0"/>
                                                                  <w:marTop w:val="0"/>
                                                                  <w:marBottom w:val="0"/>
                                                                  <w:divBdr>
                                                                    <w:top w:val="none" w:sz="0" w:space="0" w:color="auto"/>
                                                                    <w:left w:val="none" w:sz="0" w:space="0" w:color="auto"/>
                                                                    <w:bottom w:val="none" w:sz="0" w:space="0" w:color="auto"/>
                                                                    <w:right w:val="none" w:sz="0" w:space="0" w:color="auto"/>
                                                                  </w:divBdr>
                                                                  <w:divsChild>
                                                                    <w:div w:id="1962765306">
                                                                      <w:marLeft w:val="0"/>
                                                                      <w:marRight w:val="0"/>
                                                                      <w:marTop w:val="0"/>
                                                                      <w:marBottom w:val="0"/>
                                                                      <w:divBdr>
                                                                        <w:top w:val="none" w:sz="0" w:space="0" w:color="auto"/>
                                                                        <w:left w:val="none" w:sz="0" w:space="0" w:color="auto"/>
                                                                        <w:bottom w:val="none" w:sz="0" w:space="0" w:color="auto"/>
                                                                        <w:right w:val="none" w:sz="0" w:space="0" w:color="auto"/>
                                                                      </w:divBdr>
                                                                      <w:divsChild>
                                                                        <w:div w:id="263342368">
                                                                          <w:marLeft w:val="0"/>
                                                                          <w:marRight w:val="0"/>
                                                                          <w:marTop w:val="0"/>
                                                                          <w:marBottom w:val="0"/>
                                                                          <w:divBdr>
                                                                            <w:top w:val="none" w:sz="0" w:space="0" w:color="auto"/>
                                                                            <w:left w:val="none" w:sz="0" w:space="0" w:color="auto"/>
                                                                            <w:bottom w:val="none" w:sz="0" w:space="0" w:color="auto"/>
                                                                            <w:right w:val="none" w:sz="0" w:space="0" w:color="auto"/>
                                                                          </w:divBdr>
                                                                          <w:divsChild>
                                                                            <w:div w:id="817767173">
                                                                              <w:marLeft w:val="0"/>
                                                                              <w:marRight w:val="0"/>
                                                                              <w:marTop w:val="0"/>
                                                                              <w:marBottom w:val="0"/>
                                                                              <w:divBdr>
                                                                                <w:top w:val="none" w:sz="0" w:space="0" w:color="auto"/>
                                                                                <w:left w:val="none" w:sz="0" w:space="0" w:color="auto"/>
                                                                                <w:bottom w:val="none" w:sz="0" w:space="0" w:color="auto"/>
                                                                                <w:right w:val="none" w:sz="0" w:space="0" w:color="auto"/>
                                                                              </w:divBdr>
                                                                              <w:divsChild>
                                                                                <w:div w:id="525097434">
                                                                                  <w:marLeft w:val="0"/>
                                                                                  <w:marRight w:val="0"/>
                                                                                  <w:marTop w:val="0"/>
                                                                                  <w:marBottom w:val="0"/>
                                                                                  <w:divBdr>
                                                                                    <w:top w:val="none" w:sz="0" w:space="0" w:color="auto"/>
                                                                                    <w:left w:val="none" w:sz="0" w:space="0" w:color="auto"/>
                                                                                    <w:bottom w:val="none" w:sz="0" w:space="0" w:color="auto"/>
                                                                                    <w:right w:val="none" w:sz="0" w:space="0" w:color="auto"/>
                                                                                  </w:divBdr>
                                                                                  <w:divsChild>
                                                                                    <w:div w:id="211310706">
                                                                                      <w:marLeft w:val="0"/>
                                                                                      <w:marRight w:val="0"/>
                                                                                      <w:marTop w:val="0"/>
                                                                                      <w:marBottom w:val="0"/>
                                                                                      <w:divBdr>
                                                                                        <w:top w:val="none" w:sz="0" w:space="0" w:color="auto"/>
                                                                                        <w:left w:val="none" w:sz="0" w:space="0" w:color="auto"/>
                                                                                        <w:bottom w:val="none" w:sz="0" w:space="0" w:color="auto"/>
                                                                                        <w:right w:val="none" w:sz="0" w:space="0" w:color="auto"/>
                                                                                      </w:divBdr>
                                                                                      <w:divsChild>
                                                                                        <w:div w:id="868106758">
                                                                                          <w:marLeft w:val="0"/>
                                                                                          <w:marRight w:val="0"/>
                                                                                          <w:marTop w:val="0"/>
                                                                                          <w:marBottom w:val="0"/>
                                                                                          <w:divBdr>
                                                                                            <w:top w:val="none" w:sz="0" w:space="0" w:color="auto"/>
                                                                                            <w:left w:val="none" w:sz="0" w:space="0" w:color="auto"/>
                                                                                            <w:bottom w:val="none" w:sz="0" w:space="0" w:color="auto"/>
                                                                                            <w:right w:val="none" w:sz="0" w:space="0" w:color="auto"/>
                                                                                          </w:divBdr>
                                                                                          <w:divsChild>
                                                                                            <w:div w:id="307591571">
                                                                                              <w:marLeft w:val="0"/>
                                                                                              <w:marRight w:val="0"/>
                                                                                              <w:marTop w:val="0"/>
                                                                                              <w:marBottom w:val="0"/>
                                                                                              <w:divBdr>
                                                                                                <w:top w:val="none" w:sz="0" w:space="0" w:color="auto"/>
                                                                                                <w:left w:val="none" w:sz="0" w:space="0" w:color="auto"/>
                                                                                                <w:bottom w:val="none" w:sz="0" w:space="0" w:color="auto"/>
                                                                                                <w:right w:val="none" w:sz="0" w:space="0" w:color="auto"/>
                                                                                              </w:divBdr>
                                                                                              <w:divsChild>
                                                                                                <w:div w:id="1640453660">
                                                                                                  <w:marLeft w:val="0"/>
                                                                                                  <w:marRight w:val="0"/>
                                                                                                  <w:marTop w:val="0"/>
                                                                                                  <w:marBottom w:val="0"/>
                                                                                                  <w:divBdr>
                                                                                                    <w:top w:val="none" w:sz="0" w:space="0" w:color="auto"/>
                                                                                                    <w:left w:val="none" w:sz="0" w:space="0" w:color="auto"/>
                                                                                                    <w:bottom w:val="none" w:sz="0" w:space="0" w:color="auto"/>
                                                                                                    <w:right w:val="none" w:sz="0" w:space="0" w:color="auto"/>
                                                                                                  </w:divBdr>
                                                                                                  <w:divsChild>
                                                                                                    <w:div w:id="2108307492">
                                                                                                      <w:marLeft w:val="0"/>
                                                                                                      <w:marRight w:val="0"/>
                                                                                                      <w:marTop w:val="0"/>
                                                                                                      <w:marBottom w:val="0"/>
                                                                                                      <w:divBdr>
                                                                                                        <w:top w:val="none" w:sz="0" w:space="0" w:color="auto"/>
                                                                                                        <w:left w:val="none" w:sz="0" w:space="0" w:color="auto"/>
                                                                                                        <w:bottom w:val="none" w:sz="0" w:space="0" w:color="auto"/>
                                                                                                        <w:right w:val="none" w:sz="0" w:space="0" w:color="auto"/>
                                                                                                      </w:divBdr>
                                                                                                      <w:divsChild>
                                                                                                        <w:div w:id="1061100849">
                                                                                                          <w:marLeft w:val="0"/>
                                                                                                          <w:marRight w:val="0"/>
                                                                                                          <w:marTop w:val="0"/>
                                                                                                          <w:marBottom w:val="0"/>
                                                                                                          <w:divBdr>
                                                                                                            <w:top w:val="none" w:sz="0" w:space="0" w:color="auto"/>
                                                                                                            <w:left w:val="none" w:sz="0" w:space="0" w:color="auto"/>
                                                                                                            <w:bottom w:val="none" w:sz="0" w:space="0" w:color="auto"/>
                                                                                                            <w:right w:val="none" w:sz="0" w:space="0" w:color="auto"/>
                                                                                                          </w:divBdr>
                                                                                                          <w:divsChild>
                                                                                                            <w:div w:id="634258647">
                                                                                                              <w:marLeft w:val="0"/>
                                                                                                              <w:marRight w:val="0"/>
                                                                                                              <w:marTop w:val="0"/>
                                                                                                              <w:marBottom w:val="0"/>
                                                                                                              <w:divBdr>
                                                                                                                <w:top w:val="none" w:sz="0" w:space="0" w:color="auto"/>
                                                                                                                <w:left w:val="none" w:sz="0" w:space="0" w:color="auto"/>
                                                                                                                <w:bottom w:val="none" w:sz="0" w:space="0" w:color="auto"/>
                                                                                                                <w:right w:val="none" w:sz="0" w:space="0" w:color="auto"/>
                                                                                                              </w:divBdr>
                                                                                                              <w:divsChild>
                                                                                                                <w:div w:id="1300648783">
                                                                                                                  <w:marLeft w:val="0"/>
                                                                                                                  <w:marRight w:val="0"/>
                                                                                                                  <w:marTop w:val="0"/>
                                                                                                                  <w:marBottom w:val="0"/>
                                                                                                                  <w:divBdr>
                                                                                                                    <w:top w:val="none" w:sz="0" w:space="0" w:color="auto"/>
                                                                                                                    <w:left w:val="none" w:sz="0" w:space="0" w:color="auto"/>
                                                                                                                    <w:bottom w:val="none" w:sz="0" w:space="0" w:color="auto"/>
                                                                                                                    <w:right w:val="none" w:sz="0" w:space="0" w:color="auto"/>
                                                                                                                  </w:divBdr>
                                                                                                                  <w:divsChild>
                                                                                                                    <w:div w:id="9057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137690">
      <w:bodyDiv w:val="1"/>
      <w:marLeft w:val="0"/>
      <w:marRight w:val="0"/>
      <w:marTop w:val="0"/>
      <w:marBottom w:val="0"/>
      <w:divBdr>
        <w:top w:val="none" w:sz="0" w:space="0" w:color="auto"/>
        <w:left w:val="none" w:sz="0" w:space="0" w:color="auto"/>
        <w:bottom w:val="none" w:sz="0" w:space="0" w:color="auto"/>
        <w:right w:val="none" w:sz="0" w:space="0" w:color="auto"/>
      </w:divBdr>
    </w:div>
    <w:div w:id="379549017">
      <w:bodyDiv w:val="1"/>
      <w:marLeft w:val="0"/>
      <w:marRight w:val="0"/>
      <w:marTop w:val="0"/>
      <w:marBottom w:val="0"/>
      <w:divBdr>
        <w:top w:val="none" w:sz="0" w:space="0" w:color="auto"/>
        <w:left w:val="none" w:sz="0" w:space="0" w:color="auto"/>
        <w:bottom w:val="none" w:sz="0" w:space="0" w:color="auto"/>
        <w:right w:val="none" w:sz="0" w:space="0" w:color="auto"/>
      </w:divBdr>
    </w:div>
    <w:div w:id="406655832">
      <w:bodyDiv w:val="1"/>
      <w:marLeft w:val="0"/>
      <w:marRight w:val="0"/>
      <w:marTop w:val="0"/>
      <w:marBottom w:val="0"/>
      <w:divBdr>
        <w:top w:val="none" w:sz="0" w:space="0" w:color="auto"/>
        <w:left w:val="none" w:sz="0" w:space="0" w:color="auto"/>
        <w:bottom w:val="none" w:sz="0" w:space="0" w:color="auto"/>
        <w:right w:val="none" w:sz="0" w:space="0" w:color="auto"/>
      </w:divBdr>
      <w:divsChild>
        <w:div w:id="2050568346">
          <w:marLeft w:val="0"/>
          <w:marRight w:val="0"/>
          <w:marTop w:val="0"/>
          <w:marBottom w:val="0"/>
          <w:divBdr>
            <w:top w:val="none" w:sz="0" w:space="0" w:color="auto"/>
            <w:left w:val="none" w:sz="0" w:space="0" w:color="auto"/>
            <w:bottom w:val="none" w:sz="0" w:space="0" w:color="auto"/>
            <w:right w:val="none" w:sz="0" w:space="0" w:color="auto"/>
          </w:divBdr>
          <w:divsChild>
            <w:div w:id="661081777">
              <w:marLeft w:val="0"/>
              <w:marRight w:val="0"/>
              <w:marTop w:val="0"/>
              <w:marBottom w:val="0"/>
              <w:divBdr>
                <w:top w:val="none" w:sz="0" w:space="0" w:color="auto"/>
                <w:left w:val="none" w:sz="0" w:space="0" w:color="auto"/>
                <w:bottom w:val="none" w:sz="0" w:space="0" w:color="auto"/>
                <w:right w:val="none" w:sz="0" w:space="0" w:color="auto"/>
              </w:divBdr>
              <w:divsChild>
                <w:div w:id="1223246774">
                  <w:marLeft w:val="0"/>
                  <w:marRight w:val="0"/>
                  <w:marTop w:val="0"/>
                  <w:marBottom w:val="0"/>
                  <w:divBdr>
                    <w:top w:val="none" w:sz="0" w:space="0" w:color="auto"/>
                    <w:left w:val="none" w:sz="0" w:space="0" w:color="auto"/>
                    <w:bottom w:val="none" w:sz="0" w:space="0" w:color="auto"/>
                    <w:right w:val="none" w:sz="0" w:space="0" w:color="auto"/>
                  </w:divBdr>
                  <w:divsChild>
                    <w:div w:id="1254128694">
                      <w:marLeft w:val="0"/>
                      <w:marRight w:val="0"/>
                      <w:marTop w:val="0"/>
                      <w:marBottom w:val="0"/>
                      <w:divBdr>
                        <w:top w:val="none" w:sz="0" w:space="0" w:color="auto"/>
                        <w:left w:val="none" w:sz="0" w:space="0" w:color="auto"/>
                        <w:bottom w:val="none" w:sz="0" w:space="0" w:color="auto"/>
                        <w:right w:val="none" w:sz="0" w:space="0" w:color="auto"/>
                      </w:divBdr>
                      <w:divsChild>
                        <w:div w:id="1551915456">
                          <w:marLeft w:val="0"/>
                          <w:marRight w:val="0"/>
                          <w:marTop w:val="0"/>
                          <w:marBottom w:val="0"/>
                          <w:divBdr>
                            <w:top w:val="none" w:sz="0" w:space="0" w:color="auto"/>
                            <w:left w:val="none" w:sz="0" w:space="0" w:color="auto"/>
                            <w:bottom w:val="none" w:sz="0" w:space="0" w:color="auto"/>
                            <w:right w:val="none" w:sz="0" w:space="0" w:color="auto"/>
                          </w:divBdr>
                          <w:divsChild>
                            <w:div w:id="1499424614">
                              <w:marLeft w:val="0"/>
                              <w:marRight w:val="0"/>
                              <w:marTop w:val="0"/>
                              <w:marBottom w:val="0"/>
                              <w:divBdr>
                                <w:top w:val="none" w:sz="0" w:space="0" w:color="auto"/>
                                <w:left w:val="none" w:sz="0" w:space="0" w:color="auto"/>
                                <w:bottom w:val="none" w:sz="0" w:space="0" w:color="auto"/>
                                <w:right w:val="none" w:sz="0" w:space="0" w:color="auto"/>
                              </w:divBdr>
                              <w:divsChild>
                                <w:div w:id="1071194593">
                                  <w:marLeft w:val="0"/>
                                  <w:marRight w:val="0"/>
                                  <w:marTop w:val="0"/>
                                  <w:marBottom w:val="0"/>
                                  <w:divBdr>
                                    <w:top w:val="none" w:sz="0" w:space="0" w:color="auto"/>
                                    <w:left w:val="none" w:sz="0" w:space="0" w:color="auto"/>
                                    <w:bottom w:val="none" w:sz="0" w:space="0" w:color="auto"/>
                                    <w:right w:val="none" w:sz="0" w:space="0" w:color="auto"/>
                                  </w:divBdr>
                                  <w:divsChild>
                                    <w:div w:id="1586912004">
                                      <w:marLeft w:val="0"/>
                                      <w:marRight w:val="0"/>
                                      <w:marTop w:val="0"/>
                                      <w:marBottom w:val="0"/>
                                      <w:divBdr>
                                        <w:top w:val="none" w:sz="0" w:space="0" w:color="auto"/>
                                        <w:left w:val="none" w:sz="0" w:space="0" w:color="auto"/>
                                        <w:bottom w:val="none" w:sz="0" w:space="0" w:color="auto"/>
                                        <w:right w:val="none" w:sz="0" w:space="0" w:color="auto"/>
                                      </w:divBdr>
                                      <w:divsChild>
                                        <w:div w:id="1429539139">
                                          <w:marLeft w:val="0"/>
                                          <w:marRight w:val="0"/>
                                          <w:marTop w:val="0"/>
                                          <w:marBottom w:val="0"/>
                                          <w:divBdr>
                                            <w:top w:val="none" w:sz="0" w:space="0" w:color="auto"/>
                                            <w:left w:val="none" w:sz="0" w:space="0" w:color="auto"/>
                                            <w:bottom w:val="none" w:sz="0" w:space="0" w:color="auto"/>
                                            <w:right w:val="none" w:sz="0" w:space="0" w:color="auto"/>
                                          </w:divBdr>
                                          <w:divsChild>
                                            <w:div w:id="1801537039">
                                              <w:marLeft w:val="0"/>
                                              <w:marRight w:val="0"/>
                                              <w:marTop w:val="0"/>
                                              <w:marBottom w:val="0"/>
                                              <w:divBdr>
                                                <w:top w:val="none" w:sz="0" w:space="0" w:color="auto"/>
                                                <w:left w:val="none" w:sz="0" w:space="0" w:color="auto"/>
                                                <w:bottom w:val="none" w:sz="0" w:space="0" w:color="auto"/>
                                                <w:right w:val="none" w:sz="0" w:space="0" w:color="auto"/>
                                              </w:divBdr>
                                              <w:divsChild>
                                                <w:div w:id="860433684">
                                                  <w:marLeft w:val="0"/>
                                                  <w:marRight w:val="0"/>
                                                  <w:marTop w:val="0"/>
                                                  <w:marBottom w:val="0"/>
                                                  <w:divBdr>
                                                    <w:top w:val="none" w:sz="0" w:space="0" w:color="auto"/>
                                                    <w:left w:val="none" w:sz="0" w:space="0" w:color="auto"/>
                                                    <w:bottom w:val="none" w:sz="0" w:space="0" w:color="auto"/>
                                                    <w:right w:val="none" w:sz="0" w:space="0" w:color="auto"/>
                                                  </w:divBdr>
                                                  <w:divsChild>
                                                    <w:div w:id="1382821435">
                                                      <w:marLeft w:val="0"/>
                                                      <w:marRight w:val="0"/>
                                                      <w:marTop w:val="0"/>
                                                      <w:marBottom w:val="0"/>
                                                      <w:divBdr>
                                                        <w:top w:val="none" w:sz="0" w:space="0" w:color="auto"/>
                                                        <w:left w:val="none" w:sz="0" w:space="0" w:color="auto"/>
                                                        <w:bottom w:val="none" w:sz="0" w:space="0" w:color="auto"/>
                                                        <w:right w:val="none" w:sz="0" w:space="0" w:color="auto"/>
                                                      </w:divBdr>
                                                      <w:divsChild>
                                                        <w:div w:id="1256206592">
                                                          <w:marLeft w:val="0"/>
                                                          <w:marRight w:val="0"/>
                                                          <w:marTop w:val="0"/>
                                                          <w:marBottom w:val="0"/>
                                                          <w:divBdr>
                                                            <w:top w:val="none" w:sz="0" w:space="0" w:color="auto"/>
                                                            <w:left w:val="none" w:sz="0" w:space="0" w:color="auto"/>
                                                            <w:bottom w:val="none" w:sz="0" w:space="0" w:color="auto"/>
                                                            <w:right w:val="none" w:sz="0" w:space="0" w:color="auto"/>
                                                          </w:divBdr>
                                                          <w:divsChild>
                                                            <w:div w:id="1216431554">
                                                              <w:marLeft w:val="0"/>
                                                              <w:marRight w:val="0"/>
                                                              <w:marTop w:val="0"/>
                                                              <w:marBottom w:val="0"/>
                                                              <w:divBdr>
                                                                <w:top w:val="none" w:sz="0" w:space="0" w:color="auto"/>
                                                                <w:left w:val="none" w:sz="0" w:space="0" w:color="auto"/>
                                                                <w:bottom w:val="none" w:sz="0" w:space="0" w:color="auto"/>
                                                                <w:right w:val="none" w:sz="0" w:space="0" w:color="auto"/>
                                                              </w:divBdr>
                                                              <w:divsChild>
                                                                <w:div w:id="2090350561">
                                                                  <w:marLeft w:val="0"/>
                                                                  <w:marRight w:val="0"/>
                                                                  <w:marTop w:val="0"/>
                                                                  <w:marBottom w:val="0"/>
                                                                  <w:divBdr>
                                                                    <w:top w:val="none" w:sz="0" w:space="0" w:color="auto"/>
                                                                    <w:left w:val="none" w:sz="0" w:space="0" w:color="auto"/>
                                                                    <w:bottom w:val="none" w:sz="0" w:space="0" w:color="auto"/>
                                                                    <w:right w:val="none" w:sz="0" w:space="0" w:color="auto"/>
                                                                  </w:divBdr>
                                                                  <w:divsChild>
                                                                    <w:div w:id="1215460924">
                                                                      <w:marLeft w:val="0"/>
                                                                      <w:marRight w:val="0"/>
                                                                      <w:marTop w:val="0"/>
                                                                      <w:marBottom w:val="0"/>
                                                                      <w:divBdr>
                                                                        <w:top w:val="none" w:sz="0" w:space="0" w:color="auto"/>
                                                                        <w:left w:val="none" w:sz="0" w:space="0" w:color="auto"/>
                                                                        <w:bottom w:val="none" w:sz="0" w:space="0" w:color="auto"/>
                                                                        <w:right w:val="none" w:sz="0" w:space="0" w:color="auto"/>
                                                                      </w:divBdr>
                                                                      <w:divsChild>
                                                                        <w:div w:id="2055543508">
                                                                          <w:marLeft w:val="0"/>
                                                                          <w:marRight w:val="0"/>
                                                                          <w:marTop w:val="0"/>
                                                                          <w:marBottom w:val="0"/>
                                                                          <w:divBdr>
                                                                            <w:top w:val="none" w:sz="0" w:space="0" w:color="auto"/>
                                                                            <w:left w:val="none" w:sz="0" w:space="0" w:color="auto"/>
                                                                            <w:bottom w:val="none" w:sz="0" w:space="0" w:color="auto"/>
                                                                            <w:right w:val="none" w:sz="0" w:space="0" w:color="auto"/>
                                                                          </w:divBdr>
                                                                          <w:divsChild>
                                                                            <w:div w:id="688029154">
                                                                              <w:marLeft w:val="0"/>
                                                                              <w:marRight w:val="0"/>
                                                                              <w:marTop w:val="0"/>
                                                                              <w:marBottom w:val="0"/>
                                                                              <w:divBdr>
                                                                                <w:top w:val="none" w:sz="0" w:space="0" w:color="auto"/>
                                                                                <w:left w:val="none" w:sz="0" w:space="0" w:color="auto"/>
                                                                                <w:bottom w:val="none" w:sz="0" w:space="0" w:color="auto"/>
                                                                                <w:right w:val="none" w:sz="0" w:space="0" w:color="auto"/>
                                                                              </w:divBdr>
                                                                              <w:divsChild>
                                                                                <w:div w:id="17935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447097">
      <w:bodyDiv w:val="1"/>
      <w:marLeft w:val="0"/>
      <w:marRight w:val="0"/>
      <w:marTop w:val="0"/>
      <w:marBottom w:val="0"/>
      <w:divBdr>
        <w:top w:val="none" w:sz="0" w:space="0" w:color="auto"/>
        <w:left w:val="none" w:sz="0" w:space="0" w:color="auto"/>
        <w:bottom w:val="none" w:sz="0" w:space="0" w:color="auto"/>
        <w:right w:val="none" w:sz="0" w:space="0" w:color="auto"/>
      </w:divBdr>
      <w:divsChild>
        <w:div w:id="966592050">
          <w:marLeft w:val="0"/>
          <w:marRight w:val="0"/>
          <w:marTop w:val="0"/>
          <w:marBottom w:val="0"/>
          <w:divBdr>
            <w:top w:val="none" w:sz="0" w:space="0" w:color="auto"/>
            <w:left w:val="none" w:sz="0" w:space="0" w:color="auto"/>
            <w:bottom w:val="none" w:sz="0" w:space="0" w:color="auto"/>
            <w:right w:val="none" w:sz="0" w:space="0" w:color="auto"/>
          </w:divBdr>
          <w:divsChild>
            <w:div w:id="1923560983">
              <w:marLeft w:val="0"/>
              <w:marRight w:val="0"/>
              <w:marTop w:val="0"/>
              <w:marBottom w:val="0"/>
              <w:divBdr>
                <w:top w:val="none" w:sz="0" w:space="0" w:color="auto"/>
                <w:left w:val="none" w:sz="0" w:space="0" w:color="auto"/>
                <w:bottom w:val="none" w:sz="0" w:space="0" w:color="auto"/>
                <w:right w:val="none" w:sz="0" w:space="0" w:color="auto"/>
              </w:divBdr>
              <w:divsChild>
                <w:div w:id="750587181">
                  <w:marLeft w:val="0"/>
                  <w:marRight w:val="0"/>
                  <w:marTop w:val="0"/>
                  <w:marBottom w:val="0"/>
                  <w:divBdr>
                    <w:top w:val="none" w:sz="0" w:space="0" w:color="auto"/>
                    <w:left w:val="none" w:sz="0" w:space="0" w:color="auto"/>
                    <w:bottom w:val="none" w:sz="0" w:space="0" w:color="auto"/>
                    <w:right w:val="none" w:sz="0" w:space="0" w:color="auto"/>
                  </w:divBdr>
                  <w:divsChild>
                    <w:div w:id="1979602634">
                      <w:marLeft w:val="0"/>
                      <w:marRight w:val="0"/>
                      <w:marTop w:val="0"/>
                      <w:marBottom w:val="0"/>
                      <w:divBdr>
                        <w:top w:val="none" w:sz="0" w:space="0" w:color="auto"/>
                        <w:left w:val="none" w:sz="0" w:space="0" w:color="auto"/>
                        <w:bottom w:val="none" w:sz="0" w:space="0" w:color="auto"/>
                        <w:right w:val="none" w:sz="0" w:space="0" w:color="auto"/>
                      </w:divBdr>
                      <w:divsChild>
                        <w:div w:id="797260507">
                          <w:marLeft w:val="0"/>
                          <w:marRight w:val="0"/>
                          <w:marTop w:val="0"/>
                          <w:marBottom w:val="0"/>
                          <w:divBdr>
                            <w:top w:val="none" w:sz="0" w:space="0" w:color="auto"/>
                            <w:left w:val="none" w:sz="0" w:space="0" w:color="auto"/>
                            <w:bottom w:val="none" w:sz="0" w:space="0" w:color="auto"/>
                            <w:right w:val="none" w:sz="0" w:space="0" w:color="auto"/>
                          </w:divBdr>
                          <w:divsChild>
                            <w:div w:id="757756243">
                              <w:marLeft w:val="0"/>
                              <w:marRight w:val="0"/>
                              <w:marTop w:val="0"/>
                              <w:marBottom w:val="0"/>
                              <w:divBdr>
                                <w:top w:val="none" w:sz="0" w:space="0" w:color="auto"/>
                                <w:left w:val="none" w:sz="0" w:space="0" w:color="auto"/>
                                <w:bottom w:val="none" w:sz="0" w:space="0" w:color="auto"/>
                                <w:right w:val="none" w:sz="0" w:space="0" w:color="auto"/>
                              </w:divBdr>
                              <w:divsChild>
                                <w:div w:id="1912888888">
                                  <w:marLeft w:val="0"/>
                                  <w:marRight w:val="0"/>
                                  <w:marTop w:val="0"/>
                                  <w:marBottom w:val="0"/>
                                  <w:divBdr>
                                    <w:top w:val="none" w:sz="0" w:space="0" w:color="auto"/>
                                    <w:left w:val="none" w:sz="0" w:space="0" w:color="auto"/>
                                    <w:bottom w:val="none" w:sz="0" w:space="0" w:color="auto"/>
                                    <w:right w:val="none" w:sz="0" w:space="0" w:color="auto"/>
                                  </w:divBdr>
                                  <w:divsChild>
                                    <w:div w:id="608657958">
                                      <w:marLeft w:val="0"/>
                                      <w:marRight w:val="0"/>
                                      <w:marTop w:val="0"/>
                                      <w:marBottom w:val="0"/>
                                      <w:divBdr>
                                        <w:top w:val="none" w:sz="0" w:space="0" w:color="auto"/>
                                        <w:left w:val="none" w:sz="0" w:space="0" w:color="auto"/>
                                        <w:bottom w:val="none" w:sz="0" w:space="0" w:color="auto"/>
                                        <w:right w:val="none" w:sz="0" w:space="0" w:color="auto"/>
                                      </w:divBdr>
                                      <w:divsChild>
                                        <w:div w:id="424688241">
                                          <w:marLeft w:val="0"/>
                                          <w:marRight w:val="0"/>
                                          <w:marTop w:val="0"/>
                                          <w:marBottom w:val="0"/>
                                          <w:divBdr>
                                            <w:top w:val="none" w:sz="0" w:space="0" w:color="auto"/>
                                            <w:left w:val="none" w:sz="0" w:space="0" w:color="auto"/>
                                            <w:bottom w:val="none" w:sz="0" w:space="0" w:color="auto"/>
                                            <w:right w:val="none" w:sz="0" w:space="0" w:color="auto"/>
                                          </w:divBdr>
                                          <w:divsChild>
                                            <w:div w:id="1007826348">
                                              <w:marLeft w:val="0"/>
                                              <w:marRight w:val="0"/>
                                              <w:marTop w:val="0"/>
                                              <w:marBottom w:val="0"/>
                                              <w:divBdr>
                                                <w:top w:val="none" w:sz="0" w:space="0" w:color="auto"/>
                                                <w:left w:val="none" w:sz="0" w:space="0" w:color="auto"/>
                                                <w:bottom w:val="none" w:sz="0" w:space="0" w:color="auto"/>
                                                <w:right w:val="none" w:sz="0" w:space="0" w:color="auto"/>
                                              </w:divBdr>
                                              <w:divsChild>
                                                <w:div w:id="1374890298">
                                                  <w:marLeft w:val="0"/>
                                                  <w:marRight w:val="0"/>
                                                  <w:marTop w:val="0"/>
                                                  <w:marBottom w:val="0"/>
                                                  <w:divBdr>
                                                    <w:top w:val="none" w:sz="0" w:space="0" w:color="auto"/>
                                                    <w:left w:val="none" w:sz="0" w:space="0" w:color="auto"/>
                                                    <w:bottom w:val="none" w:sz="0" w:space="0" w:color="auto"/>
                                                    <w:right w:val="none" w:sz="0" w:space="0" w:color="auto"/>
                                                  </w:divBdr>
                                                  <w:divsChild>
                                                    <w:div w:id="1915124513">
                                                      <w:marLeft w:val="0"/>
                                                      <w:marRight w:val="0"/>
                                                      <w:marTop w:val="0"/>
                                                      <w:marBottom w:val="0"/>
                                                      <w:divBdr>
                                                        <w:top w:val="none" w:sz="0" w:space="0" w:color="auto"/>
                                                        <w:left w:val="none" w:sz="0" w:space="0" w:color="auto"/>
                                                        <w:bottom w:val="none" w:sz="0" w:space="0" w:color="auto"/>
                                                        <w:right w:val="none" w:sz="0" w:space="0" w:color="auto"/>
                                                      </w:divBdr>
                                                      <w:divsChild>
                                                        <w:div w:id="787892195">
                                                          <w:marLeft w:val="0"/>
                                                          <w:marRight w:val="0"/>
                                                          <w:marTop w:val="0"/>
                                                          <w:marBottom w:val="0"/>
                                                          <w:divBdr>
                                                            <w:top w:val="none" w:sz="0" w:space="0" w:color="auto"/>
                                                            <w:left w:val="none" w:sz="0" w:space="0" w:color="auto"/>
                                                            <w:bottom w:val="none" w:sz="0" w:space="0" w:color="auto"/>
                                                            <w:right w:val="none" w:sz="0" w:space="0" w:color="auto"/>
                                                          </w:divBdr>
                                                          <w:divsChild>
                                                            <w:div w:id="2113042221">
                                                              <w:marLeft w:val="0"/>
                                                              <w:marRight w:val="0"/>
                                                              <w:marTop w:val="0"/>
                                                              <w:marBottom w:val="0"/>
                                                              <w:divBdr>
                                                                <w:top w:val="none" w:sz="0" w:space="0" w:color="auto"/>
                                                                <w:left w:val="none" w:sz="0" w:space="0" w:color="auto"/>
                                                                <w:bottom w:val="none" w:sz="0" w:space="0" w:color="auto"/>
                                                                <w:right w:val="none" w:sz="0" w:space="0" w:color="auto"/>
                                                              </w:divBdr>
                                                              <w:divsChild>
                                                                <w:div w:id="1507212826">
                                                                  <w:marLeft w:val="0"/>
                                                                  <w:marRight w:val="0"/>
                                                                  <w:marTop w:val="0"/>
                                                                  <w:marBottom w:val="0"/>
                                                                  <w:divBdr>
                                                                    <w:top w:val="none" w:sz="0" w:space="0" w:color="auto"/>
                                                                    <w:left w:val="none" w:sz="0" w:space="0" w:color="auto"/>
                                                                    <w:bottom w:val="none" w:sz="0" w:space="0" w:color="auto"/>
                                                                    <w:right w:val="none" w:sz="0" w:space="0" w:color="auto"/>
                                                                  </w:divBdr>
                                                                  <w:divsChild>
                                                                    <w:div w:id="1905289352">
                                                                      <w:marLeft w:val="0"/>
                                                                      <w:marRight w:val="0"/>
                                                                      <w:marTop w:val="0"/>
                                                                      <w:marBottom w:val="0"/>
                                                                      <w:divBdr>
                                                                        <w:top w:val="none" w:sz="0" w:space="0" w:color="auto"/>
                                                                        <w:left w:val="none" w:sz="0" w:space="0" w:color="auto"/>
                                                                        <w:bottom w:val="none" w:sz="0" w:space="0" w:color="auto"/>
                                                                        <w:right w:val="none" w:sz="0" w:space="0" w:color="auto"/>
                                                                      </w:divBdr>
                                                                      <w:divsChild>
                                                                        <w:div w:id="451368465">
                                                                          <w:marLeft w:val="0"/>
                                                                          <w:marRight w:val="0"/>
                                                                          <w:marTop w:val="0"/>
                                                                          <w:marBottom w:val="0"/>
                                                                          <w:divBdr>
                                                                            <w:top w:val="none" w:sz="0" w:space="0" w:color="auto"/>
                                                                            <w:left w:val="none" w:sz="0" w:space="0" w:color="auto"/>
                                                                            <w:bottom w:val="none" w:sz="0" w:space="0" w:color="auto"/>
                                                                            <w:right w:val="none" w:sz="0" w:space="0" w:color="auto"/>
                                                                          </w:divBdr>
                                                                          <w:divsChild>
                                                                            <w:div w:id="551891895">
                                                                              <w:marLeft w:val="0"/>
                                                                              <w:marRight w:val="0"/>
                                                                              <w:marTop w:val="0"/>
                                                                              <w:marBottom w:val="0"/>
                                                                              <w:divBdr>
                                                                                <w:top w:val="none" w:sz="0" w:space="0" w:color="auto"/>
                                                                                <w:left w:val="none" w:sz="0" w:space="0" w:color="auto"/>
                                                                                <w:bottom w:val="none" w:sz="0" w:space="0" w:color="auto"/>
                                                                                <w:right w:val="none" w:sz="0" w:space="0" w:color="auto"/>
                                                                              </w:divBdr>
                                                                              <w:divsChild>
                                                                                <w:div w:id="15912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158493">
      <w:bodyDiv w:val="1"/>
      <w:marLeft w:val="0"/>
      <w:marRight w:val="0"/>
      <w:marTop w:val="0"/>
      <w:marBottom w:val="0"/>
      <w:divBdr>
        <w:top w:val="none" w:sz="0" w:space="0" w:color="auto"/>
        <w:left w:val="none" w:sz="0" w:space="0" w:color="auto"/>
        <w:bottom w:val="none" w:sz="0" w:space="0" w:color="auto"/>
        <w:right w:val="none" w:sz="0" w:space="0" w:color="auto"/>
      </w:divBdr>
    </w:div>
    <w:div w:id="1267419268">
      <w:bodyDiv w:val="1"/>
      <w:marLeft w:val="0"/>
      <w:marRight w:val="0"/>
      <w:marTop w:val="0"/>
      <w:marBottom w:val="0"/>
      <w:divBdr>
        <w:top w:val="none" w:sz="0" w:space="0" w:color="auto"/>
        <w:left w:val="none" w:sz="0" w:space="0" w:color="auto"/>
        <w:bottom w:val="none" w:sz="0" w:space="0" w:color="auto"/>
        <w:right w:val="none" w:sz="0" w:space="0" w:color="auto"/>
      </w:divBdr>
    </w:div>
    <w:div w:id="1366176201">
      <w:bodyDiv w:val="1"/>
      <w:marLeft w:val="0"/>
      <w:marRight w:val="0"/>
      <w:marTop w:val="0"/>
      <w:marBottom w:val="0"/>
      <w:divBdr>
        <w:top w:val="none" w:sz="0" w:space="0" w:color="auto"/>
        <w:left w:val="none" w:sz="0" w:space="0" w:color="auto"/>
        <w:bottom w:val="none" w:sz="0" w:space="0" w:color="auto"/>
        <w:right w:val="none" w:sz="0" w:space="0" w:color="auto"/>
      </w:divBdr>
    </w:div>
    <w:div w:id="1584684968">
      <w:bodyDiv w:val="1"/>
      <w:marLeft w:val="0"/>
      <w:marRight w:val="0"/>
      <w:marTop w:val="0"/>
      <w:marBottom w:val="0"/>
      <w:divBdr>
        <w:top w:val="none" w:sz="0" w:space="0" w:color="auto"/>
        <w:left w:val="none" w:sz="0" w:space="0" w:color="auto"/>
        <w:bottom w:val="none" w:sz="0" w:space="0" w:color="auto"/>
        <w:right w:val="none" w:sz="0" w:space="0" w:color="auto"/>
      </w:divBdr>
    </w:div>
    <w:div w:id="19157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glossaryDocument" Target="glossary/document.xml"/><Relationship Id="rId21" Type="http://schemas.openxmlformats.org/officeDocument/2006/relationships/hyperlink" Target="mailto:virtual.visit@ggc.scot.nhs.uk" TargetMode="External"/><Relationship Id="rId42" Type="http://schemas.openxmlformats.org/officeDocument/2006/relationships/hyperlink" Target="https://www.nhsggc.org.uk/patients-and-visitors/support-and-information-services/" TargetMode="External"/><Relationship Id="rId47" Type="http://schemas.openxmlformats.org/officeDocument/2006/relationships/image" Target="media/image20.png"/><Relationship Id="rId63" Type="http://schemas.openxmlformats.org/officeDocument/2006/relationships/hyperlink" Target="mailto:virtual.visit@ggc.scot.nhs.uk" TargetMode="External"/><Relationship Id="rId68" Type="http://schemas.openxmlformats.org/officeDocument/2006/relationships/hyperlink" Target="http://datix.xggc.scot.nhs.uk/datix/live/index.php" TargetMode="External"/><Relationship Id="rId84" Type="http://schemas.openxmlformats.org/officeDocument/2006/relationships/hyperlink" Target="mailto:Virtual.Visit@ggc.scot.nhs.uk" TargetMode="External"/><Relationship Id="rId89" Type="http://schemas.openxmlformats.org/officeDocument/2006/relationships/hyperlink" Target="mailto:Virtual.Visit@ggc.scot.nhs.uk" TargetMode="External"/><Relationship Id="rId112" Type="http://schemas.openxmlformats.org/officeDocument/2006/relationships/hyperlink" Target="http://www.staffnet.ggc.scot.nhs.uk/Corporate%20Services/eHealth/PoliciesandProcedures/Non%20Clinical%20Policies/Documents/Information%20Security%20Policy%2019%20Acceptable%20Use%20v%20N1.0.docx.pdf" TargetMode="External"/><Relationship Id="rId16" Type="http://schemas.openxmlformats.org/officeDocument/2006/relationships/hyperlink" Target="http://www.support.apple.com" TargetMode="External"/><Relationship Id="rId107" Type="http://schemas.openxmlformats.org/officeDocument/2006/relationships/hyperlink" Target="https://www.nhsggc.org.uk/patients-and-visitors/person-centred-visiting/person-centred-virtual-visiting/"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mailto:virtual.visit@ggc.scot.nhs.uk" TargetMode="External"/><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www.staffnet.ggc.scot.nhs.uk/Corporate%20Services/eHealth/PoliciesandProcedures/Non%20Clinical%20Policies/Documents/NISD%202018/Information%20Security%20Policy%2010%20Physical%20and%20Environmental%20v%20N1.0.pdf" TargetMode="External"/><Relationship Id="rId74" Type="http://schemas.openxmlformats.org/officeDocument/2006/relationships/hyperlink" Target="https://forms.office.com/Pages/ResponsePage.aspx?id=veDvEDCgykuAnLXmdF5Jmtn3PrsFhfFAoTx-4O0VrkZUMzlOOUk1NU9MRUNEWk5LOFo1VzVSRTY3QiQlQCN0PWcu" TargetMode="External"/><Relationship Id="rId79" Type="http://schemas.openxmlformats.org/officeDocument/2006/relationships/hyperlink" Target="https://forms.office.com/Pages/ResponsePage.aspx?id=veDvEDCgykuAnLXmdF5Jmtn3PrsFhfFAoTx-4O0VrkZUMzlOOUk1NU9MRUNEWk5LOFo1VzVSRTY3QiQlQCN0PWcu" TargetMode="External"/><Relationship Id="rId87" Type="http://schemas.openxmlformats.org/officeDocument/2006/relationships/hyperlink" Target="mailto:Virtual.Visit@ggc.scot.nhs.uk" TargetMode="External"/><Relationship Id="rId102" Type="http://schemas.openxmlformats.org/officeDocument/2006/relationships/hyperlink" Target="https://www.nhsggc.org.uk/your-health/health-issues/covid-19-coronavirus/for-nhsggc-staff/infection-prevention-and-control/" TargetMode="External"/><Relationship Id="rId110" Type="http://schemas.openxmlformats.org/officeDocument/2006/relationships/hyperlink" Target="https://forms.office.com/Pages/ResponsePage.aspx?id=veDvEDCgykuAnLXmdF5Jmtn3PrsFhfFAoTx-4O0VrkZUMzlOOUk1NU9MRUNEWk5LOFo1VzVSRTY3QiQlQCN0PWcu" TargetMode="External"/><Relationship Id="rId115"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mailto:PMO@ggc.scot.nhs.uk" TargetMode="External"/><Relationship Id="rId82" Type="http://schemas.openxmlformats.org/officeDocument/2006/relationships/hyperlink" Target="mailto:Virtual.Visit@ggc.scot.nhs.uk" TargetMode="External"/><Relationship Id="rId90" Type="http://schemas.openxmlformats.org/officeDocument/2006/relationships/hyperlink" Target="mailto:PMO@ggc.scot.nhs.uk" TargetMode="External"/><Relationship Id="rId95" Type="http://schemas.openxmlformats.org/officeDocument/2006/relationships/hyperlink" Target="mailto:Virtual.Visit@ggc.scot.nhs.uk" TargetMode="External"/><Relationship Id="rId19" Type="http://schemas.openxmlformats.org/officeDocument/2006/relationships/image" Target="media/image2.png"/><Relationship Id="rId14" Type="http://schemas.openxmlformats.org/officeDocument/2006/relationships/hyperlink" Target="mailto:virtual.visit@ggc.scot.ns.uk" TargetMode="External"/><Relationship Id="rId22" Type="http://schemas.openxmlformats.org/officeDocument/2006/relationships/image" Target="media/image3.png"/><Relationship Id="rId27" Type="http://schemas.openxmlformats.org/officeDocument/2006/relationships/hyperlink" Target="https://www.nearme.scot/" TargetMode="External"/><Relationship Id="rId30" Type="http://schemas.openxmlformats.org/officeDocument/2006/relationships/hyperlink" Target="mailto:Jac.Ross@ggc.scot.nhs.uk" TargetMode="External"/><Relationship Id="rId35" Type="http://schemas.openxmlformats.org/officeDocument/2006/relationships/hyperlink" Target="mailto:PatientExperience@ggc.scot.nhs.uk" TargetMode="External"/><Relationship Id="rId43" Type="http://schemas.openxmlformats.org/officeDocument/2006/relationships/image" Target="media/image18.png"/><Relationship Id="rId48" Type="http://schemas.openxmlformats.org/officeDocument/2006/relationships/hyperlink" Target="https://www.nhsggc.org.uk/your-health/health-services/carers/information-for-carers/" TargetMode="External"/><Relationship Id="rId56" Type="http://schemas.openxmlformats.org/officeDocument/2006/relationships/image" Target="media/image27.png"/><Relationship Id="rId64" Type="http://schemas.openxmlformats.org/officeDocument/2006/relationships/hyperlink" Target="mailto:virtual.visit@ggc.scot.nhs.uk" TargetMode="External"/><Relationship Id="rId69" Type="http://schemas.openxmlformats.org/officeDocument/2006/relationships/hyperlink" Target="http://www.staffnet.ggc.scot.nhs.uk/Corporate%20Services/eHealth/ITSD/Pages/ITServiceDesk.aspx" TargetMode="External"/><Relationship Id="rId77" Type="http://schemas.openxmlformats.org/officeDocument/2006/relationships/hyperlink" Target="https://www.nhsinform.scot/self-help-guides/self-help-guide-coronavirus-covid-19" TargetMode="External"/><Relationship Id="rId100" Type="http://schemas.openxmlformats.org/officeDocument/2006/relationships/hyperlink" Target="mailto:PMO@ggc.scot.nhs.uk" TargetMode="External"/><Relationship Id="rId105" Type="http://schemas.openxmlformats.org/officeDocument/2006/relationships/hyperlink" Target="https://www.nhsggc.org.uk/patients-and-visitors/person-centred-visiting/person-centred-virtual-visiting/" TargetMode="External"/><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hyperlink" Target="https://www.nhsggc.org.uk/working-with-us/hr-connect/staff-banks/interpreting-services/" TargetMode="External"/><Relationship Id="rId80" Type="http://schemas.openxmlformats.org/officeDocument/2006/relationships/hyperlink" Target="mailto:Virtual.Visit@ggc.scot.nhs.uk" TargetMode="External"/><Relationship Id="rId85" Type="http://schemas.openxmlformats.org/officeDocument/2006/relationships/hyperlink" Target="mailto:Virtual.Visit@ggc.scot.nhs.uk" TargetMode="External"/><Relationship Id="rId93" Type="http://schemas.openxmlformats.org/officeDocument/2006/relationships/hyperlink" Target="mailto:Virtual.Visit@ggc.scot.nhs.uk" TargetMode="External"/><Relationship Id="rId98" Type="http://schemas.openxmlformats.org/officeDocument/2006/relationships/hyperlink" Target="mailto:Virtual.Visit@ggc.scot.nhs.uk" TargetMode="External"/><Relationship Id="rId3" Type="http://schemas.openxmlformats.org/officeDocument/2006/relationships/customXml" Target="../customXml/item3.xml"/><Relationship Id="rId12" Type="http://schemas.openxmlformats.org/officeDocument/2006/relationships/hyperlink" Target="https://www.nhsggc.org.uk/your-health/health-issues/covid-19-coronavirus/for-the-public-patients/hospital-visiting-restrictions-now-in-place/" TargetMode="External"/><Relationship Id="rId17" Type="http://schemas.openxmlformats.org/officeDocument/2006/relationships/hyperlink" Target="mailto:virtual.visit@ggc.scot.nhs.uk"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4.jpg"/><Relationship Id="rId46" Type="http://schemas.openxmlformats.org/officeDocument/2006/relationships/hyperlink" Target="https://www.nhsggc.org.uk/your-health/health-issues/covid-19-coronavirus/for-patients-the-public/local-support-services/money-worries/" TargetMode="External"/><Relationship Id="rId59" Type="http://schemas.openxmlformats.org/officeDocument/2006/relationships/image" Target="media/image30.png"/><Relationship Id="rId67" Type="http://schemas.openxmlformats.org/officeDocument/2006/relationships/hyperlink" Target="http://www.staffnet.ggc.scot.nhs.uk/Corporate%20Services/eHealth/PoliciesandProcedures/Non%20Clinical%20Policies/Documents/Information%20Security%20Policy%2019%20Acceptable%20Use%20v%20N1.0.docx.pdf" TargetMode="External"/><Relationship Id="rId103" Type="http://schemas.openxmlformats.org/officeDocument/2006/relationships/hyperlink" Target="https://www.nhsggc.org.uk/media/259300/ppe-donning_doffing-poster-amended-mar-20-draft.pdf" TargetMode="External"/><Relationship Id="rId108" Type="http://schemas.openxmlformats.org/officeDocument/2006/relationships/hyperlink" Target="https://www.nhsggc.org.uk/patients-and-visitors/person-centred-visiting/person-centred-virtual-visiting/" TargetMode="External"/><Relationship Id="rId116" Type="http://schemas.openxmlformats.org/officeDocument/2006/relationships/fontTable" Target="fontTable.xml"/><Relationship Id="rId20" Type="http://schemas.openxmlformats.org/officeDocument/2006/relationships/hyperlink" Target="https://www.nhsggc.org.uk/patients-and-visitors/person-centred-visiting/person-centred-virtual-visiting/" TargetMode="Externa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yperlink" Target="mailto:virtual.visit@ggc.scot.nhs.uk" TargetMode="External"/><Relationship Id="rId70" Type="http://schemas.openxmlformats.org/officeDocument/2006/relationships/hyperlink" Target="https://www.nhsggc.org.uk/working-with-us/hr-connect/staff-banks/interpreting-services/" TargetMode="External"/><Relationship Id="rId75" Type="http://schemas.openxmlformats.org/officeDocument/2006/relationships/hyperlink" Target="https://forms.office.com/Pages/ResponsePage.aspx?id=veDvEDCgykuAnLXmdF5Jmtn3PrsFhfFAoTx-4O0VrkZUMzlOOUk1NU9MRUNEWk5LOFo1VzVSRTY3QiQlQCN0PWcu" TargetMode="External"/><Relationship Id="rId83" Type="http://schemas.openxmlformats.org/officeDocument/2006/relationships/hyperlink" Target="https://www.nhsggc.org.uk/patients-and-visitors/person-centred-visiting/person-centred-virtual-visiting/" TargetMode="External"/><Relationship Id="rId88" Type="http://schemas.openxmlformats.org/officeDocument/2006/relationships/hyperlink" Target="mailto:Virtual.Visit@ggc.scot.nhs.uk" TargetMode="External"/><Relationship Id="rId91" Type="http://schemas.openxmlformats.org/officeDocument/2006/relationships/hyperlink" Target="mailto:Virtual.Visit@ggc.scot.nhs.uk" TargetMode="External"/><Relationship Id="rId96" Type="http://schemas.openxmlformats.org/officeDocument/2006/relationships/hyperlink" Target="mailto:Virtual.Visit@ggc.scot.nhs.uk" TargetMode="External"/><Relationship Id="rId111" Type="http://schemas.openxmlformats.org/officeDocument/2006/relationships/hyperlink" Target="http://www.staffnet.ggc.scot.nhs.uk/Corporate%20Services/eHealth/PoliciesandProcedures/Non%20Clinical%20Policies/Documents/NISD%202018/Information%20Security%20Policy%2010%20Physical%20and%20Environmental%20v%20N1.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virtual.visit@ggc.scot.nhs.uk"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mailto:Chaplains@ggc.scot.nhs.uk" TargetMode="External"/><Relationship Id="rId57" Type="http://schemas.openxmlformats.org/officeDocument/2006/relationships/image" Target="media/image28.png"/><Relationship Id="rId106" Type="http://schemas.openxmlformats.org/officeDocument/2006/relationships/hyperlink" Target="https://www.nhsggc.org.uk/patients-and-visitors/person-centred-visiting/person-centred-virtual-visiting/" TargetMode="External"/><Relationship Id="rId114"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9.jpg"/><Relationship Id="rId44" Type="http://schemas.openxmlformats.org/officeDocument/2006/relationships/hyperlink" Target="https://www.nhsggc.org.uk/your-health/healthy-living/smokefree/quit-your-way/" TargetMode="External"/><Relationship Id="rId52" Type="http://schemas.openxmlformats.org/officeDocument/2006/relationships/image" Target="media/image23.png"/><Relationship Id="rId60" Type="http://schemas.openxmlformats.org/officeDocument/2006/relationships/hyperlink" Target="mailto:Virtual.Visit@ggc.scot.nhs.uk" TargetMode="External"/><Relationship Id="rId65" Type="http://schemas.openxmlformats.org/officeDocument/2006/relationships/hyperlink" Target="https://www.nhsggc.org.uk/patients-and-visitors/person-centred-visiting/person-centred-virtual-visiting/" TargetMode="External"/><Relationship Id="rId73" Type="http://schemas.openxmlformats.org/officeDocument/2006/relationships/hyperlink" Target="https://www.nhsggc.org.uk/media/259300/ppe-donning_doffing-poster-amended-mar-20-draft.pdf" TargetMode="External"/><Relationship Id="rId78" Type="http://schemas.openxmlformats.org/officeDocument/2006/relationships/hyperlink" Target="https://forms.office.com/Pages/ResponsePage.aspx?id=veDvEDCgykuAnLXmdF5Jmtn3PrsFhfFAoTx-4O0VrkZUMzlOOUk1NU9MRUNEWk5LOFo1VzVSRTY3QiQlQCN0PWcu" TargetMode="External"/><Relationship Id="rId81" Type="http://schemas.openxmlformats.org/officeDocument/2006/relationships/hyperlink" Target="mailto:Virtual.Visit@ggc.scot.nhs.uk" TargetMode="External"/><Relationship Id="rId86" Type="http://schemas.openxmlformats.org/officeDocument/2006/relationships/hyperlink" Target="mailto:Virtual.Visit@ggc.scot.nhs.uk" TargetMode="External"/><Relationship Id="rId94" Type="http://schemas.openxmlformats.org/officeDocument/2006/relationships/hyperlink" Target="http://www.staffnet.ggc.scot.nhs.uk/Corporate%20Services/eHealth/ITSD/Pages/ITServiceDesk.aspx" TargetMode="External"/><Relationship Id="rId99" Type="http://schemas.openxmlformats.org/officeDocument/2006/relationships/hyperlink" Target="mailto:PMO@ggc.scot.nhs.uk" TargetMode="External"/><Relationship Id="rId101" Type="http://schemas.openxmlformats.org/officeDocument/2006/relationships/hyperlink" Target="mailto:virtual.visit@ggc.scot.nhs.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ontactscotland-bsl.org/reg/" TargetMode="External"/><Relationship Id="rId18" Type="http://schemas.openxmlformats.org/officeDocument/2006/relationships/image" Target="media/image1.png"/><Relationship Id="rId39" Type="http://schemas.openxmlformats.org/officeDocument/2006/relationships/image" Target="media/image15.jpg"/><Relationship Id="rId109" Type="http://schemas.openxmlformats.org/officeDocument/2006/relationships/hyperlink" Target="https://www.nhsggc.org.uk/patients-and-visitors/person-centred-visiting/person-centred-virtual-visiting/" TargetMode="External"/><Relationship Id="rId34" Type="http://schemas.openxmlformats.org/officeDocument/2006/relationships/image" Target="media/image12.jp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www.nhsggc.org.uk/media/259300/ppe-donning_doffing-poster-amended-mar-20-draft.pdf" TargetMode="External"/><Relationship Id="rId97" Type="http://schemas.openxmlformats.org/officeDocument/2006/relationships/hyperlink" Target="mailto:PMO@ggc.scot.nhs.uk" TargetMode="External"/><Relationship Id="rId104" Type="http://schemas.openxmlformats.org/officeDocument/2006/relationships/hyperlink" Target="https://www.nhsinform.scot/self-help-guides/self-help-guide-coronavirus-covid-19" TargetMode="External"/><Relationship Id="rId7" Type="http://schemas.openxmlformats.org/officeDocument/2006/relationships/styles" Target="styles.xml"/><Relationship Id="rId71" Type="http://schemas.openxmlformats.org/officeDocument/2006/relationships/hyperlink" Target="https://www.nhsggc.org.uk/patients-and-visitors/person-centred-visiting/person-centred-virtual-visiting/" TargetMode="External"/><Relationship Id="rId92" Type="http://schemas.openxmlformats.org/officeDocument/2006/relationships/hyperlink" Target="https://www.nhsggc.org.uk/patients-and-visitors/person-centred-visiting/person-centred-virtual-visiting/" TargetMode="External"/><Relationship Id="rId2" Type="http://schemas.openxmlformats.org/officeDocument/2006/relationships/customXml" Target="../customXml/item2.xml"/><Relationship Id="rId29" Type="http://schemas.openxmlformats.org/officeDocument/2006/relationships/hyperlink" Target="https://www.nhsggc.org.uk/patients-and-visitors/person-centred-visiting/person-centred-virtual-visi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D85464"/>
    <w:rsid w:val="00D85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308F779970F84C843AB55D933EB081" ma:contentTypeVersion="12" ma:contentTypeDescription="Create a new document." ma:contentTypeScope="" ma:versionID="1e9fe891b960c5ef5eb6224147d790c4">
  <xsd:schema xmlns:xsd="http://www.w3.org/2001/XMLSchema" xmlns:xs="http://www.w3.org/2001/XMLSchema" xmlns:p="http://schemas.microsoft.com/office/2006/metadata/properties" xmlns:ns2="25793f7a-a37b-4e1c-b9fe-39e28de9fedb" xmlns:ns3="4442bde8-3b9a-412f-bffa-98aaf5709b6b" targetNamespace="http://schemas.microsoft.com/office/2006/metadata/properties" ma:root="true" ma:fieldsID="48df38456cfa2c09a0d1a81b4298575f" ns2:_="" ns3:_="">
    <xsd:import namespace="25793f7a-a37b-4e1c-b9fe-39e28de9fedb"/>
    <xsd:import namespace="4442bde8-3b9a-412f-bffa-98aaf5709b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93f7a-a37b-4e1c-b9fe-39e28de9f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42bde8-3b9a-412f-bffa-98aaf5709b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313B7-67F0-43F8-802D-73E00E0D0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93f7a-a37b-4e1c-b9fe-39e28de9fedb"/>
    <ds:schemaRef ds:uri="4442bde8-3b9a-412f-bffa-98aaf5709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B1F55-CF0A-9346-8EBB-1886060346DB}">
  <ds:schemaRefs>
    <ds:schemaRef ds:uri="http://schemas.microsoft.com/office/2006/metadata/longProperties"/>
  </ds:schemaRefs>
</ds:datastoreItem>
</file>

<file path=customXml/itemProps3.xml><?xml version="1.0" encoding="utf-8"?>
<ds:datastoreItem xmlns:ds="http://schemas.openxmlformats.org/officeDocument/2006/customXml" ds:itemID="{57230D2F-940D-41CE-B45D-1A2F68219F8F}">
  <ds:schemaRefs>
    <ds:schemaRef ds:uri="http://purl.org/dc/terms/"/>
    <ds:schemaRef ds:uri="http://schemas.microsoft.com/office/2006/documentManagement/types"/>
    <ds:schemaRef ds:uri="4442bde8-3b9a-412f-bffa-98aaf5709b6b"/>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5793f7a-a37b-4e1c-b9fe-39e28de9fedb"/>
    <ds:schemaRef ds:uri="http://www.w3.org/XML/1998/namespace"/>
  </ds:schemaRefs>
</ds:datastoreItem>
</file>

<file path=customXml/itemProps4.xml><?xml version="1.0" encoding="utf-8"?>
<ds:datastoreItem xmlns:ds="http://schemas.openxmlformats.org/officeDocument/2006/customXml" ds:itemID="{AAF31E1D-FB03-AC4D-89C5-6501BABF6CAC}">
  <ds:schemaRefs>
    <ds:schemaRef ds:uri="http://schemas.microsoft.com/sharepoint/v3/contenttype/forms"/>
  </ds:schemaRefs>
</ds:datastoreItem>
</file>

<file path=customXml/itemProps5.xml><?xml version="1.0" encoding="utf-8"?>
<ds:datastoreItem xmlns:ds="http://schemas.openxmlformats.org/officeDocument/2006/customXml" ds:itemID="{0268CB9F-7933-44C2-9990-6A2BCE75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7655</Words>
  <Characters>43636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51189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Killick, Rachel</dc:creator>
  <cp:lastModifiedBy>Microsoft account</cp:lastModifiedBy>
  <cp:revision>2</cp:revision>
  <cp:lastPrinted>2020-04-21T13:57:00Z</cp:lastPrinted>
  <dcterms:created xsi:type="dcterms:W3CDTF">2021-02-23T12:55:00Z</dcterms:created>
  <dcterms:modified xsi:type="dcterms:W3CDTF">2021-02-23T12:55:00Z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0x010100B4308F779970F84C843AB55D933EB081</vt:lpwstr>
  </property>
  <property fmtid="{D5CDD505-2E9C-101B-9397-08002B2CF9AE}" pid="3" name="display_urn:schemas-microsoft-com:office:office#Editor">
    <vt:lpwstr>Killick, Rachel</vt:lpwstr>
  </property>
  <property fmtid="{D5CDD505-2E9C-101B-9397-08002B2CF9AE}" pid="4" name="xd_Signature">
    <vt:lpwstr/>
  </property>
  <property fmtid="{D5CDD505-2E9C-101B-9397-08002B2CF9AE}" pid="5" name="TemplateUrl">
    <vt:lpwstr/>
  </property>
  <property fmtid="{D5CDD505-2E9C-101B-9397-08002B2CF9AE}" pid="6" name="ComplianceAssetId">
    <vt:lpwstr/>
  </property>
  <property fmtid="{D5CDD505-2E9C-101B-9397-08002B2CF9AE}" pid="7" name="xd_ProgID">
    <vt:lpwstr/>
  </property>
  <property fmtid="{D5CDD505-2E9C-101B-9397-08002B2CF9AE}" pid="8" name="display_urn:schemas-microsoft-com:office:office#Author">
    <vt:lpwstr>Killick, Rachel</vt:lpwstr>
  </property>
</Properties>
</file>