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
        <w:gridCol w:w="1403"/>
        <w:gridCol w:w="490"/>
        <w:gridCol w:w="1766"/>
        <w:gridCol w:w="1764"/>
        <w:gridCol w:w="978"/>
        <w:gridCol w:w="569"/>
        <w:gridCol w:w="444"/>
        <w:gridCol w:w="1559"/>
        <w:gridCol w:w="827"/>
        <w:gridCol w:w="567"/>
        <w:gridCol w:w="307"/>
        <w:gridCol w:w="283"/>
        <w:gridCol w:w="113"/>
        <w:gridCol w:w="1163"/>
        <w:gridCol w:w="1393"/>
        <w:gridCol w:w="592"/>
      </w:tblGrid>
      <w:tr w:rsidR="002D278B" w:rsidTr="00B64FB8">
        <w:trPr>
          <w:gridBefore w:val="1"/>
          <w:wBefore w:w="7" w:type="dxa"/>
          <w:trHeight w:val="367"/>
        </w:trPr>
        <w:tc>
          <w:tcPr>
            <w:tcW w:w="3659" w:type="dxa"/>
            <w:gridSpan w:val="3"/>
            <w:shd w:val="clear" w:color="auto" w:fill="D9D9D9"/>
          </w:tcPr>
          <w:p w:rsidR="002D278B" w:rsidRPr="00172094" w:rsidRDefault="00956287" w:rsidP="00A4362B">
            <w:pPr>
              <w:rPr>
                <w:rFonts w:ascii="Arial" w:hAnsi="Arial" w:cs="Arial"/>
                <w:b/>
                <w:i/>
                <w:sz w:val="20"/>
                <w:szCs w:val="20"/>
              </w:rPr>
            </w:pPr>
            <w:bookmarkStart w:id="0" w:name="_GoBack"/>
            <w:bookmarkEnd w:id="0"/>
            <w:r>
              <w:rPr>
                <w:rFonts w:ascii="Arial" w:hAnsi="Arial" w:cs="Arial"/>
                <w:b/>
                <w:i/>
                <w:sz w:val="20"/>
                <w:szCs w:val="20"/>
              </w:rPr>
              <w:t>Activity being A</w:t>
            </w:r>
            <w:r w:rsidR="002D278B" w:rsidRPr="00172094">
              <w:rPr>
                <w:rFonts w:ascii="Arial" w:hAnsi="Arial" w:cs="Arial"/>
                <w:b/>
                <w:i/>
                <w:sz w:val="20"/>
                <w:szCs w:val="20"/>
              </w:rPr>
              <w:t>ssessed:</w:t>
            </w:r>
          </w:p>
        </w:tc>
        <w:tc>
          <w:tcPr>
            <w:tcW w:w="10559" w:type="dxa"/>
            <w:gridSpan w:val="13"/>
            <w:shd w:val="clear" w:color="auto" w:fill="D9D9D9"/>
          </w:tcPr>
          <w:p w:rsidR="002D278B" w:rsidRPr="00172094" w:rsidRDefault="00956287" w:rsidP="00A4362B">
            <w:pPr>
              <w:jc w:val="center"/>
              <w:rPr>
                <w:rFonts w:ascii="Arial" w:hAnsi="Arial" w:cs="Arial"/>
                <w:b/>
                <w:i/>
                <w:sz w:val="20"/>
                <w:szCs w:val="20"/>
              </w:rPr>
            </w:pPr>
            <w:r>
              <w:rPr>
                <w:rFonts w:ascii="Arial" w:hAnsi="Arial" w:cs="Arial"/>
                <w:b/>
                <w:i/>
                <w:sz w:val="20"/>
                <w:szCs w:val="20"/>
              </w:rPr>
              <w:t>Hazards I</w:t>
            </w:r>
            <w:r w:rsidR="002D278B" w:rsidRPr="00172094">
              <w:rPr>
                <w:rFonts w:ascii="Arial" w:hAnsi="Arial" w:cs="Arial"/>
                <w:b/>
                <w:i/>
                <w:sz w:val="20"/>
                <w:szCs w:val="20"/>
              </w:rPr>
              <w:t>dentified:</w:t>
            </w:r>
            <w:r w:rsidR="002D278B">
              <w:rPr>
                <w:rFonts w:ascii="Arial" w:hAnsi="Arial" w:cs="Arial"/>
                <w:b/>
                <w:i/>
                <w:sz w:val="20"/>
                <w:szCs w:val="20"/>
              </w:rPr>
              <w:sym w:font="Wingdings" w:char="F0FC"/>
            </w:r>
          </w:p>
        </w:tc>
      </w:tr>
      <w:tr w:rsidR="002D278B" w:rsidTr="00B64FB8">
        <w:trPr>
          <w:gridBefore w:val="1"/>
          <w:wBefore w:w="7" w:type="dxa"/>
          <w:trHeight w:val="268"/>
        </w:trPr>
        <w:tc>
          <w:tcPr>
            <w:tcW w:w="3659" w:type="dxa"/>
            <w:gridSpan w:val="3"/>
            <w:vMerge w:val="restart"/>
          </w:tcPr>
          <w:p w:rsidR="002D278B" w:rsidRPr="00BF7605" w:rsidRDefault="006D377F" w:rsidP="006D377F">
            <w:pPr>
              <w:rPr>
                <w:rFonts w:ascii="Arial" w:hAnsi="Arial" w:cs="Arial"/>
                <w:b/>
                <w:i/>
              </w:rPr>
            </w:pPr>
            <w:r>
              <w:rPr>
                <w:rFonts w:ascii="Arial" w:eastAsia="Arial" w:hAnsi="Arial" w:cs="Arial"/>
                <w:sz w:val="20"/>
                <w:szCs w:val="20"/>
              </w:rPr>
              <w:t xml:space="preserve">General risk awareness re Covid-19 </w:t>
            </w:r>
            <w:r>
              <w:rPr>
                <w:rFonts w:ascii="Arial" w:eastAsia="Arial" w:hAnsi="Arial" w:cs="Arial"/>
                <w:sz w:val="19"/>
                <w:szCs w:val="19"/>
              </w:rPr>
              <w:t xml:space="preserve">Requirement for Personal Protective </w:t>
            </w:r>
            <w:r>
              <w:rPr>
                <w:rFonts w:ascii="Arial" w:eastAsia="Arial" w:hAnsi="Arial" w:cs="Arial"/>
                <w:sz w:val="20"/>
                <w:szCs w:val="20"/>
              </w:rPr>
              <w:t>Equipment (PPE) including Face Fit Protection (FFP) respirators in relation to COVID19</w:t>
            </w:r>
          </w:p>
        </w:tc>
        <w:tc>
          <w:tcPr>
            <w:tcW w:w="2742" w:type="dxa"/>
            <w:gridSpan w:val="2"/>
            <w:vAlign w:val="center"/>
          </w:tcPr>
          <w:p w:rsidR="002D278B" w:rsidRPr="00172094" w:rsidRDefault="00956287" w:rsidP="00A4362B">
            <w:pPr>
              <w:rPr>
                <w:rFonts w:ascii="Arial" w:hAnsi="Arial" w:cs="Arial"/>
                <w:b/>
                <w:i/>
                <w:sz w:val="16"/>
                <w:szCs w:val="16"/>
              </w:rPr>
            </w:pPr>
            <w:r>
              <w:rPr>
                <w:rFonts w:ascii="Arial" w:hAnsi="Arial" w:cs="Arial"/>
                <w:b/>
                <w:i/>
                <w:sz w:val="16"/>
                <w:szCs w:val="16"/>
              </w:rPr>
              <w:t>Violence and A</w:t>
            </w:r>
            <w:r w:rsidR="002D278B" w:rsidRPr="00172094">
              <w:rPr>
                <w:rFonts w:ascii="Arial" w:hAnsi="Arial" w:cs="Arial"/>
                <w:b/>
                <w:i/>
                <w:sz w:val="16"/>
                <w:szCs w:val="16"/>
              </w:rPr>
              <w:t>ggression</w:t>
            </w:r>
          </w:p>
        </w:tc>
        <w:tc>
          <w:tcPr>
            <w:tcW w:w="569" w:type="dxa"/>
            <w:vAlign w:val="center"/>
          </w:tcPr>
          <w:p w:rsidR="002D278B" w:rsidRPr="0028051B" w:rsidRDefault="002D278B" w:rsidP="00A4362B">
            <w:pPr>
              <w:rPr>
                <w:rFonts w:ascii="Arial" w:hAnsi="Arial" w:cs="Arial"/>
              </w:rPr>
            </w:pPr>
          </w:p>
        </w:tc>
        <w:tc>
          <w:tcPr>
            <w:tcW w:w="2830" w:type="dxa"/>
            <w:gridSpan w:val="3"/>
            <w:vAlign w:val="center"/>
          </w:tcPr>
          <w:p w:rsidR="002D278B" w:rsidRPr="00172094" w:rsidRDefault="00956287" w:rsidP="00A4362B">
            <w:pPr>
              <w:rPr>
                <w:rFonts w:ascii="Arial" w:hAnsi="Arial" w:cs="Arial"/>
                <w:b/>
                <w:i/>
                <w:sz w:val="16"/>
                <w:szCs w:val="16"/>
              </w:rPr>
            </w:pPr>
            <w:r>
              <w:rPr>
                <w:rFonts w:ascii="Arial" w:hAnsi="Arial" w:cs="Arial"/>
                <w:b/>
                <w:i/>
                <w:sz w:val="16"/>
                <w:szCs w:val="16"/>
              </w:rPr>
              <w:t>Blood and Body F</w:t>
            </w:r>
            <w:r w:rsidR="002D278B" w:rsidRPr="00172094">
              <w:rPr>
                <w:rFonts w:ascii="Arial" w:hAnsi="Arial" w:cs="Arial"/>
                <w:b/>
                <w:i/>
                <w:sz w:val="16"/>
                <w:szCs w:val="16"/>
              </w:rPr>
              <w:t>luids</w:t>
            </w:r>
          </w:p>
        </w:tc>
        <w:tc>
          <w:tcPr>
            <w:tcW w:w="567" w:type="dxa"/>
            <w:vAlign w:val="center"/>
          </w:tcPr>
          <w:p w:rsidR="002D278B" w:rsidRPr="0028051B" w:rsidRDefault="00E4348D" w:rsidP="00A4362B">
            <w:pPr>
              <w:rPr>
                <w:rFonts w:ascii="Arial" w:hAnsi="Arial" w:cs="Arial"/>
              </w:rPr>
            </w:pPr>
            <w:r>
              <w:rPr>
                <w:rFonts w:ascii="Arial" w:hAnsi="Arial" w:cs="Arial"/>
                <w:b/>
                <w:i/>
                <w:sz w:val="20"/>
                <w:szCs w:val="20"/>
              </w:rPr>
              <w:sym w:font="Wingdings" w:char="F0FC"/>
            </w:r>
          </w:p>
        </w:tc>
        <w:tc>
          <w:tcPr>
            <w:tcW w:w="3259" w:type="dxa"/>
            <w:gridSpan w:val="5"/>
            <w:vAlign w:val="center"/>
          </w:tcPr>
          <w:p w:rsidR="002D278B" w:rsidRPr="00172094" w:rsidRDefault="002D278B" w:rsidP="00A4362B">
            <w:pPr>
              <w:rPr>
                <w:rFonts w:ascii="Arial" w:hAnsi="Arial" w:cs="Arial"/>
                <w:b/>
                <w:i/>
                <w:sz w:val="16"/>
                <w:szCs w:val="16"/>
              </w:rPr>
            </w:pPr>
            <w:r w:rsidRPr="00172094">
              <w:rPr>
                <w:rFonts w:ascii="Arial" w:hAnsi="Arial" w:cs="Arial"/>
                <w:b/>
                <w:i/>
                <w:sz w:val="16"/>
                <w:szCs w:val="16"/>
              </w:rPr>
              <w:t>Radiation</w:t>
            </w:r>
          </w:p>
        </w:tc>
        <w:tc>
          <w:tcPr>
            <w:tcW w:w="592" w:type="dxa"/>
            <w:vAlign w:val="center"/>
          </w:tcPr>
          <w:p w:rsidR="002D278B" w:rsidRPr="0028051B" w:rsidRDefault="002D278B" w:rsidP="0028051B">
            <w:pPr>
              <w:jc w:val="center"/>
              <w:rPr>
                <w:rFonts w:ascii="Arial" w:hAnsi="Arial" w:cs="Arial"/>
              </w:rPr>
            </w:pPr>
          </w:p>
        </w:tc>
      </w:tr>
      <w:tr w:rsidR="002D278B" w:rsidTr="00B64FB8">
        <w:trPr>
          <w:gridBefore w:val="1"/>
          <w:wBefore w:w="7" w:type="dxa"/>
          <w:trHeight w:val="268"/>
        </w:trPr>
        <w:tc>
          <w:tcPr>
            <w:tcW w:w="3659" w:type="dxa"/>
            <w:gridSpan w:val="3"/>
            <w:vMerge/>
          </w:tcPr>
          <w:p w:rsidR="002D278B" w:rsidRPr="00BF7605" w:rsidRDefault="002D278B" w:rsidP="00A4362B">
            <w:pPr>
              <w:jc w:val="center"/>
              <w:rPr>
                <w:rFonts w:ascii="Arial" w:hAnsi="Arial" w:cs="Arial"/>
                <w:b/>
                <w:i/>
              </w:rPr>
            </w:pPr>
          </w:p>
        </w:tc>
        <w:tc>
          <w:tcPr>
            <w:tcW w:w="2742" w:type="dxa"/>
            <w:gridSpan w:val="2"/>
            <w:vAlign w:val="center"/>
          </w:tcPr>
          <w:p w:rsidR="002D278B" w:rsidRPr="00172094" w:rsidRDefault="00956287" w:rsidP="00A4362B">
            <w:pPr>
              <w:rPr>
                <w:rFonts w:ascii="Arial" w:hAnsi="Arial" w:cs="Arial"/>
                <w:b/>
                <w:i/>
                <w:sz w:val="16"/>
                <w:szCs w:val="16"/>
              </w:rPr>
            </w:pPr>
            <w:r>
              <w:rPr>
                <w:rFonts w:ascii="Arial" w:hAnsi="Arial" w:cs="Arial"/>
                <w:b/>
                <w:i/>
                <w:sz w:val="16"/>
                <w:szCs w:val="16"/>
              </w:rPr>
              <w:t>Lone W</w:t>
            </w:r>
            <w:r w:rsidR="002D278B" w:rsidRPr="00172094">
              <w:rPr>
                <w:rFonts w:ascii="Arial" w:hAnsi="Arial" w:cs="Arial"/>
                <w:b/>
                <w:i/>
                <w:sz w:val="16"/>
                <w:szCs w:val="16"/>
              </w:rPr>
              <w:t>orking</w:t>
            </w:r>
          </w:p>
        </w:tc>
        <w:tc>
          <w:tcPr>
            <w:tcW w:w="569" w:type="dxa"/>
            <w:vAlign w:val="center"/>
          </w:tcPr>
          <w:p w:rsidR="002D278B" w:rsidRPr="0028051B" w:rsidRDefault="002D278B" w:rsidP="00A4362B">
            <w:pPr>
              <w:rPr>
                <w:rFonts w:ascii="Arial" w:hAnsi="Arial" w:cs="Arial"/>
              </w:rPr>
            </w:pPr>
          </w:p>
        </w:tc>
        <w:tc>
          <w:tcPr>
            <w:tcW w:w="2830" w:type="dxa"/>
            <w:gridSpan w:val="3"/>
            <w:vAlign w:val="center"/>
          </w:tcPr>
          <w:p w:rsidR="002D278B" w:rsidRPr="00172094" w:rsidRDefault="002D278B" w:rsidP="00A4362B">
            <w:pPr>
              <w:rPr>
                <w:rFonts w:ascii="Arial" w:hAnsi="Arial" w:cs="Arial"/>
                <w:b/>
                <w:i/>
                <w:sz w:val="16"/>
                <w:szCs w:val="16"/>
              </w:rPr>
            </w:pPr>
            <w:r>
              <w:rPr>
                <w:rFonts w:ascii="Arial" w:hAnsi="Arial" w:cs="Arial"/>
                <w:b/>
                <w:i/>
                <w:sz w:val="16"/>
                <w:szCs w:val="16"/>
              </w:rPr>
              <w:t>M</w:t>
            </w:r>
            <w:r w:rsidRPr="00172094">
              <w:rPr>
                <w:rFonts w:ascii="Arial" w:hAnsi="Arial" w:cs="Arial"/>
                <w:b/>
                <w:i/>
                <w:sz w:val="16"/>
                <w:szCs w:val="16"/>
              </w:rPr>
              <w:t>achinery</w:t>
            </w:r>
            <w:r w:rsidR="00956287">
              <w:rPr>
                <w:rFonts w:ascii="Arial" w:hAnsi="Arial" w:cs="Arial"/>
                <w:b/>
                <w:i/>
                <w:sz w:val="16"/>
                <w:szCs w:val="16"/>
              </w:rPr>
              <w:t xml:space="preserve"> </w:t>
            </w:r>
            <w:r w:rsidRPr="00172094">
              <w:rPr>
                <w:rFonts w:ascii="Arial" w:hAnsi="Arial" w:cs="Arial"/>
                <w:b/>
                <w:i/>
                <w:sz w:val="16"/>
                <w:szCs w:val="16"/>
              </w:rPr>
              <w:t>/</w:t>
            </w:r>
            <w:r w:rsidR="00956287">
              <w:rPr>
                <w:rFonts w:ascii="Arial" w:hAnsi="Arial" w:cs="Arial"/>
                <w:b/>
                <w:i/>
                <w:sz w:val="16"/>
                <w:szCs w:val="16"/>
              </w:rPr>
              <w:t xml:space="preserve"> E</w:t>
            </w:r>
            <w:r w:rsidRPr="00172094">
              <w:rPr>
                <w:rFonts w:ascii="Arial" w:hAnsi="Arial" w:cs="Arial"/>
                <w:b/>
                <w:i/>
                <w:sz w:val="16"/>
                <w:szCs w:val="16"/>
              </w:rPr>
              <w:t>quipment</w:t>
            </w:r>
          </w:p>
        </w:tc>
        <w:tc>
          <w:tcPr>
            <w:tcW w:w="567" w:type="dxa"/>
            <w:vAlign w:val="center"/>
          </w:tcPr>
          <w:p w:rsidR="002D278B" w:rsidRPr="0028051B" w:rsidRDefault="002D278B" w:rsidP="00A4362B">
            <w:pPr>
              <w:rPr>
                <w:rFonts w:ascii="Arial" w:hAnsi="Arial" w:cs="Arial"/>
              </w:rPr>
            </w:pPr>
          </w:p>
        </w:tc>
        <w:tc>
          <w:tcPr>
            <w:tcW w:w="3259" w:type="dxa"/>
            <w:gridSpan w:val="5"/>
            <w:vAlign w:val="center"/>
          </w:tcPr>
          <w:p w:rsidR="002D278B" w:rsidRPr="00172094" w:rsidRDefault="002D278B" w:rsidP="00A4362B">
            <w:pPr>
              <w:rPr>
                <w:rFonts w:ascii="Arial" w:hAnsi="Arial" w:cs="Arial"/>
                <w:b/>
                <w:i/>
                <w:sz w:val="16"/>
                <w:szCs w:val="16"/>
              </w:rPr>
            </w:pPr>
            <w:r w:rsidRPr="00172094">
              <w:rPr>
                <w:rFonts w:ascii="Arial" w:hAnsi="Arial" w:cs="Arial"/>
                <w:b/>
                <w:i/>
                <w:sz w:val="16"/>
                <w:szCs w:val="16"/>
              </w:rPr>
              <w:t>Fire</w:t>
            </w:r>
          </w:p>
        </w:tc>
        <w:tc>
          <w:tcPr>
            <w:tcW w:w="592" w:type="dxa"/>
            <w:vAlign w:val="center"/>
          </w:tcPr>
          <w:p w:rsidR="002D278B" w:rsidRPr="0028051B" w:rsidRDefault="002D278B" w:rsidP="0028051B">
            <w:pPr>
              <w:jc w:val="center"/>
              <w:rPr>
                <w:rFonts w:ascii="Arial" w:hAnsi="Arial" w:cs="Arial"/>
              </w:rPr>
            </w:pPr>
          </w:p>
        </w:tc>
      </w:tr>
      <w:tr w:rsidR="002D278B" w:rsidTr="00B64FB8">
        <w:trPr>
          <w:gridBefore w:val="1"/>
          <w:wBefore w:w="7" w:type="dxa"/>
          <w:trHeight w:val="268"/>
        </w:trPr>
        <w:tc>
          <w:tcPr>
            <w:tcW w:w="3659" w:type="dxa"/>
            <w:gridSpan w:val="3"/>
            <w:vMerge/>
          </w:tcPr>
          <w:p w:rsidR="002D278B" w:rsidRPr="00BF7605" w:rsidRDefault="002D278B" w:rsidP="00A4362B">
            <w:pPr>
              <w:jc w:val="center"/>
              <w:rPr>
                <w:rFonts w:ascii="Arial" w:hAnsi="Arial" w:cs="Arial"/>
                <w:b/>
                <w:i/>
              </w:rPr>
            </w:pPr>
          </w:p>
        </w:tc>
        <w:tc>
          <w:tcPr>
            <w:tcW w:w="2742" w:type="dxa"/>
            <w:gridSpan w:val="2"/>
            <w:vAlign w:val="center"/>
          </w:tcPr>
          <w:p w:rsidR="002D278B" w:rsidRPr="00172094" w:rsidRDefault="00956287" w:rsidP="00A4362B">
            <w:pPr>
              <w:rPr>
                <w:rFonts w:ascii="Arial" w:hAnsi="Arial" w:cs="Arial"/>
                <w:b/>
                <w:i/>
                <w:sz w:val="16"/>
                <w:szCs w:val="16"/>
              </w:rPr>
            </w:pPr>
            <w:r>
              <w:rPr>
                <w:rFonts w:ascii="Arial" w:hAnsi="Arial" w:cs="Arial"/>
                <w:b/>
                <w:i/>
                <w:sz w:val="16"/>
                <w:szCs w:val="16"/>
              </w:rPr>
              <w:t xml:space="preserve">Sharps / </w:t>
            </w:r>
            <w:r w:rsidR="002D278B" w:rsidRPr="00172094">
              <w:rPr>
                <w:rFonts w:ascii="Arial" w:hAnsi="Arial" w:cs="Arial"/>
                <w:b/>
                <w:i/>
                <w:sz w:val="16"/>
                <w:szCs w:val="16"/>
              </w:rPr>
              <w:t>Needlestick</w:t>
            </w:r>
          </w:p>
        </w:tc>
        <w:tc>
          <w:tcPr>
            <w:tcW w:w="569" w:type="dxa"/>
            <w:vAlign w:val="center"/>
          </w:tcPr>
          <w:p w:rsidR="002D278B" w:rsidRPr="0028051B" w:rsidRDefault="002D278B" w:rsidP="00A4362B">
            <w:pPr>
              <w:rPr>
                <w:rFonts w:ascii="Arial" w:hAnsi="Arial" w:cs="Arial"/>
              </w:rPr>
            </w:pPr>
          </w:p>
        </w:tc>
        <w:tc>
          <w:tcPr>
            <w:tcW w:w="2830" w:type="dxa"/>
            <w:gridSpan w:val="3"/>
            <w:vAlign w:val="center"/>
          </w:tcPr>
          <w:p w:rsidR="002D278B" w:rsidRPr="00172094" w:rsidRDefault="00956287" w:rsidP="00A4362B">
            <w:pPr>
              <w:rPr>
                <w:rFonts w:ascii="Arial" w:hAnsi="Arial" w:cs="Arial"/>
                <w:b/>
                <w:i/>
                <w:sz w:val="16"/>
                <w:szCs w:val="16"/>
              </w:rPr>
            </w:pPr>
            <w:r>
              <w:rPr>
                <w:rFonts w:ascii="Arial" w:hAnsi="Arial" w:cs="Arial"/>
                <w:b/>
                <w:i/>
                <w:sz w:val="16"/>
                <w:szCs w:val="16"/>
              </w:rPr>
              <w:t>Hazardous S</w:t>
            </w:r>
            <w:r w:rsidR="002D278B" w:rsidRPr="00172094">
              <w:rPr>
                <w:rFonts w:ascii="Arial" w:hAnsi="Arial" w:cs="Arial"/>
                <w:b/>
                <w:i/>
                <w:sz w:val="16"/>
                <w:szCs w:val="16"/>
              </w:rPr>
              <w:t>ubstances</w:t>
            </w:r>
          </w:p>
        </w:tc>
        <w:tc>
          <w:tcPr>
            <w:tcW w:w="567" w:type="dxa"/>
            <w:vAlign w:val="center"/>
          </w:tcPr>
          <w:p w:rsidR="002D278B" w:rsidRPr="0028051B" w:rsidRDefault="00E4348D" w:rsidP="00A4362B">
            <w:pPr>
              <w:rPr>
                <w:rFonts w:ascii="Arial" w:hAnsi="Arial" w:cs="Arial"/>
              </w:rPr>
            </w:pPr>
            <w:r>
              <w:rPr>
                <w:rFonts w:ascii="Arial" w:hAnsi="Arial" w:cs="Arial"/>
                <w:b/>
                <w:i/>
                <w:sz w:val="20"/>
                <w:szCs w:val="20"/>
              </w:rPr>
              <w:sym w:font="Wingdings" w:char="F0FC"/>
            </w:r>
          </w:p>
        </w:tc>
        <w:tc>
          <w:tcPr>
            <w:tcW w:w="3259" w:type="dxa"/>
            <w:gridSpan w:val="5"/>
            <w:vAlign w:val="center"/>
          </w:tcPr>
          <w:p w:rsidR="002D278B" w:rsidRPr="00172094" w:rsidRDefault="002D278B" w:rsidP="00A4362B">
            <w:pPr>
              <w:rPr>
                <w:rFonts w:ascii="Arial" w:hAnsi="Arial" w:cs="Arial"/>
                <w:b/>
                <w:i/>
                <w:sz w:val="16"/>
                <w:szCs w:val="16"/>
              </w:rPr>
            </w:pPr>
            <w:r w:rsidRPr="00172094">
              <w:rPr>
                <w:rFonts w:ascii="Arial" w:hAnsi="Arial" w:cs="Arial"/>
                <w:b/>
                <w:i/>
                <w:sz w:val="16"/>
                <w:szCs w:val="16"/>
              </w:rPr>
              <w:t>Ergonomic</w:t>
            </w:r>
          </w:p>
        </w:tc>
        <w:tc>
          <w:tcPr>
            <w:tcW w:w="592" w:type="dxa"/>
            <w:vAlign w:val="center"/>
          </w:tcPr>
          <w:p w:rsidR="002D278B" w:rsidRPr="0028051B" w:rsidRDefault="002D278B" w:rsidP="0028051B">
            <w:pPr>
              <w:jc w:val="center"/>
              <w:rPr>
                <w:rFonts w:ascii="Arial" w:hAnsi="Arial" w:cs="Arial"/>
              </w:rPr>
            </w:pPr>
          </w:p>
        </w:tc>
      </w:tr>
      <w:tr w:rsidR="002D278B" w:rsidTr="00B64FB8">
        <w:trPr>
          <w:gridBefore w:val="1"/>
          <w:wBefore w:w="7" w:type="dxa"/>
          <w:trHeight w:val="268"/>
        </w:trPr>
        <w:tc>
          <w:tcPr>
            <w:tcW w:w="3659" w:type="dxa"/>
            <w:gridSpan w:val="3"/>
            <w:vMerge/>
          </w:tcPr>
          <w:p w:rsidR="002D278B" w:rsidRPr="00BF7605" w:rsidRDefault="002D278B" w:rsidP="00A4362B">
            <w:pPr>
              <w:jc w:val="center"/>
              <w:rPr>
                <w:rFonts w:ascii="Arial" w:hAnsi="Arial" w:cs="Arial"/>
                <w:b/>
                <w:i/>
              </w:rPr>
            </w:pPr>
          </w:p>
        </w:tc>
        <w:tc>
          <w:tcPr>
            <w:tcW w:w="2742" w:type="dxa"/>
            <w:gridSpan w:val="2"/>
            <w:vAlign w:val="center"/>
          </w:tcPr>
          <w:p w:rsidR="002D278B" w:rsidRPr="00172094" w:rsidRDefault="002D278B" w:rsidP="00A4362B">
            <w:pPr>
              <w:rPr>
                <w:rFonts w:ascii="Arial" w:hAnsi="Arial" w:cs="Arial"/>
                <w:b/>
                <w:i/>
                <w:sz w:val="16"/>
                <w:szCs w:val="16"/>
              </w:rPr>
            </w:pPr>
            <w:r w:rsidRPr="00172094">
              <w:rPr>
                <w:rFonts w:ascii="Arial" w:hAnsi="Arial" w:cs="Arial"/>
                <w:b/>
                <w:i/>
                <w:sz w:val="16"/>
                <w:szCs w:val="16"/>
              </w:rPr>
              <w:t>Slips, trips, falls</w:t>
            </w:r>
          </w:p>
        </w:tc>
        <w:tc>
          <w:tcPr>
            <w:tcW w:w="569" w:type="dxa"/>
            <w:vAlign w:val="center"/>
          </w:tcPr>
          <w:p w:rsidR="002D278B" w:rsidRPr="0028051B" w:rsidRDefault="002D278B" w:rsidP="00A4362B">
            <w:pPr>
              <w:rPr>
                <w:rFonts w:ascii="Arial" w:hAnsi="Arial" w:cs="Arial"/>
              </w:rPr>
            </w:pPr>
          </w:p>
        </w:tc>
        <w:tc>
          <w:tcPr>
            <w:tcW w:w="2830" w:type="dxa"/>
            <w:gridSpan w:val="3"/>
            <w:vAlign w:val="center"/>
          </w:tcPr>
          <w:p w:rsidR="002D278B" w:rsidRPr="00172094" w:rsidRDefault="002D278B" w:rsidP="00A4362B">
            <w:pPr>
              <w:rPr>
                <w:rFonts w:ascii="Arial" w:hAnsi="Arial" w:cs="Arial"/>
                <w:b/>
                <w:i/>
                <w:sz w:val="16"/>
                <w:szCs w:val="16"/>
              </w:rPr>
            </w:pPr>
            <w:r w:rsidRPr="00172094">
              <w:rPr>
                <w:rFonts w:ascii="Arial" w:hAnsi="Arial" w:cs="Arial"/>
                <w:b/>
                <w:i/>
                <w:sz w:val="16"/>
                <w:szCs w:val="16"/>
              </w:rPr>
              <w:t>Electricity</w:t>
            </w:r>
          </w:p>
        </w:tc>
        <w:tc>
          <w:tcPr>
            <w:tcW w:w="567" w:type="dxa"/>
            <w:vAlign w:val="center"/>
          </w:tcPr>
          <w:p w:rsidR="002D278B" w:rsidRPr="0028051B" w:rsidRDefault="002D278B" w:rsidP="00A4362B">
            <w:pPr>
              <w:rPr>
                <w:rFonts w:ascii="Arial" w:hAnsi="Arial" w:cs="Arial"/>
              </w:rPr>
            </w:pPr>
          </w:p>
        </w:tc>
        <w:tc>
          <w:tcPr>
            <w:tcW w:w="3259" w:type="dxa"/>
            <w:gridSpan w:val="5"/>
            <w:vAlign w:val="center"/>
          </w:tcPr>
          <w:p w:rsidR="002D278B" w:rsidRPr="00172094" w:rsidRDefault="00956287" w:rsidP="00A4362B">
            <w:pPr>
              <w:rPr>
                <w:rFonts w:ascii="Arial" w:hAnsi="Arial" w:cs="Arial"/>
                <w:b/>
                <w:i/>
                <w:sz w:val="16"/>
                <w:szCs w:val="16"/>
              </w:rPr>
            </w:pPr>
            <w:r>
              <w:rPr>
                <w:rFonts w:ascii="Arial" w:hAnsi="Arial" w:cs="Arial"/>
                <w:b/>
                <w:i/>
                <w:sz w:val="16"/>
                <w:szCs w:val="16"/>
              </w:rPr>
              <w:t>Work M</w:t>
            </w:r>
            <w:r w:rsidR="002D278B">
              <w:rPr>
                <w:rFonts w:ascii="Arial" w:hAnsi="Arial" w:cs="Arial"/>
                <w:b/>
                <w:i/>
                <w:sz w:val="16"/>
                <w:szCs w:val="16"/>
              </w:rPr>
              <w:t>ethodology</w:t>
            </w:r>
          </w:p>
        </w:tc>
        <w:tc>
          <w:tcPr>
            <w:tcW w:w="592" w:type="dxa"/>
            <w:vAlign w:val="center"/>
          </w:tcPr>
          <w:p w:rsidR="002D278B" w:rsidRPr="0028051B" w:rsidRDefault="00E4348D" w:rsidP="0028051B">
            <w:pPr>
              <w:jc w:val="center"/>
              <w:rPr>
                <w:rFonts w:ascii="Arial" w:hAnsi="Arial" w:cs="Arial"/>
              </w:rPr>
            </w:pPr>
            <w:r>
              <w:rPr>
                <w:rFonts w:ascii="Arial" w:hAnsi="Arial" w:cs="Arial"/>
                <w:b/>
                <w:i/>
                <w:sz w:val="20"/>
                <w:szCs w:val="20"/>
              </w:rPr>
              <w:sym w:font="Wingdings" w:char="F0FC"/>
            </w:r>
          </w:p>
        </w:tc>
      </w:tr>
      <w:tr w:rsidR="002D278B" w:rsidTr="00B64FB8">
        <w:trPr>
          <w:gridBefore w:val="1"/>
          <w:wBefore w:w="7" w:type="dxa"/>
          <w:trHeight w:val="323"/>
        </w:trPr>
        <w:tc>
          <w:tcPr>
            <w:tcW w:w="3659" w:type="dxa"/>
            <w:gridSpan w:val="3"/>
            <w:vMerge/>
          </w:tcPr>
          <w:p w:rsidR="002D278B" w:rsidRPr="00BF7605" w:rsidRDefault="002D278B" w:rsidP="00A4362B">
            <w:pPr>
              <w:jc w:val="center"/>
              <w:rPr>
                <w:rFonts w:ascii="Arial" w:hAnsi="Arial" w:cs="Arial"/>
                <w:b/>
                <w:i/>
              </w:rPr>
            </w:pPr>
          </w:p>
        </w:tc>
        <w:tc>
          <w:tcPr>
            <w:tcW w:w="2742" w:type="dxa"/>
            <w:gridSpan w:val="2"/>
            <w:vAlign w:val="center"/>
          </w:tcPr>
          <w:p w:rsidR="002D278B" w:rsidRPr="00172094" w:rsidRDefault="00956287" w:rsidP="00A4362B">
            <w:pPr>
              <w:rPr>
                <w:rFonts w:ascii="Arial" w:hAnsi="Arial" w:cs="Arial"/>
                <w:b/>
                <w:i/>
                <w:sz w:val="16"/>
                <w:szCs w:val="16"/>
              </w:rPr>
            </w:pPr>
            <w:r>
              <w:rPr>
                <w:rFonts w:ascii="Arial" w:hAnsi="Arial" w:cs="Arial"/>
                <w:b/>
                <w:i/>
                <w:sz w:val="16"/>
                <w:szCs w:val="16"/>
              </w:rPr>
              <w:t>Moving &amp;</w:t>
            </w:r>
            <w:r w:rsidR="002D278B" w:rsidRPr="00172094">
              <w:rPr>
                <w:rFonts w:ascii="Arial" w:hAnsi="Arial" w:cs="Arial"/>
                <w:b/>
                <w:i/>
                <w:sz w:val="16"/>
                <w:szCs w:val="16"/>
              </w:rPr>
              <w:t xml:space="preserve"> Handling</w:t>
            </w:r>
          </w:p>
        </w:tc>
        <w:tc>
          <w:tcPr>
            <w:tcW w:w="569" w:type="dxa"/>
            <w:vAlign w:val="center"/>
          </w:tcPr>
          <w:p w:rsidR="002D278B" w:rsidRPr="0028051B" w:rsidRDefault="002D278B" w:rsidP="00A4362B">
            <w:pPr>
              <w:rPr>
                <w:rFonts w:ascii="Arial" w:hAnsi="Arial" w:cs="Arial"/>
              </w:rPr>
            </w:pPr>
          </w:p>
        </w:tc>
        <w:tc>
          <w:tcPr>
            <w:tcW w:w="2830" w:type="dxa"/>
            <w:gridSpan w:val="3"/>
            <w:vAlign w:val="center"/>
          </w:tcPr>
          <w:p w:rsidR="002D278B" w:rsidRPr="00172094" w:rsidRDefault="002D278B" w:rsidP="00A4362B">
            <w:pPr>
              <w:rPr>
                <w:rFonts w:ascii="Arial" w:hAnsi="Arial" w:cs="Arial"/>
                <w:b/>
                <w:i/>
                <w:sz w:val="16"/>
                <w:szCs w:val="16"/>
              </w:rPr>
            </w:pPr>
            <w:r>
              <w:rPr>
                <w:rFonts w:ascii="Arial" w:hAnsi="Arial" w:cs="Arial"/>
                <w:b/>
                <w:i/>
                <w:sz w:val="16"/>
                <w:szCs w:val="16"/>
              </w:rPr>
              <w:t>Weather</w:t>
            </w:r>
          </w:p>
        </w:tc>
        <w:tc>
          <w:tcPr>
            <w:tcW w:w="567" w:type="dxa"/>
            <w:vAlign w:val="center"/>
          </w:tcPr>
          <w:p w:rsidR="002D278B" w:rsidRPr="0028051B" w:rsidRDefault="002D278B" w:rsidP="00A4362B">
            <w:pPr>
              <w:rPr>
                <w:rFonts w:ascii="Arial" w:hAnsi="Arial" w:cs="Arial"/>
              </w:rPr>
            </w:pPr>
          </w:p>
        </w:tc>
        <w:tc>
          <w:tcPr>
            <w:tcW w:w="3259" w:type="dxa"/>
            <w:gridSpan w:val="5"/>
            <w:vAlign w:val="center"/>
          </w:tcPr>
          <w:p w:rsidR="002D278B" w:rsidRPr="00172094" w:rsidRDefault="00956287" w:rsidP="00A4362B">
            <w:pPr>
              <w:rPr>
                <w:rFonts w:ascii="Arial" w:hAnsi="Arial" w:cs="Arial"/>
                <w:b/>
                <w:i/>
                <w:sz w:val="16"/>
                <w:szCs w:val="16"/>
              </w:rPr>
            </w:pPr>
            <w:r>
              <w:rPr>
                <w:rFonts w:ascii="Arial" w:hAnsi="Arial" w:cs="Arial"/>
                <w:b/>
                <w:i/>
                <w:sz w:val="16"/>
                <w:szCs w:val="16"/>
              </w:rPr>
              <w:t>Work E</w:t>
            </w:r>
            <w:r w:rsidR="002D278B">
              <w:rPr>
                <w:rFonts w:ascii="Arial" w:hAnsi="Arial" w:cs="Arial"/>
                <w:b/>
                <w:i/>
                <w:sz w:val="16"/>
                <w:szCs w:val="16"/>
              </w:rPr>
              <w:t>nvironment</w:t>
            </w:r>
          </w:p>
        </w:tc>
        <w:tc>
          <w:tcPr>
            <w:tcW w:w="592" w:type="dxa"/>
            <w:vAlign w:val="center"/>
          </w:tcPr>
          <w:p w:rsidR="002D278B" w:rsidRPr="0028051B" w:rsidRDefault="002D278B" w:rsidP="0028051B">
            <w:pPr>
              <w:jc w:val="center"/>
              <w:rPr>
                <w:rFonts w:ascii="Arial" w:hAnsi="Arial" w:cs="Arial"/>
              </w:rPr>
            </w:pPr>
          </w:p>
        </w:tc>
      </w:tr>
      <w:tr w:rsidR="002D278B" w:rsidTr="00B64FB8">
        <w:trPr>
          <w:gridBefore w:val="1"/>
          <w:wBefore w:w="7" w:type="dxa"/>
          <w:trHeight w:val="565"/>
        </w:trPr>
        <w:tc>
          <w:tcPr>
            <w:tcW w:w="1403" w:type="dxa"/>
            <w:shd w:val="clear" w:color="auto" w:fill="D9D9D9"/>
            <w:vAlign w:val="center"/>
          </w:tcPr>
          <w:p w:rsidR="002D278B" w:rsidRPr="009B3A81" w:rsidRDefault="002D278B" w:rsidP="00B7757D">
            <w:pPr>
              <w:jc w:val="center"/>
              <w:rPr>
                <w:rFonts w:ascii="Arial" w:hAnsi="Arial" w:cs="Arial"/>
                <w:b/>
                <w:i/>
                <w:sz w:val="20"/>
                <w:szCs w:val="20"/>
              </w:rPr>
            </w:pPr>
            <w:r w:rsidRPr="009B3A81">
              <w:rPr>
                <w:rFonts w:ascii="Arial" w:hAnsi="Arial" w:cs="Arial"/>
                <w:b/>
                <w:i/>
                <w:sz w:val="20"/>
                <w:szCs w:val="20"/>
              </w:rPr>
              <w:t>Department</w:t>
            </w:r>
            <w:r w:rsidR="00B7757D">
              <w:rPr>
                <w:rFonts w:ascii="Arial" w:hAnsi="Arial" w:cs="Arial"/>
                <w:b/>
                <w:i/>
                <w:sz w:val="20"/>
                <w:szCs w:val="20"/>
              </w:rPr>
              <w:t xml:space="preserve"> / Service:</w:t>
            </w:r>
          </w:p>
        </w:tc>
        <w:tc>
          <w:tcPr>
            <w:tcW w:w="2256" w:type="dxa"/>
            <w:gridSpan w:val="2"/>
            <w:shd w:val="clear" w:color="auto" w:fill="auto"/>
            <w:vAlign w:val="center"/>
          </w:tcPr>
          <w:p w:rsidR="002D278B" w:rsidRPr="00B7757D" w:rsidRDefault="00B64FB8" w:rsidP="00B7757D">
            <w:pPr>
              <w:jc w:val="center"/>
              <w:rPr>
                <w:rFonts w:ascii="Arial" w:hAnsi="Arial" w:cs="Arial"/>
                <w:i/>
                <w:sz w:val="20"/>
                <w:szCs w:val="20"/>
              </w:rPr>
            </w:pPr>
            <w:r>
              <w:rPr>
                <w:rFonts w:ascii="Arial" w:eastAsia="Arial" w:hAnsi="Arial" w:cs="Arial"/>
                <w:sz w:val="18"/>
                <w:szCs w:val="18"/>
              </w:rPr>
              <w:t>Generic all departments</w:t>
            </w:r>
          </w:p>
        </w:tc>
        <w:tc>
          <w:tcPr>
            <w:tcW w:w="2742" w:type="dxa"/>
            <w:gridSpan w:val="2"/>
            <w:vMerge w:val="restart"/>
            <w:shd w:val="clear" w:color="auto" w:fill="D9D9D9"/>
            <w:vAlign w:val="center"/>
          </w:tcPr>
          <w:p w:rsidR="002D278B" w:rsidRDefault="000A382F" w:rsidP="00A4362B">
            <w:pPr>
              <w:jc w:val="center"/>
              <w:rPr>
                <w:rFonts w:ascii="Arial" w:hAnsi="Arial" w:cs="Arial"/>
                <w:b/>
                <w:i/>
                <w:sz w:val="20"/>
                <w:szCs w:val="20"/>
              </w:rPr>
            </w:pPr>
            <w:r>
              <w:rPr>
                <w:rFonts w:ascii="Arial" w:hAnsi="Arial" w:cs="Arial"/>
                <w:b/>
                <w:i/>
                <w:sz w:val="20"/>
                <w:szCs w:val="20"/>
              </w:rPr>
              <w:t xml:space="preserve">Additional </w:t>
            </w:r>
            <w:r w:rsidR="002D278B">
              <w:rPr>
                <w:rFonts w:ascii="Arial" w:hAnsi="Arial" w:cs="Arial"/>
                <w:b/>
                <w:i/>
                <w:sz w:val="20"/>
                <w:szCs w:val="20"/>
              </w:rPr>
              <w:t>information:</w:t>
            </w:r>
          </w:p>
        </w:tc>
        <w:tc>
          <w:tcPr>
            <w:tcW w:w="7817" w:type="dxa"/>
            <w:gridSpan w:val="11"/>
            <w:vMerge w:val="restart"/>
          </w:tcPr>
          <w:tbl>
            <w:tblPr>
              <w:tblW w:w="8979" w:type="dxa"/>
              <w:tblLayout w:type="fixed"/>
              <w:tblCellMar>
                <w:left w:w="0" w:type="dxa"/>
                <w:right w:w="0" w:type="dxa"/>
              </w:tblCellMar>
              <w:tblLook w:val="04A0" w:firstRow="1" w:lastRow="0" w:firstColumn="1" w:lastColumn="0" w:noHBand="0" w:noVBand="1"/>
            </w:tblPr>
            <w:tblGrid>
              <w:gridCol w:w="8979"/>
            </w:tblGrid>
            <w:tr w:rsidR="0056398A" w:rsidTr="00B64FB8">
              <w:trPr>
                <w:trHeight w:val="436"/>
              </w:trPr>
              <w:tc>
                <w:tcPr>
                  <w:tcW w:w="8979" w:type="dxa"/>
                  <w:vMerge w:val="restart"/>
                  <w:tcBorders>
                    <w:top w:val="single" w:sz="8" w:space="0" w:color="auto"/>
                  </w:tcBorders>
                  <w:vAlign w:val="bottom"/>
                </w:tcPr>
                <w:p w:rsidR="006D377F" w:rsidRDefault="006D377F" w:rsidP="006D377F">
                  <w:pPr>
                    <w:ind w:right="1324"/>
                    <w:rPr>
                      <w:rFonts w:ascii="Arial" w:eastAsia="Arial" w:hAnsi="Arial" w:cs="Arial"/>
                      <w:sz w:val="20"/>
                      <w:szCs w:val="20"/>
                    </w:rPr>
                  </w:pPr>
                  <w:r>
                    <w:rPr>
                      <w:rFonts w:ascii="Arial" w:eastAsia="Arial" w:hAnsi="Arial" w:cs="Arial"/>
                      <w:sz w:val="20"/>
                      <w:szCs w:val="20"/>
                    </w:rPr>
                    <w:t xml:space="preserve">Novel coronavirus (COVID - 19) - a new strain of virus that may present as a mild </w:t>
                  </w:r>
                </w:p>
                <w:p w:rsidR="006D377F" w:rsidRDefault="006D377F" w:rsidP="006D377F">
                  <w:pPr>
                    <w:ind w:right="1324"/>
                    <w:rPr>
                      <w:rFonts w:ascii="Arial" w:eastAsia="Arial" w:hAnsi="Arial" w:cs="Arial"/>
                      <w:sz w:val="20"/>
                      <w:szCs w:val="20"/>
                    </w:rPr>
                  </w:pPr>
                  <w:r>
                    <w:rPr>
                      <w:rFonts w:ascii="Arial" w:eastAsia="Arial" w:hAnsi="Arial" w:cs="Arial"/>
                      <w:sz w:val="20"/>
                      <w:szCs w:val="20"/>
                    </w:rPr>
                    <w:t xml:space="preserve">illness through to severe acute respiratory infection. COVID - 19 was declared a </w:t>
                  </w:r>
                </w:p>
                <w:p w:rsidR="006D377F" w:rsidRDefault="006D377F" w:rsidP="006D377F">
                  <w:pPr>
                    <w:ind w:right="1324"/>
                    <w:rPr>
                      <w:rFonts w:ascii="Arial" w:eastAsia="Arial" w:hAnsi="Arial" w:cs="Arial"/>
                      <w:sz w:val="20"/>
                      <w:szCs w:val="20"/>
                    </w:rPr>
                  </w:pPr>
                  <w:r>
                    <w:rPr>
                      <w:rFonts w:ascii="Arial" w:eastAsia="Arial" w:hAnsi="Arial" w:cs="Arial"/>
                      <w:sz w:val="20"/>
                      <w:szCs w:val="20"/>
                    </w:rPr>
                    <w:t xml:space="preserve">pandemic in March 2020. The highest risk of transmission of respiratory viruses is </w:t>
                  </w:r>
                </w:p>
                <w:p w:rsidR="006D377F" w:rsidRDefault="006D377F" w:rsidP="006D377F">
                  <w:pPr>
                    <w:ind w:right="1324"/>
                    <w:rPr>
                      <w:rFonts w:ascii="Arial" w:eastAsia="Arial" w:hAnsi="Arial" w:cs="Arial"/>
                      <w:sz w:val="20"/>
                      <w:szCs w:val="20"/>
                    </w:rPr>
                  </w:pPr>
                  <w:r>
                    <w:rPr>
                      <w:rFonts w:ascii="Arial" w:eastAsia="Arial" w:hAnsi="Arial" w:cs="Arial"/>
                      <w:sz w:val="20"/>
                      <w:szCs w:val="20"/>
                    </w:rPr>
                    <w:t xml:space="preserve">during Aerosol Generating Procedures (AGP) of the respiratory tract, and use of </w:t>
                  </w:r>
                </w:p>
                <w:p w:rsidR="006D377F" w:rsidRDefault="006D377F" w:rsidP="006D377F">
                  <w:pPr>
                    <w:ind w:right="1324"/>
                    <w:rPr>
                      <w:rFonts w:ascii="Arial" w:eastAsia="Arial" w:hAnsi="Arial" w:cs="Arial"/>
                      <w:sz w:val="20"/>
                      <w:szCs w:val="20"/>
                    </w:rPr>
                  </w:pPr>
                  <w:r>
                    <w:rPr>
                      <w:rFonts w:ascii="Arial" w:eastAsia="Arial" w:hAnsi="Arial" w:cs="Arial"/>
                      <w:sz w:val="20"/>
                      <w:szCs w:val="20"/>
                    </w:rPr>
                    <w:t xml:space="preserve">enhanced Respiratory Protective Equipment (RPE) is required for staff performing or </w:t>
                  </w:r>
                </w:p>
                <w:p w:rsidR="006D377F" w:rsidRDefault="006D377F" w:rsidP="006D377F">
                  <w:pPr>
                    <w:ind w:right="1324"/>
                    <w:rPr>
                      <w:rFonts w:ascii="Arial" w:eastAsia="Arial" w:hAnsi="Arial" w:cs="Arial"/>
                      <w:sz w:val="20"/>
                      <w:szCs w:val="20"/>
                    </w:rPr>
                  </w:pPr>
                  <w:r>
                    <w:rPr>
                      <w:rFonts w:ascii="Arial" w:eastAsia="Arial" w:hAnsi="Arial" w:cs="Arial"/>
                      <w:sz w:val="20"/>
                      <w:szCs w:val="20"/>
                    </w:rPr>
                    <w:t xml:space="preserve">assisting with AGPs. Respirators are also required to be worn in High Risk Acute </w:t>
                  </w:r>
                </w:p>
                <w:p w:rsidR="006D377F" w:rsidRDefault="006D377F" w:rsidP="006D377F">
                  <w:pPr>
                    <w:ind w:right="1324"/>
                    <w:rPr>
                      <w:rFonts w:ascii="Arial" w:eastAsia="Arial" w:hAnsi="Arial" w:cs="Arial"/>
                      <w:sz w:val="20"/>
                      <w:szCs w:val="20"/>
                    </w:rPr>
                  </w:pPr>
                  <w:r>
                    <w:rPr>
                      <w:rFonts w:ascii="Arial" w:eastAsia="Arial" w:hAnsi="Arial" w:cs="Arial"/>
                      <w:sz w:val="20"/>
                      <w:szCs w:val="20"/>
                    </w:rPr>
                    <w:t xml:space="preserve">Areas where ventilated patients with COVID19 is suspected or confirmed and in any </w:t>
                  </w:r>
                </w:p>
                <w:p w:rsidR="006D377F" w:rsidRDefault="006D377F" w:rsidP="006D377F">
                  <w:pPr>
                    <w:ind w:right="1324"/>
                    <w:rPr>
                      <w:rFonts w:ascii="Arial" w:eastAsia="Arial" w:hAnsi="Arial" w:cs="Arial"/>
                      <w:sz w:val="20"/>
                      <w:szCs w:val="20"/>
                    </w:rPr>
                  </w:pPr>
                  <w:r>
                    <w:rPr>
                      <w:rFonts w:ascii="Arial" w:eastAsia="Arial" w:hAnsi="Arial" w:cs="Arial"/>
                      <w:sz w:val="20"/>
                      <w:szCs w:val="20"/>
                    </w:rPr>
                    <w:t xml:space="preserve">area where staff are undertaking Aerosol Generating Procedures (AGP). NHSGGC </w:t>
                  </w:r>
                </w:p>
                <w:p w:rsidR="006D377F" w:rsidRDefault="006D377F" w:rsidP="006D377F">
                  <w:pPr>
                    <w:ind w:right="1324"/>
                    <w:rPr>
                      <w:rFonts w:ascii="Arial" w:eastAsia="Arial" w:hAnsi="Arial" w:cs="Arial"/>
                      <w:sz w:val="20"/>
                      <w:szCs w:val="20"/>
                    </w:rPr>
                  </w:pPr>
                  <w:r>
                    <w:rPr>
                      <w:rFonts w:ascii="Arial" w:eastAsia="Arial" w:hAnsi="Arial" w:cs="Arial"/>
                      <w:sz w:val="20"/>
                      <w:szCs w:val="20"/>
                    </w:rPr>
                    <w:t>guidance for CPR is that the first responder should not undertake airway management</w:t>
                  </w:r>
                </w:p>
                <w:p w:rsidR="006D377F" w:rsidRDefault="006D377F" w:rsidP="006D377F">
                  <w:pPr>
                    <w:ind w:right="1324"/>
                    <w:rPr>
                      <w:sz w:val="20"/>
                      <w:szCs w:val="20"/>
                    </w:rPr>
                  </w:pPr>
                  <w:r>
                    <w:rPr>
                      <w:rFonts w:ascii="Arial" w:eastAsia="Arial" w:hAnsi="Arial" w:cs="Arial"/>
                      <w:sz w:val="20"/>
                      <w:szCs w:val="20"/>
                    </w:rPr>
                    <w:t>but can do chest compressions. RPE is required for airway management.</w:t>
                  </w:r>
                </w:p>
                <w:p w:rsidR="006D377F" w:rsidRDefault="006D377F" w:rsidP="006D377F">
                  <w:pPr>
                    <w:ind w:right="1324"/>
                    <w:rPr>
                      <w:rFonts w:ascii="Arial" w:eastAsia="Arial" w:hAnsi="Arial" w:cs="Arial"/>
                      <w:sz w:val="20"/>
                      <w:szCs w:val="20"/>
                    </w:rPr>
                  </w:pPr>
                  <w:r>
                    <w:rPr>
                      <w:rFonts w:ascii="Arial" w:eastAsia="Arial" w:hAnsi="Arial" w:cs="Arial"/>
                      <w:sz w:val="20"/>
                      <w:szCs w:val="20"/>
                    </w:rPr>
                    <w:t xml:space="preserve">The following procedures are currently considered to be potentially infectious AGPs </w:t>
                  </w:r>
                </w:p>
                <w:p w:rsidR="006D377F" w:rsidRDefault="006D377F" w:rsidP="006D377F">
                  <w:pPr>
                    <w:ind w:right="1324"/>
                    <w:rPr>
                      <w:rFonts w:ascii="Arial" w:eastAsia="Arial" w:hAnsi="Arial" w:cs="Arial"/>
                      <w:sz w:val="20"/>
                      <w:szCs w:val="20"/>
                    </w:rPr>
                  </w:pPr>
                  <w:r>
                    <w:rPr>
                      <w:rFonts w:ascii="Arial" w:eastAsia="Arial" w:hAnsi="Arial" w:cs="Arial"/>
                      <w:sz w:val="20"/>
                      <w:szCs w:val="20"/>
                    </w:rPr>
                    <w:t>for COVID-19</w:t>
                  </w:r>
                </w:p>
                <w:p w:rsidR="006D377F" w:rsidRPr="00F84B2D" w:rsidRDefault="006D377F" w:rsidP="0029514A">
                  <w:pPr>
                    <w:numPr>
                      <w:ilvl w:val="0"/>
                      <w:numId w:val="16"/>
                    </w:numPr>
                    <w:spacing w:after="120"/>
                    <w:ind w:left="714" w:right="1327" w:hanging="357"/>
                    <w:rPr>
                      <w:rFonts w:ascii="Calibri" w:eastAsia="Calibri" w:hAnsi="Calibri"/>
                      <w:sz w:val="22"/>
                      <w:szCs w:val="22"/>
                    </w:rPr>
                  </w:pPr>
                  <w:r>
                    <w:rPr>
                      <w:rFonts w:ascii="Arial" w:eastAsia="Arial" w:hAnsi="Arial" w:cs="Arial"/>
                      <w:sz w:val="20"/>
                      <w:szCs w:val="20"/>
                    </w:rPr>
                    <w:t xml:space="preserve">Intubation, </w:t>
                  </w:r>
                  <w:proofErr w:type="spellStart"/>
                  <w:r>
                    <w:rPr>
                      <w:rFonts w:ascii="Arial" w:eastAsia="Arial" w:hAnsi="Arial" w:cs="Arial"/>
                      <w:sz w:val="20"/>
                      <w:szCs w:val="20"/>
                    </w:rPr>
                    <w:t>extubation</w:t>
                  </w:r>
                  <w:proofErr w:type="spellEnd"/>
                  <w:r>
                    <w:rPr>
                      <w:rFonts w:ascii="Arial" w:eastAsia="Arial" w:hAnsi="Arial" w:cs="Arial"/>
                      <w:sz w:val="20"/>
                      <w:szCs w:val="20"/>
                    </w:rPr>
                    <w:t xml:space="preserve"> and related procedures, for example manual ventilation and open suctioning of the respiratory tract (including the upper respiratory tract)</w:t>
                  </w:r>
                </w:p>
                <w:p w:rsidR="006D377F" w:rsidRPr="00F84B2D" w:rsidRDefault="006D377F" w:rsidP="0029514A">
                  <w:pPr>
                    <w:numPr>
                      <w:ilvl w:val="0"/>
                      <w:numId w:val="16"/>
                    </w:numPr>
                    <w:spacing w:after="120"/>
                    <w:ind w:left="714" w:right="1327" w:hanging="357"/>
                    <w:rPr>
                      <w:rFonts w:ascii="Calibri" w:eastAsia="Calibri" w:hAnsi="Calibri"/>
                      <w:sz w:val="22"/>
                      <w:szCs w:val="22"/>
                    </w:rPr>
                  </w:pPr>
                  <w:r>
                    <w:rPr>
                      <w:rFonts w:ascii="Arial" w:eastAsia="Arial" w:hAnsi="Arial" w:cs="Arial"/>
                      <w:sz w:val="20"/>
                      <w:szCs w:val="20"/>
                    </w:rPr>
                    <w:t>Tracheotomy or tracheostomy procedures (insertion or open suctioning or removal)</w:t>
                  </w:r>
                </w:p>
                <w:p w:rsidR="006D377F" w:rsidRPr="00F84B2D" w:rsidRDefault="006D377F" w:rsidP="0029514A">
                  <w:pPr>
                    <w:numPr>
                      <w:ilvl w:val="0"/>
                      <w:numId w:val="16"/>
                    </w:numPr>
                    <w:spacing w:after="120"/>
                    <w:ind w:left="714" w:right="1327" w:hanging="357"/>
                    <w:rPr>
                      <w:rFonts w:ascii="Calibri" w:eastAsia="Calibri" w:hAnsi="Calibri"/>
                      <w:sz w:val="22"/>
                      <w:szCs w:val="22"/>
                    </w:rPr>
                  </w:pPr>
                  <w:r>
                    <w:rPr>
                      <w:rFonts w:ascii="Arial" w:eastAsia="Arial" w:hAnsi="Arial" w:cs="Arial"/>
                      <w:sz w:val="20"/>
                      <w:szCs w:val="20"/>
                    </w:rPr>
                    <w:t>Bronchoscopy and upper ENT airway procedures that involve suctioning</w:t>
                  </w:r>
                </w:p>
                <w:p w:rsidR="006D377F" w:rsidRPr="00F84B2D" w:rsidRDefault="006D377F" w:rsidP="0029514A">
                  <w:pPr>
                    <w:numPr>
                      <w:ilvl w:val="0"/>
                      <w:numId w:val="16"/>
                    </w:numPr>
                    <w:spacing w:after="120"/>
                    <w:ind w:left="714" w:right="1327" w:hanging="357"/>
                    <w:rPr>
                      <w:rFonts w:ascii="Calibri" w:eastAsia="Calibri" w:hAnsi="Calibri"/>
                      <w:sz w:val="22"/>
                      <w:szCs w:val="22"/>
                    </w:rPr>
                  </w:pPr>
                  <w:r>
                    <w:rPr>
                      <w:rFonts w:ascii="Arial" w:eastAsia="Arial" w:hAnsi="Arial" w:cs="Arial"/>
                      <w:sz w:val="20"/>
                      <w:szCs w:val="20"/>
                    </w:rPr>
                    <w:t>Upper gastro-intestinal endoscopy where there is open suctioning of the upper respiratory tract</w:t>
                  </w:r>
                </w:p>
                <w:p w:rsidR="006D377F" w:rsidRPr="00F84B2D" w:rsidRDefault="006D377F" w:rsidP="0029514A">
                  <w:pPr>
                    <w:numPr>
                      <w:ilvl w:val="0"/>
                      <w:numId w:val="16"/>
                    </w:numPr>
                    <w:spacing w:after="120"/>
                    <w:ind w:left="714" w:right="1327" w:hanging="357"/>
                    <w:rPr>
                      <w:rFonts w:ascii="Calibri" w:eastAsia="Calibri" w:hAnsi="Calibri"/>
                      <w:sz w:val="22"/>
                      <w:szCs w:val="22"/>
                    </w:rPr>
                  </w:pPr>
                  <w:r>
                    <w:rPr>
                      <w:rFonts w:ascii="Arial" w:eastAsia="Arial" w:hAnsi="Arial" w:cs="Arial"/>
                      <w:sz w:val="20"/>
                      <w:szCs w:val="20"/>
                    </w:rPr>
                    <w:t>Surgery and post mortem procedures involving high-speed devices</w:t>
                  </w:r>
                </w:p>
                <w:p w:rsidR="006D377F" w:rsidRPr="00F84B2D" w:rsidRDefault="006D377F" w:rsidP="0029514A">
                  <w:pPr>
                    <w:numPr>
                      <w:ilvl w:val="0"/>
                      <w:numId w:val="16"/>
                    </w:numPr>
                    <w:spacing w:after="120"/>
                    <w:ind w:left="714" w:right="1327" w:hanging="357"/>
                    <w:rPr>
                      <w:rFonts w:ascii="Calibri" w:eastAsia="Calibri" w:hAnsi="Calibri"/>
                      <w:sz w:val="22"/>
                      <w:szCs w:val="22"/>
                    </w:rPr>
                  </w:pPr>
                  <w:r>
                    <w:rPr>
                      <w:rFonts w:ascii="Arial" w:eastAsia="Arial" w:hAnsi="Arial" w:cs="Arial"/>
                      <w:sz w:val="20"/>
                      <w:szCs w:val="20"/>
                    </w:rPr>
                    <w:t>Some dental procedures (for example, high-speed drilling)</w:t>
                  </w:r>
                </w:p>
                <w:p w:rsidR="006D377F" w:rsidRPr="006D377F" w:rsidRDefault="006D377F" w:rsidP="0029514A">
                  <w:pPr>
                    <w:numPr>
                      <w:ilvl w:val="0"/>
                      <w:numId w:val="16"/>
                    </w:numPr>
                    <w:spacing w:after="120"/>
                    <w:ind w:left="714" w:right="1327" w:hanging="357"/>
                    <w:rPr>
                      <w:rFonts w:ascii="Calibri" w:eastAsia="Calibri" w:hAnsi="Calibri"/>
                      <w:sz w:val="22"/>
                      <w:szCs w:val="22"/>
                    </w:rPr>
                  </w:pPr>
                  <w:r>
                    <w:rPr>
                      <w:rFonts w:ascii="Arial" w:eastAsia="Arial" w:hAnsi="Arial" w:cs="Arial"/>
                      <w:sz w:val="20"/>
                      <w:szCs w:val="20"/>
                    </w:rPr>
                    <w:t xml:space="preserve">Non-invasive ventilation (NIV); Bi-level Positive Airway Pressure Ventilation </w:t>
                  </w:r>
                  <w:r>
                    <w:rPr>
                      <w:rFonts w:ascii="Calibri" w:eastAsia="Calibri" w:hAnsi="Calibri"/>
                      <w:sz w:val="22"/>
                      <w:szCs w:val="22"/>
                    </w:rPr>
                    <w:t xml:space="preserve">     </w:t>
                  </w:r>
                  <w:r w:rsidRPr="006D377F">
                    <w:rPr>
                      <w:rFonts w:ascii="Arial" w:eastAsia="Arial" w:hAnsi="Arial" w:cs="Arial"/>
                      <w:sz w:val="20"/>
                      <w:szCs w:val="20"/>
                    </w:rPr>
                    <w:t>(</w:t>
                  </w:r>
                  <w:proofErr w:type="spellStart"/>
                  <w:r w:rsidRPr="006D377F">
                    <w:rPr>
                      <w:rFonts w:ascii="Arial" w:eastAsia="Arial" w:hAnsi="Arial" w:cs="Arial"/>
                      <w:sz w:val="20"/>
                      <w:szCs w:val="20"/>
                    </w:rPr>
                    <w:t>BiPAP</w:t>
                  </w:r>
                  <w:proofErr w:type="spellEnd"/>
                  <w:r w:rsidRPr="006D377F">
                    <w:rPr>
                      <w:rFonts w:ascii="Arial" w:eastAsia="Arial" w:hAnsi="Arial" w:cs="Arial"/>
                      <w:sz w:val="20"/>
                      <w:szCs w:val="20"/>
                    </w:rPr>
                    <w:t>) and Continuous Positive Airway Pressure Ventilation (CPAP)</w:t>
                  </w:r>
                </w:p>
                <w:p w:rsidR="006D377F" w:rsidRPr="00F84B2D" w:rsidRDefault="006D377F" w:rsidP="0029514A">
                  <w:pPr>
                    <w:numPr>
                      <w:ilvl w:val="0"/>
                      <w:numId w:val="16"/>
                    </w:numPr>
                    <w:spacing w:after="120"/>
                    <w:ind w:left="714" w:right="1327" w:hanging="357"/>
                    <w:rPr>
                      <w:rFonts w:ascii="Calibri" w:eastAsia="Calibri" w:hAnsi="Calibri"/>
                      <w:sz w:val="22"/>
                      <w:szCs w:val="22"/>
                    </w:rPr>
                  </w:pPr>
                  <w:r>
                    <w:rPr>
                      <w:rFonts w:ascii="Arial" w:eastAsia="Arial" w:hAnsi="Arial" w:cs="Arial"/>
                      <w:sz w:val="20"/>
                      <w:szCs w:val="20"/>
                    </w:rPr>
                    <w:t>High Frequency Oscillatory Ventilation (HFOV)</w:t>
                  </w:r>
                </w:p>
                <w:p w:rsidR="006D377F" w:rsidRPr="00F84B2D" w:rsidRDefault="006D377F" w:rsidP="0029514A">
                  <w:pPr>
                    <w:numPr>
                      <w:ilvl w:val="0"/>
                      <w:numId w:val="16"/>
                    </w:numPr>
                    <w:spacing w:after="120"/>
                    <w:ind w:left="714" w:right="1327" w:hanging="357"/>
                    <w:rPr>
                      <w:rFonts w:ascii="Calibri" w:eastAsia="Calibri" w:hAnsi="Calibri"/>
                      <w:sz w:val="22"/>
                      <w:szCs w:val="22"/>
                    </w:rPr>
                  </w:pPr>
                  <w:r>
                    <w:rPr>
                      <w:rFonts w:ascii="Arial" w:eastAsia="Arial" w:hAnsi="Arial" w:cs="Arial"/>
                      <w:sz w:val="20"/>
                      <w:szCs w:val="20"/>
                    </w:rPr>
                    <w:t>Induction of sputum (cough)</w:t>
                  </w:r>
                </w:p>
                <w:p w:rsidR="0056398A" w:rsidRPr="006D377F" w:rsidRDefault="006D377F" w:rsidP="0029514A">
                  <w:pPr>
                    <w:numPr>
                      <w:ilvl w:val="0"/>
                      <w:numId w:val="16"/>
                    </w:numPr>
                    <w:spacing w:after="120"/>
                    <w:ind w:left="714" w:right="1327" w:hanging="357"/>
                  </w:pPr>
                  <w:r>
                    <w:rPr>
                      <w:rFonts w:ascii="Arial" w:eastAsia="Arial" w:hAnsi="Arial" w:cs="Arial"/>
                      <w:sz w:val="20"/>
                      <w:szCs w:val="20"/>
                    </w:rPr>
                    <w:t>High flow nasal oxygen (HFNO)</w:t>
                  </w:r>
                </w:p>
              </w:tc>
            </w:tr>
            <w:tr w:rsidR="0056398A" w:rsidTr="00B64FB8">
              <w:trPr>
                <w:trHeight w:val="225"/>
              </w:trPr>
              <w:tc>
                <w:tcPr>
                  <w:tcW w:w="8979" w:type="dxa"/>
                  <w:vMerge/>
                  <w:vAlign w:val="bottom"/>
                </w:tcPr>
                <w:p w:rsidR="0056398A" w:rsidRDefault="0056398A" w:rsidP="0056398A">
                  <w:pPr>
                    <w:rPr>
                      <w:sz w:val="19"/>
                      <w:szCs w:val="19"/>
                    </w:rPr>
                  </w:pPr>
                </w:p>
              </w:tc>
            </w:tr>
            <w:tr w:rsidR="0056398A" w:rsidTr="00B64FB8">
              <w:trPr>
                <w:trHeight w:val="62"/>
              </w:trPr>
              <w:tc>
                <w:tcPr>
                  <w:tcW w:w="8979" w:type="dxa"/>
                  <w:vMerge/>
                  <w:vAlign w:val="bottom"/>
                </w:tcPr>
                <w:p w:rsidR="0056398A" w:rsidRDefault="0056398A" w:rsidP="0056398A">
                  <w:pPr>
                    <w:rPr>
                      <w:sz w:val="5"/>
                      <w:szCs w:val="5"/>
                    </w:rPr>
                  </w:pPr>
                </w:p>
              </w:tc>
            </w:tr>
          </w:tbl>
          <w:p w:rsidR="002D278B" w:rsidRPr="00282EA3" w:rsidRDefault="002D278B" w:rsidP="0056398A">
            <w:pPr>
              <w:ind w:right="147"/>
              <w:rPr>
                <w:rFonts w:ascii="Arial" w:hAnsi="Arial" w:cs="Arial"/>
                <w:sz w:val="20"/>
                <w:szCs w:val="20"/>
              </w:rPr>
            </w:pPr>
          </w:p>
        </w:tc>
      </w:tr>
      <w:tr w:rsidR="002D278B" w:rsidTr="00B64FB8">
        <w:trPr>
          <w:gridBefore w:val="1"/>
          <w:wBefore w:w="7" w:type="dxa"/>
          <w:trHeight w:val="551"/>
        </w:trPr>
        <w:tc>
          <w:tcPr>
            <w:tcW w:w="1403" w:type="dxa"/>
            <w:shd w:val="clear" w:color="auto" w:fill="D9D9D9"/>
            <w:vAlign w:val="center"/>
          </w:tcPr>
          <w:p w:rsidR="002D278B" w:rsidRPr="009B3A81" w:rsidRDefault="002D278B" w:rsidP="00B7757D">
            <w:pPr>
              <w:jc w:val="center"/>
              <w:rPr>
                <w:rFonts w:ascii="Arial" w:hAnsi="Arial" w:cs="Arial"/>
                <w:b/>
                <w:i/>
                <w:sz w:val="20"/>
                <w:szCs w:val="20"/>
              </w:rPr>
            </w:pPr>
            <w:r w:rsidRPr="009B3A81">
              <w:rPr>
                <w:rFonts w:ascii="Arial" w:hAnsi="Arial" w:cs="Arial"/>
                <w:b/>
                <w:i/>
                <w:sz w:val="20"/>
                <w:szCs w:val="20"/>
              </w:rPr>
              <w:t>Location:</w:t>
            </w:r>
          </w:p>
        </w:tc>
        <w:tc>
          <w:tcPr>
            <w:tcW w:w="2256" w:type="dxa"/>
            <w:gridSpan w:val="2"/>
            <w:shd w:val="clear" w:color="auto" w:fill="auto"/>
            <w:vAlign w:val="center"/>
          </w:tcPr>
          <w:p w:rsidR="002D278B" w:rsidRPr="00B7757D" w:rsidRDefault="00B64FB8" w:rsidP="00B7757D">
            <w:pPr>
              <w:jc w:val="center"/>
              <w:rPr>
                <w:rFonts w:ascii="Arial" w:hAnsi="Arial" w:cs="Arial"/>
                <w:i/>
                <w:sz w:val="20"/>
                <w:szCs w:val="20"/>
              </w:rPr>
            </w:pPr>
            <w:r>
              <w:rPr>
                <w:rFonts w:ascii="Arial" w:eastAsia="Arial" w:hAnsi="Arial" w:cs="Arial"/>
                <w:sz w:val="18"/>
                <w:szCs w:val="18"/>
              </w:rPr>
              <w:t>Generic all clinical areas</w:t>
            </w:r>
          </w:p>
        </w:tc>
        <w:tc>
          <w:tcPr>
            <w:tcW w:w="2742" w:type="dxa"/>
            <w:gridSpan w:val="2"/>
            <w:vMerge/>
            <w:shd w:val="clear" w:color="auto" w:fill="D9D9D9"/>
            <w:vAlign w:val="center"/>
          </w:tcPr>
          <w:p w:rsidR="002D278B" w:rsidRDefault="002D278B" w:rsidP="00A4362B">
            <w:pPr>
              <w:jc w:val="center"/>
              <w:rPr>
                <w:rFonts w:ascii="Arial" w:hAnsi="Arial" w:cs="Arial"/>
                <w:b/>
                <w:i/>
                <w:sz w:val="20"/>
                <w:szCs w:val="20"/>
              </w:rPr>
            </w:pPr>
          </w:p>
        </w:tc>
        <w:tc>
          <w:tcPr>
            <w:tcW w:w="7817" w:type="dxa"/>
            <w:gridSpan w:val="11"/>
            <w:vMerge/>
          </w:tcPr>
          <w:p w:rsidR="002D278B" w:rsidRDefault="002D278B" w:rsidP="00A4362B">
            <w:pPr>
              <w:rPr>
                <w:rFonts w:ascii="Arial" w:hAnsi="Arial" w:cs="Arial"/>
                <w:b/>
                <w:i/>
                <w:sz w:val="20"/>
                <w:szCs w:val="20"/>
              </w:rPr>
            </w:pPr>
          </w:p>
        </w:tc>
      </w:tr>
      <w:tr w:rsidR="002D278B" w:rsidTr="00B64FB8">
        <w:trPr>
          <w:gridBefore w:val="1"/>
          <w:wBefore w:w="7" w:type="dxa"/>
          <w:trHeight w:val="280"/>
        </w:trPr>
        <w:tc>
          <w:tcPr>
            <w:tcW w:w="3659" w:type="dxa"/>
            <w:gridSpan w:val="3"/>
            <w:shd w:val="clear" w:color="auto" w:fill="D9D9D9"/>
            <w:vAlign w:val="center"/>
          </w:tcPr>
          <w:p w:rsidR="002D278B" w:rsidRPr="00883741" w:rsidRDefault="002D278B" w:rsidP="00A4362B">
            <w:pPr>
              <w:spacing w:before="60" w:after="60"/>
              <w:jc w:val="center"/>
              <w:rPr>
                <w:rFonts w:ascii="Arial" w:hAnsi="Arial" w:cs="Arial"/>
                <w:b/>
                <w:i/>
                <w:sz w:val="20"/>
                <w:szCs w:val="20"/>
              </w:rPr>
            </w:pPr>
            <w:r w:rsidRPr="00172094">
              <w:rPr>
                <w:rFonts w:ascii="Arial" w:hAnsi="Arial" w:cs="Arial"/>
                <w:b/>
                <w:i/>
                <w:sz w:val="20"/>
                <w:szCs w:val="20"/>
              </w:rPr>
              <w:lastRenderedPageBreak/>
              <w:t>Person(s) exposed:</w:t>
            </w:r>
          </w:p>
        </w:tc>
        <w:tc>
          <w:tcPr>
            <w:tcW w:w="10559" w:type="dxa"/>
            <w:gridSpan w:val="13"/>
          </w:tcPr>
          <w:p w:rsidR="002D278B" w:rsidRPr="00FD4ABF" w:rsidRDefault="0056398A" w:rsidP="00A4362B">
            <w:pPr>
              <w:spacing w:before="60" w:after="60"/>
              <w:rPr>
                <w:rFonts w:ascii="Arial" w:hAnsi="Arial" w:cs="Arial"/>
                <w:sz w:val="20"/>
                <w:szCs w:val="20"/>
              </w:rPr>
            </w:pPr>
            <w:r>
              <w:rPr>
                <w:rFonts w:ascii="Arial" w:eastAsia="Arial" w:hAnsi="Arial" w:cs="Arial"/>
                <w:sz w:val="20"/>
                <w:szCs w:val="20"/>
              </w:rPr>
              <w:t>All clinical, allied, administrative and support staff.  All contractors, volunteers or visitors to clinical/non-clinical areas.</w:t>
            </w:r>
          </w:p>
        </w:tc>
      </w:tr>
      <w:tr w:rsidR="002D278B" w:rsidTr="00B64FB8">
        <w:trPr>
          <w:gridBefore w:val="1"/>
          <w:wBefore w:w="7" w:type="dxa"/>
          <w:trHeight w:val="424"/>
        </w:trPr>
        <w:tc>
          <w:tcPr>
            <w:tcW w:w="11070" w:type="dxa"/>
            <w:gridSpan w:val="13"/>
            <w:shd w:val="clear" w:color="auto" w:fill="D9D9D9"/>
          </w:tcPr>
          <w:p w:rsidR="002D278B" w:rsidRPr="00172094" w:rsidRDefault="002D278B" w:rsidP="00A4362B">
            <w:pPr>
              <w:spacing w:before="160"/>
              <w:rPr>
                <w:rFonts w:ascii="Arial" w:hAnsi="Arial" w:cs="Arial"/>
                <w:b/>
                <w:i/>
                <w:sz w:val="20"/>
                <w:szCs w:val="20"/>
              </w:rPr>
            </w:pPr>
            <w:r w:rsidRPr="00172094">
              <w:rPr>
                <w:rFonts w:ascii="Arial" w:hAnsi="Arial" w:cs="Arial"/>
                <w:b/>
                <w:i/>
                <w:sz w:val="20"/>
                <w:szCs w:val="20"/>
              </w:rPr>
              <w:t>Control measures currently in place:</w:t>
            </w:r>
          </w:p>
        </w:tc>
        <w:tc>
          <w:tcPr>
            <w:tcW w:w="3148" w:type="dxa"/>
            <w:gridSpan w:val="3"/>
            <w:shd w:val="clear" w:color="auto" w:fill="D9D9D9"/>
          </w:tcPr>
          <w:p w:rsidR="002D278B" w:rsidRPr="00172094" w:rsidRDefault="002D278B" w:rsidP="00A4362B">
            <w:pPr>
              <w:spacing w:before="60" w:after="60"/>
              <w:rPr>
                <w:rFonts w:ascii="Arial" w:hAnsi="Arial" w:cs="Arial"/>
                <w:b/>
                <w:i/>
                <w:sz w:val="20"/>
                <w:szCs w:val="20"/>
              </w:rPr>
            </w:pPr>
            <w:r>
              <w:rPr>
                <w:rFonts w:ascii="Arial" w:hAnsi="Arial" w:cs="Arial"/>
                <w:b/>
                <w:i/>
                <w:sz w:val="20"/>
                <w:szCs w:val="20"/>
              </w:rPr>
              <w:t xml:space="preserve">Specific risk assessments or guidance to be referred to: </w:t>
            </w:r>
          </w:p>
        </w:tc>
      </w:tr>
      <w:tr w:rsidR="002D278B" w:rsidTr="00B64FB8">
        <w:trPr>
          <w:gridBefore w:val="1"/>
          <w:wBefore w:w="7" w:type="dxa"/>
          <w:trHeight w:val="1938"/>
        </w:trPr>
        <w:tc>
          <w:tcPr>
            <w:tcW w:w="11070" w:type="dxa"/>
            <w:gridSpan w:val="13"/>
          </w:tcPr>
          <w:p w:rsidR="006D377F" w:rsidRDefault="006D377F" w:rsidP="0056398A">
            <w:pPr>
              <w:spacing w:line="237" w:lineRule="auto"/>
              <w:ind w:left="120" w:right="3678"/>
              <w:jc w:val="both"/>
              <w:rPr>
                <w:rFonts w:ascii="Arial" w:eastAsia="Arial" w:hAnsi="Arial" w:cs="Arial"/>
                <w:b/>
                <w:bCs/>
                <w:sz w:val="20"/>
                <w:szCs w:val="20"/>
                <w:u w:val="single"/>
              </w:rPr>
            </w:pPr>
          </w:p>
          <w:p w:rsidR="0056398A" w:rsidRPr="0056398A" w:rsidRDefault="0056398A" w:rsidP="0056398A">
            <w:pPr>
              <w:spacing w:line="237" w:lineRule="auto"/>
              <w:ind w:left="120" w:right="3678"/>
              <w:jc w:val="both"/>
              <w:rPr>
                <w:rFonts w:ascii="Arial" w:eastAsia="Arial" w:hAnsi="Arial" w:cs="Arial"/>
                <w:b/>
                <w:bCs/>
                <w:sz w:val="20"/>
                <w:szCs w:val="20"/>
                <w:u w:val="single"/>
              </w:rPr>
            </w:pPr>
            <w:r w:rsidRPr="0056398A">
              <w:rPr>
                <w:rFonts w:ascii="Arial" w:eastAsia="Arial" w:hAnsi="Arial" w:cs="Arial"/>
                <w:b/>
                <w:bCs/>
                <w:sz w:val="20"/>
                <w:szCs w:val="20"/>
                <w:u w:val="single"/>
              </w:rPr>
              <w:t>Personal Protective Equipment</w:t>
            </w:r>
          </w:p>
          <w:p w:rsidR="0056398A" w:rsidRDefault="0056398A" w:rsidP="0056398A">
            <w:pPr>
              <w:spacing w:line="237" w:lineRule="auto"/>
              <w:ind w:left="120" w:right="3678"/>
              <w:jc w:val="both"/>
              <w:rPr>
                <w:rFonts w:ascii="Arial" w:eastAsia="Arial" w:hAnsi="Arial" w:cs="Arial"/>
                <w:sz w:val="20"/>
                <w:szCs w:val="20"/>
              </w:rPr>
            </w:pPr>
          </w:p>
          <w:p w:rsidR="0056398A" w:rsidRDefault="0056398A" w:rsidP="0056398A">
            <w:pPr>
              <w:spacing w:line="237" w:lineRule="auto"/>
              <w:ind w:left="120" w:right="3678"/>
              <w:jc w:val="both"/>
              <w:rPr>
                <w:sz w:val="20"/>
                <w:szCs w:val="20"/>
              </w:rPr>
            </w:pPr>
            <w:r>
              <w:rPr>
                <w:rFonts w:ascii="Arial" w:eastAsia="Arial" w:hAnsi="Arial" w:cs="Arial"/>
                <w:sz w:val="20"/>
                <w:szCs w:val="20"/>
              </w:rPr>
              <w:t>All staff must wear the PPE required for the area that they are working in or tasks they are undertaking. Where staff are unsure of requirements for a particular task or in a particular area they should seek clarification from their line manager or person in charge of the work area. Guidance, regularly updated, is available (including posters) on Health Protection Scotland Website:</w:t>
            </w:r>
          </w:p>
          <w:p w:rsidR="0056398A" w:rsidRDefault="0056398A" w:rsidP="0056398A">
            <w:pPr>
              <w:spacing w:line="60" w:lineRule="exact"/>
              <w:rPr>
                <w:sz w:val="20"/>
                <w:szCs w:val="20"/>
              </w:rPr>
            </w:pPr>
          </w:p>
          <w:p w:rsidR="0056398A" w:rsidRDefault="005055F0" w:rsidP="0056398A">
            <w:pPr>
              <w:numPr>
                <w:ilvl w:val="0"/>
                <w:numId w:val="1"/>
              </w:numPr>
              <w:tabs>
                <w:tab w:val="left" w:pos="840"/>
              </w:tabs>
              <w:ind w:left="840" w:hanging="367"/>
              <w:rPr>
                <w:rFonts w:ascii="Arial" w:eastAsia="Arial" w:hAnsi="Arial" w:cs="Arial"/>
                <w:color w:val="0000FF"/>
                <w:sz w:val="20"/>
                <w:szCs w:val="20"/>
                <w:u w:val="single"/>
              </w:rPr>
            </w:pPr>
            <w:hyperlink r:id="rId10">
              <w:r w:rsidR="0056398A">
                <w:rPr>
                  <w:rFonts w:ascii="Arial" w:eastAsia="Arial" w:hAnsi="Arial" w:cs="Arial"/>
                  <w:color w:val="0000FF"/>
                  <w:sz w:val="20"/>
                  <w:szCs w:val="20"/>
                  <w:u w:val="single"/>
                </w:rPr>
                <w:t>https://www.hps.scot.nhs.uk/a-to-z-of-topics/covid-19/</w:t>
              </w:r>
            </w:hyperlink>
          </w:p>
          <w:p w:rsidR="0029514A" w:rsidRPr="00F57499" w:rsidRDefault="0029514A" w:rsidP="0029514A">
            <w:pPr>
              <w:numPr>
                <w:ilvl w:val="0"/>
                <w:numId w:val="1"/>
              </w:numPr>
              <w:tabs>
                <w:tab w:val="left" w:pos="840"/>
              </w:tabs>
              <w:ind w:left="840" w:hanging="367"/>
              <w:rPr>
                <w:rFonts w:ascii="Arial" w:eastAsia="Arial" w:hAnsi="Arial" w:cs="Arial"/>
                <w:sz w:val="20"/>
                <w:szCs w:val="20"/>
              </w:rPr>
            </w:pPr>
            <w:r w:rsidRPr="00F57499">
              <w:rPr>
                <w:rFonts w:ascii="Arial" w:eastAsia="Arial" w:hAnsi="Arial" w:cs="Arial"/>
                <w:sz w:val="20"/>
                <w:szCs w:val="20"/>
              </w:rPr>
              <w:t>Interim Guidance on the extended Use of Face masks Sept.2020 embedded document</w:t>
            </w:r>
          </w:p>
          <w:p w:rsidR="0029514A" w:rsidRDefault="0029514A" w:rsidP="0029514A">
            <w:pPr>
              <w:tabs>
                <w:tab w:val="left" w:pos="840"/>
              </w:tabs>
              <w:ind w:left="840"/>
              <w:rPr>
                <w:rFonts w:ascii="Arial" w:eastAsia="Arial" w:hAnsi="Arial" w:cs="Arial"/>
                <w:color w:val="0000FF"/>
                <w:sz w:val="20"/>
                <w:szCs w:val="20"/>
                <w:u w:val="single"/>
              </w:rPr>
            </w:pPr>
          </w:p>
          <w:p w:rsidR="0056398A" w:rsidRDefault="0056398A" w:rsidP="0056398A">
            <w:pPr>
              <w:spacing w:line="121" w:lineRule="exact"/>
              <w:rPr>
                <w:sz w:val="20"/>
                <w:szCs w:val="20"/>
              </w:rPr>
            </w:pPr>
          </w:p>
          <w:p w:rsidR="0056398A" w:rsidRDefault="0056398A" w:rsidP="0056398A">
            <w:pPr>
              <w:ind w:left="120"/>
              <w:rPr>
                <w:sz w:val="20"/>
                <w:szCs w:val="20"/>
              </w:rPr>
            </w:pPr>
            <w:r>
              <w:rPr>
                <w:rFonts w:ascii="Arial" w:eastAsia="Arial" w:hAnsi="Arial" w:cs="Arial"/>
                <w:b/>
                <w:bCs/>
                <w:sz w:val="20"/>
                <w:szCs w:val="20"/>
                <w:u w:val="single"/>
              </w:rPr>
              <w:t>Social Distancing</w:t>
            </w:r>
          </w:p>
          <w:p w:rsidR="0056398A" w:rsidRDefault="0056398A" w:rsidP="0056398A">
            <w:pPr>
              <w:spacing w:line="123" w:lineRule="exact"/>
              <w:rPr>
                <w:rFonts w:ascii="Symbol" w:eastAsia="Symbol" w:hAnsi="Symbol" w:cs="Symbol"/>
                <w:sz w:val="19"/>
                <w:szCs w:val="19"/>
              </w:rPr>
            </w:pPr>
          </w:p>
          <w:p w:rsidR="0056398A" w:rsidRPr="00DF5723" w:rsidRDefault="0056398A" w:rsidP="0056398A">
            <w:pPr>
              <w:numPr>
                <w:ilvl w:val="0"/>
                <w:numId w:val="12"/>
              </w:numPr>
              <w:tabs>
                <w:tab w:val="left" w:pos="905"/>
              </w:tabs>
              <w:ind w:left="840" w:hanging="367"/>
              <w:rPr>
                <w:rFonts w:ascii="Arial" w:eastAsia="Arial" w:hAnsi="Arial" w:cs="Arial"/>
                <w:color w:val="0000FF"/>
                <w:sz w:val="20"/>
                <w:szCs w:val="20"/>
                <w:u w:val="single"/>
              </w:rPr>
            </w:pPr>
            <w:r>
              <w:rPr>
                <w:rFonts w:ascii="Arial" w:eastAsia="Arial" w:hAnsi="Arial" w:cs="Arial"/>
                <w:sz w:val="20"/>
                <w:szCs w:val="20"/>
              </w:rPr>
              <w:t>Separate guidance along with a template risk assessment tool have been published and can be found at</w:t>
            </w:r>
          </w:p>
          <w:p w:rsidR="0056398A" w:rsidRPr="009434EE" w:rsidRDefault="005055F0" w:rsidP="0056398A">
            <w:pPr>
              <w:numPr>
                <w:ilvl w:val="0"/>
                <w:numId w:val="12"/>
              </w:numPr>
              <w:tabs>
                <w:tab w:val="left" w:pos="840"/>
              </w:tabs>
              <w:ind w:left="840" w:hanging="367"/>
              <w:rPr>
                <w:rFonts w:ascii="Arial" w:eastAsia="Arial" w:hAnsi="Arial" w:cs="Arial"/>
                <w:sz w:val="20"/>
                <w:szCs w:val="20"/>
              </w:rPr>
            </w:pPr>
            <w:hyperlink r:id="rId11" w:history="1">
              <w:r w:rsidR="0056398A" w:rsidRPr="009434EE">
                <w:rPr>
                  <w:rStyle w:val="Hyperlink"/>
                  <w:rFonts w:ascii="Arial" w:eastAsia="Arial" w:hAnsi="Arial"/>
                  <w:sz w:val="20"/>
                </w:rPr>
                <w:t>Guidance on Social distancing in the Workplace</w:t>
              </w:r>
            </w:hyperlink>
            <w:r w:rsidR="0056398A" w:rsidRPr="009434EE">
              <w:rPr>
                <w:rFonts w:ascii="Arial" w:eastAsia="Arial" w:hAnsi="Arial" w:cs="Arial"/>
                <w:sz w:val="20"/>
                <w:szCs w:val="20"/>
              </w:rPr>
              <w:t xml:space="preserve"> </w:t>
            </w:r>
          </w:p>
          <w:p w:rsidR="0056398A" w:rsidRPr="009434EE" w:rsidRDefault="005055F0" w:rsidP="0056398A">
            <w:pPr>
              <w:pStyle w:val="ListParagraph"/>
              <w:numPr>
                <w:ilvl w:val="0"/>
                <w:numId w:val="12"/>
              </w:numPr>
              <w:ind w:left="851" w:hanging="371"/>
              <w:rPr>
                <w:rFonts w:ascii="Arial" w:eastAsia="Arial" w:hAnsi="Arial" w:cs="Arial"/>
                <w:sz w:val="20"/>
                <w:szCs w:val="20"/>
              </w:rPr>
            </w:pPr>
            <w:hyperlink r:id="rId12" w:history="1">
              <w:r w:rsidR="0056398A" w:rsidRPr="009434EE">
                <w:rPr>
                  <w:rStyle w:val="Hyperlink"/>
                  <w:rFonts w:ascii="Arial" w:hAnsi="Arial"/>
                  <w:sz w:val="20"/>
                </w:rPr>
                <w:t>COVID 19 Social Distancing and Workplace Risk Assessment</w:t>
              </w:r>
            </w:hyperlink>
          </w:p>
          <w:p w:rsidR="0056398A" w:rsidRDefault="0056398A" w:rsidP="0056398A">
            <w:pPr>
              <w:spacing w:line="200" w:lineRule="exact"/>
              <w:rPr>
                <w:rFonts w:ascii="Symbol" w:eastAsia="Symbol" w:hAnsi="Symbol" w:cs="Symbol"/>
                <w:sz w:val="19"/>
                <w:szCs w:val="19"/>
              </w:rPr>
            </w:pPr>
          </w:p>
          <w:p w:rsidR="0056398A" w:rsidRDefault="0056398A" w:rsidP="0056398A">
            <w:pPr>
              <w:ind w:left="120"/>
              <w:rPr>
                <w:rFonts w:ascii="Arial" w:eastAsia="Arial" w:hAnsi="Arial" w:cs="Arial"/>
                <w:b/>
                <w:bCs/>
                <w:sz w:val="20"/>
                <w:szCs w:val="20"/>
                <w:u w:val="single"/>
              </w:rPr>
            </w:pPr>
            <w:r>
              <w:rPr>
                <w:rFonts w:ascii="Arial" w:eastAsia="Arial" w:hAnsi="Arial" w:cs="Arial"/>
                <w:b/>
                <w:bCs/>
                <w:sz w:val="20"/>
                <w:szCs w:val="20"/>
                <w:u w:val="single"/>
              </w:rPr>
              <w:t xml:space="preserve">Hand Hygiene </w:t>
            </w:r>
            <w:hyperlink r:id="rId13">
              <w:r>
                <w:rPr>
                  <w:rFonts w:ascii="Arial" w:eastAsia="Arial" w:hAnsi="Arial" w:cs="Arial"/>
                  <w:color w:val="0000FF"/>
                  <w:sz w:val="20"/>
                  <w:szCs w:val="20"/>
                  <w:u w:val="single"/>
                </w:rPr>
                <w:t>www.nhsinform.scot/coronavirus</w:t>
              </w:r>
            </w:hyperlink>
          </w:p>
          <w:p w:rsidR="0056398A" w:rsidRDefault="0056398A" w:rsidP="0056398A">
            <w:pPr>
              <w:spacing w:line="120" w:lineRule="exact"/>
              <w:rPr>
                <w:rFonts w:ascii="Symbol" w:eastAsia="Symbol" w:hAnsi="Symbol" w:cs="Symbol"/>
                <w:sz w:val="19"/>
                <w:szCs w:val="19"/>
              </w:rPr>
            </w:pPr>
          </w:p>
          <w:p w:rsidR="0056398A" w:rsidRDefault="0056398A" w:rsidP="0056398A">
            <w:pPr>
              <w:ind w:left="120"/>
              <w:rPr>
                <w:sz w:val="20"/>
                <w:szCs w:val="20"/>
              </w:rPr>
            </w:pPr>
            <w:r>
              <w:rPr>
                <w:rFonts w:ascii="Arial" w:eastAsia="Arial" w:hAnsi="Arial" w:cs="Arial"/>
                <w:sz w:val="20"/>
                <w:szCs w:val="20"/>
              </w:rPr>
              <w:t>Hand hygiene should include decontamination of the forearms following the removal of any PPE.</w:t>
            </w:r>
          </w:p>
          <w:p w:rsidR="0029514A" w:rsidRDefault="0029514A" w:rsidP="0056398A">
            <w:pPr>
              <w:ind w:left="120"/>
              <w:rPr>
                <w:rFonts w:ascii="Arial" w:eastAsia="Arial" w:hAnsi="Arial" w:cs="Arial"/>
                <w:b/>
                <w:bCs/>
                <w:sz w:val="20"/>
                <w:szCs w:val="20"/>
                <w:u w:val="single"/>
              </w:rPr>
            </w:pPr>
          </w:p>
          <w:p w:rsidR="0056398A" w:rsidRDefault="0056398A" w:rsidP="0056398A">
            <w:pPr>
              <w:ind w:left="120"/>
              <w:rPr>
                <w:sz w:val="20"/>
                <w:szCs w:val="20"/>
              </w:rPr>
            </w:pPr>
            <w:r>
              <w:rPr>
                <w:rFonts w:ascii="Arial" w:eastAsia="Arial" w:hAnsi="Arial" w:cs="Arial"/>
                <w:b/>
                <w:bCs/>
                <w:sz w:val="20"/>
                <w:szCs w:val="20"/>
                <w:u w:val="single"/>
              </w:rPr>
              <w:t>Communication</w:t>
            </w:r>
          </w:p>
          <w:p w:rsidR="0056398A" w:rsidRDefault="0056398A" w:rsidP="0056398A">
            <w:pPr>
              <w:spacing w:line="147" w:lineRule="exact"/>
              <w:rPr>
                <w:sz w:val="20"/>
                <w:szCs w:val="20"/>
              </w:rPr>
            </w:pPr>
          </w:p>
          <w:p w:rsidR="0056398A" w:rsidRPr="00416DD2" w:rsidRDefault="0056398A" w:rsidP="00416DD2">
            <w:pPr>
              <w:pStyle w:val="ListParagraph"/>
              <w:numPr>
                <w:ilvl w:val="0"/>
                <w:numId w:val="19"/>
              </w:numPr>
              <w:tabs>
                <w:tab w:val="left" w:pos="1048"/>
              </w:tabs>
              <w:spacing w:line="226" w:lineRule="auto"/>
              <w:ind w:left="906" w:hanging="425"/>
              <w:rPr>
                <w:rFonts w:ascii="Symbol" w:eastAsia="Symbol" w:hAnsi="Symbol" w:cs="Symbol"/>
                <w:sz w:val="20"/>
                <w:szCs w:val="20"/>
              </w:rPr>
            </w:pPr>
            <w:r w:rsidRPr="00416DD2">
              <w:rPr>
                <w:rFonts w:ascii="Arial" w:eastAsia="Arial" w:hAnsi="Arial" w:cs="Arial"/>
                <w:sz w:val="20"/>
                <w:szCs w:val="20"/>
              </w:rPr>
              <w:t>Departmental Safety Brief and daily Core Brief. Any changes to PPE, RPE, Infection Control guidance is provided through these briefings.</w:t>
            </w:r>
          </w:p>
          <w:p w:rsidR="0056398A" w:rsidRPr="00416DD2" w:rsidRDefault="005055F0" w:rsidP="00416DD2">
            <w:pPr>
              <w:pStyle w:val="ListParagraph"/>
              <w:numPr>
                <w:ilvl w:val="0"/>
                <w:numId w:val="19"/>
              </w:numPr>
              <w:tabs>
                <w:tab w:val="left" w:pos="1048"/>
                <w:tab w:val="left" w:pos="1757"/>
              </w:tabs>
              <w:ind w:left="906" w:right="-117" w:hanging="425"/>
              <w:rPr>
                <w:rFonts w:ascii="Arial" w:eastAsia="Arial" w:hAnsi="Arial" w:cs="Arial"/>
                <w:color w:val="0000FF"/>
                <w:sz w:val="19"/>
                <w:szCs w:val="19"/>
                <w:u w:val="single"/>
              </w:rPr>
            </w:pPr>
            <w:hyperlink r:id="rId14">
              <w:r w:rsidR="0056398A" w:rsidRPr="00416DD2">
                <w:rPr>
                  <w:rFonts w:ascii="Arial" w:eastAsia="Arial" w:hAnsi="Arial" w:cs="Arial"/>
                  <w:color w:val="0000FF"/>
                  <w:sz w:val="19"/>
                  <w:szCs w:val="19"/>
                  <w:u w:val="single"/>
                </w:rPr>
                <w:t>http://www.staffnet.ggc.scot.nhs.uk/Corporate%20Services/Communications/Briefs/Pages/BriefsList.asp</w:t>
              </w:r>
            </w:hyperlink>
            <w:r w:rsidR="0056398A" w:rsidRPr="00416DD2">
              <w:rPr>
                <w:rFonts w:ascii="Arial" w:eastAsia="Arial" w:hAnsi="Arial" w:cs="Arial"/>
                <w:color w:val="0000FF"/>
                <w:sz w:val="19"/>
                <w:szCs w:val="19"/>
                <w:u w:val="single"/>
              </w:rPr>
              <w:t xml:space="preserve"> </w:t>
            </w:r>
            <w:hyperlink r:id="rId15">
              <w:r w:rsidR="0056398A" w:rsidRPr="00416DD2">
                <w:rPr>
                  <w:rFonts w:ascii="Arial" w:eastAsia="Arial" w:hAnsi="Arial" w:cs="Arial"/>
                  <w:color w:val="0000FF"/>
                  <w:sz w:val="19"/>
                  <w:szCs w:val="19"/>
                  <w:u w:val="single"/>
                </w:rPr>
                <w:t>x</w:t>
              </w:r>
            </w:hyperlink>
          </w:p>
          <w:p w:rsidR="0056398A" w:rsidRPr="00416DD2" w:rsidRDefault="0056398A" w:rsidP="00416DD2">
            <w:pPr>
              <w:pStyle w:val="ListParagraph"/>
              <w:numPr>
                <w:ilvl w:val="0"/>
                <w:numId w:val="19"/>
              </w:numPr>
              <w:tabs>
                <w:tab w:val="left" w:pos="1048"/>
              </w:tabs>
              <w:ind w:left="906" w:hanging="425"/>
              <w:rPr>
                <w:rFonts w:ascii="Symbol" w:eastAsia="Symbol" w:hAnsi="Symbol" w:cs="Symbol"/>
                <w:sz w:val="20"/>
                <w:szCs w:val="20"/>
              </w:rPr>
            </w:pPr>
            <w:r w:rsidRPr="00416DD2">
              <w:rPr>
                <w:rFonts w:ascii="Arial" w:eastAsia="Arial" w:hAnsi="Arial" w:cs="Arial"/>
                <w:sz w:val="20"/>
                <w:szCs w:val="20"/>
              </w:rPr>
              <w:t>Posters on Health Protection Scotland website on donning and doffing of PPE.</w:t>
            </w:r>
          </w:p>
          <w:p w:rsidR="0056398A" w:rsidRPr="00416DD2" w:rsidRDefault="005055F0" w:rsidP="00416DD2">
            <w:pPr>
              <w:pStyle w:val="ListParagraph"/>
              <w:numPr>
                <w:ilvl w:val="0"/>
                <w:numId w:val="19"/>
              </w:numPr>
              <w:tabs>
                <w:tab w:val="left" w:pos="1048"/>
                <w:tab w:val="left" w:pos="1899"/>
              </w:tabs>
              <w:ind w:left="906" w:hanging="425"/>
              <w:rPr>
                <w:rFonts w:ascii="Arial" w:eastAsia="Arial" w:hAnsi="Arial" w:cs="Arial"/>
                <w:color w:val="0000FF"/>
                <w:sz w:val="20"/>
                <w:szCs w:val="20"/>
                <w:u w:val="single"/>
              </w:rPr>
            </w:pPr>
            <w:hyperlink r:id="rId16">
              <w:r w:rsidR="0056398A" w:rsidRPr="00416DD2">
                <w:rPr>
                  <w:rFonts w:ascii="Arial" w:eastAsia="Arial" w:hAnsi="Arial" w:cs="Arial"/>
                  <w:color w:val="0000FF"/>
                  <w:sz w:val="20"/>
                  <w:szCs w:val="20"/>
                  <w:u w:val="single"/>
                </w:rPr>
                <w:t>https://www.hps.scot.nhs.uk/a-to-z-of-topics/covid-19/</w:t>
              </w:r>
            </w:hyperlink>
          </w:p>
          <w:p w:rsidR="0056398A" w:rsidRPr="00416DD2" w:rsidRDefault="0056398A" w:rsidP="00416DD2">
            <w:pPr>
              <w:pStyle w:val="ListParagraph"/>
              <w:numPr>
                <w:ilvl w:val="0"/>
                <w:numId w:val="19"/>
              </w:numPr>
              <w:tabs>
                <w:tab w:val="left" w:pos="1048"/>
              </w:tabs>
              <w:ind w:left="906" w:hanging="425"/>
              <w:rPr>
                <w:rFonts w:ascii="Symbol" w:eastAsia="Symbol" w:hAnsi="Symbol" w:cs="Symbol"/>
                <w:sz w:val="20"/>
                <w:szCs w:val="20"/>
              </w:rPr>
            </w:pPr>
            <w:r w:rsidRPr="00416DD2">
              <w:rPr>
                <w:rFonts w:ascii="Arial" w:eastAsia="Arial" w:hAnsi="Arial" w:cs="Arial"/>
                <w:sz w:val="20"/>
                <w:szCs w:val="20"/>
              </w:rPr>
              <w:t>Posters advising on what PPE to wear also available on HPS website.</w:t>
            </w:r>
          </w:p>
          <w:p w:rsidR="0056398A" w:rsidRDefault="0056398A" w:rsidP="0056398A">
            <w:pPr>
              <w:spacing w:line="200" w:lineRule="exact"/>
              <w:rPr>
                <w:rFonts w:ascii="Arial" w:eastAsia="Arial" w:hAnsi="Arial" w:cs="Arial"/>
                <w:color w:val="0000FF"/>
                <w:sz w:val="19"/>
                <w:szCs w:val="19"/>
                <w:u w:val="single"/>
              </w:rPr>
            </w:pPr>
          </w:p>
          <w:p w:rsidR="0056398A" w:rsidRDefault="0056398A" w:rsidP="0056398A">
            <w:pPr>
              <w:spacing w:line="267" w:lineRule="exact"/>
              <w:rPr>
                <w:rFonts w:ascii="Arial" w:eastAsia="Arial" w:hAnsi="Arial" w:cs="Arial"/>
                <w:color w:val="0000FF"/>
                <w:sz w:val="19"/>
                <w:szCs w:val="19"/>
                <w:u w:val="single"/>
              </w:rPr>
            </w:pPr>
          </w:p>
          <w:p w:rsidR="00416DD2" w:rsidRDefault="00416DD2" w:rsidP="0056398A">
            <w:pPr>
              <w:spacing w:line="267" w:lineRule="exact"/>
              <w:rPr>
                <w:rFonts w:ascii="Arial" w:eastAsia="Arial" w:hAnsi="Arial" w:cs="Arial"/>
                <w:color w:val="0000FF"/>
                <w:sz w:val="19"/>
                <w:szCs w:val="19"/>
                <w:u w:val="single"/>
              </w:rPr>
            </w:pPr>
          </w:p>
          <w:p w:rsidR="00416DD2" w:rsidRDefault="00416DD2" w:rsidP="0056398A">
            <w:pPr>
              <w:spacing w:line="267" w:lineRule="exact"/>
              <w:rPr>
                <w:rFonts w:ascii="Arial" w:eastAsia="Arial" w:hAnsi="Arial" w:cs="Arial"/>
                <w:color w:val="0000FF"/>
                <w:sz w:val="19"/>
                <w:szCs w:val="19"/>
                <w:u w:val="single"/>
              </w:rPr>
            </w:pPr>
          </w:p>
          <w:p w:rsidR="00416DD2" w:rsidRDefault="00416DD2" w:rsidP="0056398A">
            <w:pPr>
              <w:spacing w:line="267" w:lineRule="exact"/>
              <w:rPr>
                <w:rFonts w:ascii="Arial" w:eastAsia="Arial" w:hAnsi="Arial" w:cs="Arial"/>
                <w:color w:val="0000FF"/>
                <w:sz w:val="19"/>
                <w:szCs w:val="19"/>
                <w:u w:val="single"/>
              </w:rPr>
            </w:pPr>
          </w:p>
          <w:p w:rsidR="00416DD2" w:rsidRDefault="00416DD2" w:rsidP="0056398A">
            <w:pPr>
              <w:spacing w:line="267" w:lineRule="exact"/>
              <w:rPr>
                <w:rFonts w:ascii="Arial" w:eastAsia="Arial" w:hAnsi="Arial" w:cs="Arial"/>
                <w:color w:val="0000FF"/>
                <w:sz w:val="19"/>
                <w:szCs w:val="19"/>
                <w:u w:val="single"/>
              </w:rPr>
            </w:pPr>
          </w:p>
          <w:p w:rsidR="00416DD2" w:rsidRDefault="00416DD2" w:rsidP="0056398A">
            <w:pPr>
              <w:spacing w:line="267" w:lineRule="exact"/>
              <w:rPr>
                <w:rFonts w:ascii="Arial" w:eastAsia="Arial" w:hAnsi="Arial" w:cs="Arial"/>
                <w:color w:val="0000FF"/>
                <w:sz w:val="19"/>
                <w:szCs w:val="19"/>
                <w:u w:val="single"/>
              </w:rPr>
            </w:pPr>
          </w:p>
          <w:p w:rsidR="00416DD2" w:rsidRDefault="00416DD2" w:rsidP="0056398A">
            <w:pPr>
              <w:ind w:left="120"/>
              <w:rPr>
                <w:rFonts w:ascii="Arial" w:eastAsia="Arial" w:hAnsi="Arial" w:cs="Arial"/>
                <w:b/>
                <w:bCs/>
                <w:sz w:val="20"/>
                <w:szCs w:val="20"/>
                <w:u w:val="single"/>
              </w:rPr>
            </w:pPr>
          </w:p>
          <w:p w:rsidR="00BD0D6A" w:rsidRDefault="00BD0D6A" w:rsidP="0056398A">
            <w:pPr>
              <w:ind w:left="120"/>
              <w:rPr>
                <w:rFonts w:ascii="Arial" w:eastAsia="Arial" w:hAnsi="Arial" w:cs="Arial"/>
                <w:b/>
                <w:bCs/>
                <w:sz w:val="20"/>
                <w:szCs w:val="20"/>
                <w:u w:val="single"/>
              </w:rPr>
            </w:pPr>
          </w:p>
          <w:p w:rsidR="0056398A" w:rsidRDefault="0056398A" w:rsidP="0056398A">
            <w:pPr>
              <w:ind w:left="120"/>
              <w:rPr>
                <w:sz w:val="20"/>
                <w:szCs w:val="20"/>
              </w:rPr>
            </w:pPr>
            <w:r>
              <w:rPr>
                <w:rFonts w:ascii="Arial" w:eastAsia="Arial" w:hAnsi="Arial" w:cs="Arial"/>
                <w:b/>
                <w:bCs/>
                <w:sz w:val="20"/>
                <w:szCs w:val="20"/>
                <w:u w:val="single"/>
              </w:rPr>
              <w:t>Undertaking Fit Testing of Face Masks</w:t>
            </w:r>
          </w:p>
          <w:p w:rsidR="0056398A" w:rsidRDefault="0056398A" w:rsidP="00416DD2">
            <w:pPr>
              <w:spacing w:line="147" w:lineRule="exact"/>
              <w:rPr>
                <w:rFonts w:ascii="Arial" w:eastAsia="Arial" w:hAnsi="Arial" w:cs="Arial"/>
                <w:color w:val="0000FF"/>
                <w:sz w:val="19"/>
                <w:szCs w:val="19"/>
                <w:u w:val="single"/>
              </w:rPr>
            </w:pPr>
          </w:p>
          <w:p w:rsidR="0056398A" w:rsidRDefault="0056398A" w:rsidP="00416DD2">
            <w:pPr>
              <w:numPr>
                <w:ilvl w:val="0"/>
                <w:numId w:val="9"/>
              </w:numPr>
              <w:tabs>
                <w:tab w:val="left" w:pos="840"/>
                <w:tab w:val="left" w:pos="7002"/>
              </w:tabs>
              <w:spacing w:line="227" w:lineRule="auto"/>
              <w:ind w:left="840" w:hanging="367"/>
              <w:rPr>
                <w:rFonts w:ascii="Symbol" w:eastAsia="Symbol" w:hAnsi="Symbol" w:cs="Symbol"/>
                <w:sz w:val="20"/>
                <w:szCs w:val="20"/>
              </w:rPr>
            </w:pPr>
            <w:r>
              <w:rPr>
                <w:rFonts w:ascii="Arial" w:eastAsia="Arial" w:hAnsi="Arial" w:cs="Arial"/>
                <w:sz w:val="20"/>
                <w:szCs w:val="20"/>
              </w:rPr>
              <w:t>All staff who are required to work within an AGP area or undertake AGP must wear a FFP3 mask that has been fitted by a trained Face Fit Tester</w:t>
            </w:r>
          </w:p>
          <w:p w:rsidR="0056398A" w:rsidRDefault="0056398A" w:rsidP="00416DD2">
            <w:pPr>
              <w:spacing w:line="120" w:lineRule="exact"/>
              <w:rPr>
                <w:rFonts w:ascii="Symbol" w:eastAsia="Symbol" w:hAnsi="Symbol" w:cs="Symbol"/>
                <w:sz w:val="20"/>
                <w:szCs w:val="20"/>
              </w:rPr>
            </w:pPr>
          </w:p>
          <w:p w:rsidR="0056398A" w:rsidRDefault="0056398A" w:rsidP="00416DD2">
            <w:pPr>
              <w:numPr>
                <w:ilvl w:val="0"/>
                <w:numId w:val="9"/>
              </w:numPr>
              <w:tabs>
                <w:tab w:val="left" w:pos="840"/>
              </w:tabs>
              <w:ind w:left="840" w:hanging="367"/>
              <w:rPr>
                <w:rFonts w:ascii="Symbol" w:eastAsia="Symbol" w:hAnsi="Symbol" w:cs="Symbol"/>
                <w:sz w:val="20"/>
                <w:szCs w:val="20"/>
              </w:rPr>
            </w:pPr>
            <w:r>
              <w:rPr>
                <w:rFonts w:ascii="Arial" w:eastAsia="Arial" w:hAnsi="Arial" w:cs="Arial"/>
                <w:sz w:val="20"/>
                <w:szCs w:val="20"/>
              </w:rPr>
              <w:t>NHSGGC policy is to retest staff who are identified as requiring to wear FFP3 as part of a three year cycle.</w:t>
            </w:r>
          </w:p>
          <w:p w:rsidR="0056398A" w:rsidRDefault="0056398A" w:rsidP="00416DD2">
            <w:pPr>
              <w:spacing w:line="142" w:lineRule="exact"/>
              <w:rPr>
                <w:rFonts w:ascii="Symbol" w:eastAsia="Symbol" w:hAnsi="Symbol" w:cs="Symbol"/>
                <w:sz w:val="20"/>
                <w:szCs w:val="20"/>
              </w:rPr>
            </w:pPr>
          </w:p>
          <w:p w:rsidR="0056398A" w:rsidRDefault="0056398A" w:rsidP="00416DD2">
            <w:pPr>
              <w:numPr>
                <w:ilvl w:val="0"/>
                <w:numId w:val="9"/>
              </w:numPr>
              <w:tabs>
                <w:tab w:val="left" w:pos="820"/>
              </w:tabs>
              <w:spacing w:line="226" w:lineRule="auto"/>
              <w:ind w:left="820" w:hanging="350"/>
              <w:rPr>
                <w:rFonts w:ascii="Symbol" w:eastAsia="Symbol" w:hAnsi="Symbol" w:cs="Symbol"/>
                <w:sz w:val="20"/>
                <w:szCs w:val="20"/>
              </w:rPr>
            </w:pPr>
            <w:r>
              <w:rPr>
                <w:rFonts w:ascii="Arial" w:eastAsia="Arial" w:hAnsi="Arial" w:cs="Arial"/>
                <w:sz w:val="20"/>
                <w:szCs w:val="20"/>
              </w:rPr>
              <w:t>Retesting will also be required within this timeframe if the model of mask being provided changes or where staff require due to changes to facial structure, e.g. significant dental work, weight gain / loss.</w:t>
            </w:r>
          </w:p>
          <w:p w:rsidR="0056398A" w:rsidRDefault="0056398A" w:rsidP="00416DD2">
            <w:pPr>
              <w:spacing w:line="60" w:lineRule="exact"/>
              <w:rPr>
                <w:rFonts w:ascii="Symbol" w:eastAsia="Symbol" w:hAnsi="Symbol" w:cs="Symbol"/>
                <w:sz w:val="20"/>
                <w:szCs w:val="20"/>
              </w:rPr>
            </w:pPr>
          </w:p>
          <w:p w:rsidR="0056398A" w:rsidRDefault="0056398A" w:rsidP="00416DD2">
            <w:pPr>
              <w:numPr>
                <w:ilvl w:val="0"/>
                <w:numId w:val="9"/>
              </w:numPr>
              <w:tabs>
                <w:tab w:val="left" w:pos="820"/>
              </w:tabs>
              <w:ind w:left="820" w:hanging="350"/>
              <w:rPr>
                <w:rFonts w:ascii="Symbol" w:eastAsia="Symbol" w:hAnsi="Symbol" w:cs="Symbol"/>
                <w:sz w:val="20"/>
                <w:szCs w:val="20"/>
              </w:rPr>
            </w:pPr>
            <w:r>
              <w:rPr>
                <w:rFonts w:ascii="Arial" w:eastAsia="Arial" w:hAnsi="Arial" w:cs="Arial"/>
                <w:sz w:val="20"/>
                <w:szCs w:val="20"/>
              </w:rPr>
              <w:t>Any Staff, Contractors or Volunteers undertaking Face Fit testing must be appropriately trained.</w:t>
            </w:r>
          </w:p>
          <w:p w:rsidR="0056398A" w:rsidRDefault="0056398A" w:rsidP="00416DD2">
            <w:pPr>
              <w:spacing w:line="60" w:lineRule="exact"/>
              <w:rPr>
                <w:rFonts w:ascii="Symbol" w:eastAsia="Symbol" w:hAnsi="Symbol" w:cs="Symbol"/>
                <w:sz w:val="20"/>
                <w:szCs w:val="20"/>
              </w:rPr>
            </w:pPr>
          </w:p>
          <w:p w:rsidR="0056398A" w:rsidRDefault="0056398A" w:rsidP="00416DD2">
            <w:pPr>
              <w:numPr>
                <w:ilvl w:val="0"/>
                <w:numId w:val="9"/>
              </w:numPr>
              <w:tabs>
                <w:tab w:val="left" w:pos="820"/>
              </w:tabs>
              <w:ind w:left="820" w:hanging="350"/>
              <w:rPr>
                <w:rFonts w:ascii="Symbol" w:eastAsia="Symbol" w:hAnsi="Symbol" w:cs="Symbol"/>
                <w:sz w:val="20"/>
                <w:szCs w:val="20"/>
              </w:rPr>
            </w:pPr>
            <w:r>
              <w:rPr>
                <w:rFonts w:ascii="Arial" w:eastAsia="Arial" w:hAnsi="Arial" w:cs="Arial"/>
                <w:sz w:val="20"/>
                <w:szCs w:val="20"/>
              </w:rPr>
              <w:t>Database of Face Fit Testers held and updated by Health &amp; Safety Service, available on HR Connect &amp; Staffnet.</w:t>
            </w:r>
          </w:p>
          <w:p w:rsidR="0056398A" w:rsidRDefault="0056398A" w:rsidP="00416DD2">
            <w:pPr>
              <w:spacing w:line="82" w:lineRule="exact"/>
              <w:rPr>
                <w:rFonts w:ascii="Symbol" w:eastAsia="Symbol" w:hAnsi="Symbol" w:cs="Symbol"/>
                <w:sz w:val="20"/>
                <w:szCs w:val="20"/>
              </w:rPr>
            </w:pPr>
          </w:p>
          <w:p w:rsidR="0056398A" w:rsidRDefault="0056398A" w:rsidP="00416DD2">
            <w:pPr>
              <w:numPr>
                <w:ilvl w:val="0"/>
                <w:numId w:val="9"/>
              </w:numPr>
              <w:tabs>
                <w:tab w:val="left" w:pos="820"/>
              </w:tabs>
              <w:spacing w:line="227" w:lineRule="auto"/>
              <w:ind w:left="820" w:hanging="350"/>
              <w:rPr>
                <w:rFonts w:ascii="Symbol" w:eastAsia="Symbol" w:hAnsi="Symbol" w:cs="Symbol"/>
                <w:sz w:val="20"/>
                <w:szCs w:val="20"/>
              </w:rPr>
            </w:pPr>
            <w:r>
              <w:rPr>
                <w:rFonts w:ascii="Arial" w:eastAsia="Arial" w:hAnsi="Arial" w:cs="Arial"/>
                <w:sz w:val="20"/>
                <w:szCs w:val="20"/>
              </w:rPr>
              <w:t>Fit testers should follow current Government advice on social distancing (2metres) as they can observe and deliver verbal instruction from this distance.</w:t>
            </w:r>
          </w:p>
          <w:p w:rsidR="0056398A" w:rsidRDefault="0056398A" w:rsidP="00416DD2">
            <w:pPr>
              <w:spacing w:line="58" w:lineRule="exact"/>
              <w:rPr>
                <w:rFonts w:ascii="Symbol" w:eastAsia="Symbol" w:hAnsi="Symbol" w:cs="Symbol"/>
                <w:sz w:val="20"/>
                <w:szCs w:val="20"/>
              </w:rPr>
            </w:pPr>
          </w:p>
          <w:p w:rsidR="0056398A" w:rsidRDefault="0056398A" w:rsidP="00416DD2">
            <w:pPr>
              <w:numPr>
                <w:ilvl w:val="0"/>
                <w:numId w:val="9"/>
              </w:numPr>
              <w:tabs>
                <w:tab w:val="left" w:pos="820"/>
              </w:tabs>
              <w:ind w:left="820" w:hanging="350"/>
              <w:rPr>
                <w:rFonts w:ascii="Symbol" w:eastAsia="Symbol" w:hAnsi="Symbol" w:cs="Symbol"/>
                <w:sz w:val="20"/>
                <w:szCs w:val="20"/>
              </w:rPr>
            </w:pPr>
            <w:r>
              <w:rPr>
                <w:rFonts w:ascii="Arial" w:eastAsia="Arial" w:hAnsi="Arial" w:cs="Arial"/>
                <w:sz w:val="20"/>
                <w:szCs w:val="20"/>
              </w:rPr>
              <w:t>Both fit tester and those being fit tested should undertake hand hygiene before and after the test.</w:t>
            </w:r>
          </w:p>
          <w:p w:rsidR="0056398A" w:rsidRDefault="0056398A" w:rsidP="00416DD2">
            <w:pPr>
              <w:spacing w:line="59" w:lineRule="exact"/>
              <w:rPr>
                <w:rFonts w:ascii="Symbol" w:eastAsia="Symbol" w:hAnsi="Symbol" w:cs="Symbol"/>
                <w:sz w:val="20"/>
                <w:szCs w:val="20"/>
              </w:rPr>
            </w:pPr>
          </w:p>
          <w:p w:rsidR="0056398A" w:rsidRPr="00416DD2" w:rsidRDefault="0056398A" w:rsidP="00416DD2">
            <w:pPr>
              <w:numPr>
                <w:ilvl w:val="0"/>
                <w:numId w:val="9"/>
              </w:numPr>
              <w:tabs>
                <w:tab w:val="left" w:pos="840"/>
              </w:tabs>
              <w:ind w:left="840" w:hanging="367"/>
              <w:rPr>
                <w:rFonts w:ascii="Symbol" w:eastAsia="Symbol" w:hAnsi="Symbol" w:cs="Symbol"/>
                <w:sz w:val="20"/>
                <w:szCs w:val="20"/>
              </w:rPr>
            </w:pPr>
            <w:r>
              <w:rPr>
                <w:rFonts w:ascii="Arial" w:eastAsia="Arial" w:hAnsi="Arial" w:cs="Arial"/>
                <w:sz w:val="20"/>
                <w:szCs w:val="20"/>
              </w:rPr>
              <w:t>Hand hygiene should be performed by Fit testers after cleaning of the tubes, hoods etc.</w:t>
            </w:r>
          </w:p>
          <w:p w:rsidR="0056398A" w:rsidRDefault="0056398A" w:rsidP="0056398A">
            <w:pPr>
              <w:spacing w:line="266" w:lineRule="exact"/>
              <w:rPr>
                <w:rFonts w:ascii="Arial" w:eastAsia="Arial" w:hAnsi="Arial" w:cs="Arial"/>
                <w:color w:val="0000FF"/>
                <w:sz w:val="19"/>
                <w:szCs w:val="19"/>
                <w:u w:val="single"/>
              </w:rPr>
            </w:pPr>
          </w:p>
          <w:p w:rsidR="00B64FB8" w:rsidRDefault="00B64FB8" w:rsidP="0056398A">
            <w:pPr>
              <w:spacing w:line="266" w:lineRule="exact"/>
              <w:rPr>
                <w:rFonts w:ascii="Arial" w:eastAsia="Arial" w:hAnsi="Arial" w:cs="Arial"/>
                <w:color w:val="0000FF"/>
                <w:sz w:val="19"/>
                <w:szCs w:val="19"/>
                <w:u w:val="single"/>
              </w:rPr>
            </w:pPr>
          </w:p>
          <w:p w:rsidR="0056398A" w:rsidRDefault="0056398A" w:rsidP="0056398A">
            <w:pPr>
              <w:ind w:left="120"/>
              <w:rPr>
                <w:sz w:val="20"/>
                <w:szCs w:val="20"/>
              </w:rPr>
            </w:pPr>
            <w:r>
              <w:rPr>
                <w:rFonts w:ascii="Arial" w:eastAsia="Arial" w:hAnsi="Arial" w:cs="Arial"/>
                <w:b/>
                <w:bCs/>
                <w:sz w:val="20"/>
                <w:szCs w:val="20"/>
                <w:u w:val="single"/>
              </w:rPr>
              <w:t>Reporting Incidents</w:t>
            </w:r>
          </w:p>
          <w:p w:rsidR="0056398A" w:rsidRDefault="0056398A" w:rsidP="0056398A">
            <w:pPr>
              <w:spacing w:line="122" w:lineRule="exact"/>
              <w:rPr>
                <w:rFonts w:ascii="Arial" w:eastAsia="Arial" w:hAnsi="Arial" w:cs="Arial"/>
                <w:color w:val="0000FF"/>
                <w:sz w:val="19"/>
                <w:szCs w:val="19"/>
                <w:u w:val="single"/>
              </w:rPr>
            </w:pPr>
          </w:p>
          <w:p w:rsidR="0056398A" w:rsidRDefault="0056398A" w:rsidP="00750DB6">
            <w:pPr>
              <w:numPr>
                <w:ilvl w:val="0"/>
                <w:numId w:val="10"/>
              </w:numPr>
              <w:tabs>
                <w:tab w:val="left" w:pos="765"/>
              </w:tabs>
              <w:ind w:left="820" w:hanging="350"/>
              <w:rPr>
                <w:rFonts w:ascii="Symbol" w:eastAsia="Symbol" w:hAnsi="Symbol" w:cs="Symbol"/>
                <w:sz w:val="20"/>
                <w:szCs w:val="20"/>
              </w:rPr>
            </w:pPr>
            <w:r>
              <w:rPr>
                <w:rFonts w:ascii="Arial" w:eastAsia="Arial" w:hAnsi="Arial" w:cs="Arial"/>
                <w:sz w:val="20"/>
                <w:szCs w:val="20"/>
              </w:rPr>
              <w:t>All incidents to be reported in accordance with NHSGGC’s incident management reporting procedures via the</w:t>
            </w:r>
          </w:p>
          <w:p w:rsidR="0056398A" w:rsidRDefault="0056398A" w:rsidP="0056398A">
            <w:pPr>
              <w:spacing w:line="2" w:lineRule="exact"/>
              <w:rPr>
                <w:rFonts w:ascii="Symbol" w:eastAsia="Symbol" w:hAnsi="Symbol" w:cs="Symbol"/>
                <w:sz w:val="20"/>
                <w:szCs w:val="20"/>
              </w:rPr>
            </w:pPr>
          </w:p>
          <w:p w:rsidR="0056398A" w:rsidRDefault="0056398A" w:rsidP="00750DB6">
            <w:pPr>
              <w:tabs>
                <w:tab w:val="left" w:pos="11894"/>
              </w:tabs>
              <w:spacing w:line="236" w:lineRule="auto"/>
              <w:ind w:left="906" w:hanging="141"/>
              <w:rPr>
                <w:rFonts w:ascii="Arial" w:eastAsia="Arial" w:hAnsi="Arial" w:cs="Arial"/>
                <w:sz w:val="20"/>
                <w:szCs w:val="20"/>
              </w:rPr>
            </w:pPr>
            <w:r>
              <w:rPr>
                <w:rFonts w:ascii="Arial" w:eastAsia="Arial" w:hAnsi="Arial" w:cs="Arial"/>
                <w:sz w:val="20"/>
                <w:szCs w:val="20"/>
              </w:rPr>
              <w:t>Datix system.</w:t>
            </w:r>
          </w:p>
          <w:p w:rsidR="006D377F" w:rsidRPr="00B64FB8" w:rsidRDefault="006D377F" w:rsidP="006D377F">
            <w:pPr>
              <w:pStyle w:val="ListParagraph"/>
              <w:numPr>
                <w:ilvl w:val="0"/>
                <w:numId w:val="17"/>
              </w:numPr>
              <w:tabs>
                <w:tab w:val="left" w:pos="11894"/>
              </w:tabs>
              <w:spacing w:line="236" w:lineRule="auto"/>
              <w:ind w:left="765" w:hanging="284"/>
              <w:rPr>
                <w:rFonts w:ascii="Symbol" w:eastAsia="Symbol" w:hAnsi="Symbol" w:cs="Symbol"/>
                <w:sz w:val="20"/>
                <w:szCs w:val="20"/>
              </w:rPr>
            </w:pPr>
            <w:r>
              <w:rPr>
                <w:rFonts w:ascii="Arial" w:eastAsia="Arial" w:hAnsi="Arial" w:cs="Arial"/>
                <w:sz w:val="20"/>
                <w:szCs w:val="20"/>
              </w:rPr>
              <w:t>Significant incidents to be reported to the Infection and Prevention Control Team and the Health and Safety</w:t>
            </w:r>
            <w:r w:rsidR="00B64FB8">
              <w:rPr>
                <w:rFonts w:ascii="Arial" w:eastAsia="Arial" w:hAnsi="Arial" w:cs="Arial"/>
                <w:sz w:val="20"/>
                <w:szCs w:val="20"/>
              </w:rPr>
              <w:t xml:space="preserve"> Service.</w:t>
            </w:r>
          </w:p>
          <w:p w:rsidR="00B64FB8" w:rsidRPr="006D377F" w:rsidRDefault="00B64FB8" w:rsidP="00B64FB8">
            <w:pPr>
              <w:pStyle w:val="ListParagraph"/>
              <w:tabs>
                <w:tab w:val="left" w:pos="11894"/>
              </w:tabs>
              <w:spacing w:line="236" w:lineRule="auto"/>
              <w:ind w:left="765"/>
              <w:rPr>
                <w:rFonts w:ascii="Symbol" w:eastAsia="Symbol" w:hAnsi="Symbol" w:cs="Symbol"/>
                <w:sz w:val="20"/>
                <w:szCs w:val="20"/>
              </w:rPr>
            </w:pPr>
          </w:p>
          <w:p w:rsidR="0056398A" w:rsidRDefault="0056398A" w:rsidP="0056398A">
            <w:pPr>
              <w:ind w:left="120"/>
              <w:rPr>
                <w:sz w:val="20"/>
                <w:szCs w:val="20"/>
              </w:rPr>
            </w:pPr>
            <w:r>
              <w:rPr>
                <w:rFonts w:ascii="Arial" w:eastAsia="Arial" w:hAnsi="Arial" w:cs="Arial"/>
                <w:b/>
                <w:bCs/>
                <w:sz w:val="20"/>
                <w:szCs w:val="20"/>
                <w:u w:val="single"/>
              </w:rPr>
              <w:t>Information and Advice</w:t>
            </w:r>
          </w:p>
          <w:p w:rsidR="0056398A" w:rsidRDefault="0056398A" w:rsidP="0056398A">
            <w:pPr>
              <w:spacing w:line="122" w:lineRule="exact"/>
              <w:rPr>
                <w:sz w:val="20"/>
                <w:szCs w:val="20"/>
              </w:rPr>
            </w:pPr>
          </w:p>
          <w:p w:rsidR="0056398A" w:rsidRPr="00B00DCA" w:rsidRDefault="0056398A" w:rsidP="00B00DCA">
            <w:pPr>
              <w:pStyle w:val="ListParagraph"/>
              <w:numPr>
                <w:ilvl w:val="1"/>
                <w:numId w:val="15"/>
              </w:numPr>
              <w:tabs>
                <w:tab w:val="left" w:pos="820"/>
              </w:tabs>
              <w:ind w:left="765" w:hanging="284"/>
              <w:rPr>
                <w:rFonts w:ascii="Symbol" w:eastAsia="Symbol" w:hAnsi="Symbol" w:cs="Symbol"/>
                <w:sz w:val="20"/>
                <w:szCs w:val="20"/>
              </w:rPr>
            </w:pPr>
            <w:r w:rsidRPr="00B00DCA">
              <w:rPr>
                <w:rFonts w:ascii="Arial" w:eastAsia="Arial" w:hAnsi="Arial" w:cs="Arial"/>
                <w:sz w:val="20"/>
                <w:szCs w:val="20"/>
              </w:rPr>
              <w:t>Information and advice is a</w:t>
            </w:r>
            <w:r w:rsidR="00B00DCA">
              <w:rPr>
                <w:rFonts w:ascii="Arial" w:eastAsia="Arial" w:hAnsi="Arial" w:cs="Arial"/>
                <w:sz w:val="20"/>
                <w:szCs w:val="20"/>
              </w:rPr>
              <w:t>vailable on Staffnet/HR Connect</w:t>
            </w:r>
          </w:p>
          <w:p w:rsidR="0056398A" w:rsidRPr="00B00DCA" w:rsidRDefault="0056398A" w:rsidP="00B00DCA">
            <w:pPr>
              <w:pStyle w:val="ListParagraph"/>
              <w:numPr>
                <w:ilvl w:val="1"/>
                <w:numId w:val="15"/>
              </w:numPr>
              <w:tabs>
                <w:tab w:val="left" w:pos="820"/>
              </w:tabs>
              <w:ind w:left="765" w:hanging="284"/>
              <w:rPr>
                <w:rFonts w:ascii="Arial" w:eastAsia="Arial" w:hAnsi="Arial" w:cs="Arial"/>
                <w:sz w:val="20"/>
                <w:szCs w:val="20"/>
              </w:rPr>
            </w:pPr>
            <w:r w:rsidRPr="0056398A">
              <w:rPr>
                <w:rFonts w:ascii="Arial" w:eastAsia="Arial" w:hAnsi="Arial" w:cs="Arial"/>
                <w:sz w:val="20"/>
                <w:szCs w:val="20"/>
              </w:rPr>
              <w:t xml:space="preserve">The Health and Safety Executive’s website - </w:t>
            </w:r>
            <w:hyperlink r:id="rId17">
              <w:r w:rsidRPr="0056398A">
                <w:rPr>
                  <w:rFonts w:ascii="Arial" w:eastAsia="Arial" w:hAnsi="Arial" w:cs="Arial"/>
                  <w:color w:val="0000FF"/>
                  <w:sz w:val="20"/>
                  <w:szCs w:val="20"/>
                  <w:u w:val="single"/>
                </w:rPr>
                <w:t>https://www.hse.gov.uk/</w:t>
              </w:r>
            </w:hyperlink>
          </w:p>
          <w:p w:rsidR="0056398A" w:rsidRPr="00B00DCA" w:rsidRDefault="0056398A" w:rsidP="00B00DCA">
            <w:pPr>
              <w:pStyle w:val="ListParagraph"/>
              <w:numPr>
                <w:ilvl w:val="1"/>
                <w:numId w:val="15"/>
              </w:numPr>
              <w:tabs>
                <w:tab w:val="left" w:pos="880"/>
              </w:tabs>
              <w:ind w:left="765" w:hanging="284"/>
              <w:rPr>
                <w:rFonts w:ascii="Arial" w:eastAsia="Arial" w:hAnsi="Arial" w:cs="Arial"/>
                <w:sz w:val="20"/>
                <w:szCs w:val="20"/>
              </w:rPr>
            </w:pPr>
            <w:r w:rsidRPr="0056398A">
              <w:rPr>
                <w:rFonts w:ascii="Arial" w:eastAsia="Arial" w:hAnsi="Arial" w:cs="Arial"/>
                <w:sz w:val="20"/>
                <w:szCs w:val="20"/>
              </w:rPr>
              <w:t xml:space="preserve">Health Protection Scotland’s website </w:t>
            </w:r>
            <w:hyperlink r:id="rId18">
              <w:r w:rsidRPr="0056398A">
                <w:rPr>
                  <w:rFonts w:ascii="Arial" w:eastAsia="Arial" w:hAnsi="Arial" w:cs="Arial"/>
                  <w:color w:val="0000FF"/>
                  <w:sz w:val="20"/>
                  <w:szCs w:val="20"/>
                  <w:u w:val="single"/>
                </w:rPr>
                <w:t>https://www.hps.scot.nhs.uk/a-to-z-of-topics/wuhan-novel-coronavirus/</w:t>
              </w:r>
            </w:hyperlink>
          </w:p>
          <w:p w:rsidR="0056398A" w:rsidRPr="00B00DCA" w:rsidRDefault="0056398A" w:rsidP="00B00DCA">
            <w:pPr>
              <w:pStyle w:val="ListParagraph"/>
              <w:numPr>
                <w:ilvl w:val="1"/>
                <w:numId w:val="15"/>
              </w:numPr>
              <w:ind w:left="765" w:hanging="284"/>
              <w:rPr>
                <w:rFonts w:ascii="Arial" w:eastAsia="Arial" w:hAnsi="Arial" w:cs="Arial"/>
                <w:sz w:val="20"/>
                <w:szCs w:val="20"/>
              </w:rPr>
            </w:pPr>
            <w:r w:rsidRPr="00B00DCA">
              <w:rPr>
                <w:rFonts w:ascii="Arial" w:eastAsia="Arial" w:hAnsi="Arial" w:cs="Arial"/>
                <w:sz w:val="20"/>
                <w:szCs w:val="20"/>
              </w:rPr>
              <w:t xml:space="preserve">The Scottish Governments website </w:t>
            </w:r>
            <w:hyperlink r:id="rId19">
              <w:r w:rsidRPr="00B00DCA">
                <w:rPr>
                  <w:rFonts w:ascii="Arial" w:eastAsia="Arial" w:hAnsi="Arial" w:cs="Arial"/>
                  <w:color w:val="0000FF"/>
                  <w:sz w:val="20"/>
                  <w:szCs w:val="20"/>
                  <w:u w:val="single"/>
                </w:rPr>
                <w:t>https://www.gov.scot/coronavirus-covid-19/</w:t>
              </w:r>
            </w:hyperlink>
          </w:p>
          <w:p w:rsidR="0056398A" w:rsidRPr="00B00DCA" w:rsidRDefault="0056398A" w:rsidP="00416DD2">
            <w:pPr>
              <w:pStyle w:val="ListParagraph"/>
              <w:numPr>
                <w:ilvl w:val="1"/>
                <w:numId w:val="15"/>
              </w:numPr>
              <w:tabs>
                <w:tab w:val="left" w:pos="840"/>
              </w:tabs>
              <w:spacing w:line="226" w:lineRule="auto"/>
              <w:ind w:left="765" w:right="25" w:hanging="284"/>
              <w:rPr>
                <w:rFonts w:ascii="Symbol" w:eastAsia="Symbol" w:hAnsi="Symbol" w:cs="Symbol"/>
                <w:sz w:val="20"/>
                <w:szCs w:val="20"/>
              </w:rPr>
            </w:pPr>
            <w:r w:rsidRPr="00B00DCA">
              <w:rPr>
                <w:rFonts w:ascii="Arial" w:eastAsia="Arial" w:hAnsi="Arial" w:cs="Arial"/>
                <w:sz w:val="20"/>
                <w:szCs w:val="20"/>
              </w:rPr>
              <w:t>Further advice can be sought form the Infection, Prevention and Control Team; Occupational Health Service or the Health and Safety Service.</w:t>
            </w:r>
          </w:p>
          <w:p w:rsidR="0056398A" w:rsidRDefault="0056398A" w:rsidP="0056398A">
            <w:pPr>
              <w:spacing w:line="121" w:lineRule="exact"/>
              <w:rPr>
                <w:rFonts w:ascii="Symbol" w:eastAsia="Symbol" w:hAnsi="Symbol" w:cs="Symbol"/>
                <w:sz w:val="20"/>
                <w:szCs w:val="20"/>
              </w:rPr>
            </w:pPr>
          </w:p>
          <w:p w:rsidR="0056398A" w:rsidRDefault="005055F0" w:rsidP="0056398A">
            <w:pPr>
              <w:ind w:left="120"/>
              <w:rPr>
                <w:rFonts w:ascii="Arial" w:eastAsia="Arial" w:hAnsi="Arial" w:cs="Arial"/>
                <w:color w:val="0000FF"/>
                <w:sz w:val="20"/>
                <w:szCs w:val="20"/>
                <w:u w:val="single"/>
              </w:rPr>
            </w:pPr>
            <w:hyperlink r:id="rId20">
              <w:r w:rsidR="0056398A">
                <w:rPr>
                  <w:rFonts w:ascii="Arial" w:eastAsia="Arial" w:hAnsi="Arial" w:cs="Arial"/>
                  <w:color w:val="0000FF"/>
                  <w:sz w:val="20"/>
                  <w:szCs w:val="20"/>
                  <w:u w:val="single"/>
                </w:rPr>
                <w:t>https://www.gov.scot/publications/coronavirus-covid-19-framework-decision-making-further-information/pages/0/</w:t>
              </w:r>
            </w:hyperlink>
          </w:p>
          <w:p w:rsidR="002D278B" w:rsidRPr="00CB0BCD" w:rsidRDefault="002D278B" w:rsidP="00A4362B">
            <w:pPr>
              <w:rPr>
                <w:rFonts w:ascii="Arial" w:hAnsi="Arial" w:cs="Arial"/>
                <w:sz w:val="20"/>
                <w:szCs w:val="20"/>
              </w:rPr>
            </w:pPr>
          </w:p>
          <w:p w:rsidR="002D278B" w:rsidRPr="00CB0BCD" w:rsidRDefault="002D278B" w:rsidP="00A4362B">
            <w:pPr>
              <w:rPr>
                <w:rFonts w:ascii="Arial" w:hAnsi="Arial" w:cs="Arial"/>
                <w:sz w:val="20"/>
                <w:szCs w:val="20"/>
              </w:rPr>
            </w:pPr>
          </w:p>
          <w:p w:rsidR="002D278B" w:rsidRPr="00CB0BCD" w:rsidRDefault="002D278B" w:rsidP="00A4362B">
            <w:pPr>
              <w:rPr>
                <w:rFonts w:ascii="Arial" w:hAnsi="Arial" w:cs="Arial"/>
                <w:sz w:val="20"/>
                <w:szCs w:val="20"/>
              </w:rPr>
            </w:pPr>
          </w:p>
          <w:p w:rsidR="002D278B" w:rsidRPr="00B6724A" w:rsidRDefault="002D278B" w:rsidP="00A4362B">
            <w:pPr>
              <w:rPr>
                <w:rFonts w:ascii="Arial" w:hAnsi="Arial" w:cs="Arial"/>
                <w:sz w:val="20"/>
                <w:szCs w:val="20"/>
              </w:rPr>
            </w:pPr>
          </w:p>
        </w:tc>
        <w:tc>
          <w:tcPr>
            <w:tcW w:w="3148" w:type="dxa"/>
            <w:gridSpan w:val="3"/>
          </w:tcPr>
          <w:p w:rsidR="0056398A" w:rsidRDefault="005055F0" w:rsidP="0056398A">
            <w:pPr>
              <w:rPr>
                <w:rFonts w:ascii="Arial" w:eastAsia="Arial" w:hAnsi="Arial" w:cs="Arial"/>
                <w:sz w:val="18"/>
                <w:szCs w:val="18"/>
              </w:rPr>
            </w:pPr>
            <w:r>
              <w:rPr>
                <w:rFonts w:ascii="Arial" w:eastAsia="Arial" w:hAnsi="Arial" w:cs="Arial"/>
                <w:noProof/>
                <w:sz w:val="18"/>
                <w:szCs w:val="18"/>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644.2pt;margin-top:440.7pt;width:73.55pt;height:47.5pt;z-index:251660288;mso-position-horizontal:absolute;mso-position-horizontal-relative:text;mso-position-vertical:absolute;mso-position-vertical-relative:text">
                  <v:imagedata r:id="rId21" o:title=""/>
                </v:shape>
                <o:OLEObject Type="Embed" ProgID="Word.Document.12" ShapeID="_x0000_s1028" DrawAspect="Icon" ObjectID="_1664275598" r:id="rId22">
                  <o:FieldCodes>\s</o:FieldCodes>
                </o:OLEObject>
              </w:object>
            </w:r>
            <w:r>
              <w:rPr>
                <w:rFonts w:ascii="Arial" w:eastAsia="Arial" w:hAnsi="Arial" w:cs="Arial"/>
                <w:noProof/>
                <w:sz w:val="18"/>
                <w:szCs w:val="18"/>
              </w:rPr>
              <w:object w:dxaOrig="1440" w:dyaOrig="1440">
                <v:shape id="_x0000_s1027" type="#_x0000_t75" style="position:absolute;margin-left:644.2pt;margin-top:440.7pt;width:73.55pt;height:47.5pt;z-index:251659264;mso-position-horizontal:absolute;mso-position-horizontal-relative:text;mso-position-vertical:absolute;mso-position-vertical-relative:text">
                  <v:imagedata r:id="rId21" o:title=""/>
                </v:shape>
                <o:OLEObject Type="Embed" ProgID="Word.Document.12" ShapeID="_x0000_s1027" DrawAspect="Icon" ObjectID="_1664275599" r:id="rId23">
                  <o:FieldCodes>\s</o:FieldCodes>
                </o:OLEObject>
              </w:object>
            </w:r>
            <w:r w:rsidR="0056398A">
              <w:rPr>
                <w:rFonts w:ascii="Arial" w:eastAsia="Arial" w:hAnsi="Arial" w:cs="Arial"/>
                <w:sz w:val="18"/>
                <w:szCs w:val="18"/>
              </w:rPr>
              <w:t>See links opposite.</w:t>
            </w:r>
          </w:p>
          <w:p w:rsidR="002D278B" w:rsidRPr="00282EA3" w:rsidRDefault="002D278B" w:rsidP="00A4362B">
            <w:pPr>
              <w:rPr>
                <w:rFonts w:ascii="Arial" w:hAnsi="Arial" w:cs="Arial"/>
                <w:sz w:val="20"/>
                <w:szCs w:val="20"/>
              </w:rPr>
            </w:pPr>
          </w:p>
          <w:p w:rsidR="002D278B" w:rsidRPr="00282EA3" w:rsidRDefault="005055F0" w:rsidP="00A4362B">
            <w:pPr>
              <w:rPr>
                <w:rFonts w:ascii="Arial" w:hAnsi="Arial" w:cs="Arial"/>
                <w:sz w:val="20"/>
                <w:szCs w:val="20"/>
              </w:rPr>
            </w:pPr>
            <w:r>
              <w:rPr>
                <w:rFonts w:ascii="Arial" w:eastAsia="Arial" w:hAnsi="Arial" w:cs="Arial"/>
                <w:noProof/>
                <w:sz w:val="18"/>
                <w:szCs w:val="18"/>
              </w:rPr>
              <w:object w:dxaOrig="1440" w:dyaOrig="1440">
                <v:shape id="_x0000_s1026" type="#_x0000_t75" style="position:absolute;margin-left:18.65pt;margin-top:25.4pt;width:77.6pt;height:49.55pt;z-index:251658240;mso-position-horizontal-relative:margin;mso-position-vertical-relative:margin;mso-width-relative:page;mso-height-relative:page" wrapcoords="6082 1309 6082 3927 8388 6545 9856 6545 2307 11455 -210 17018 -210 18655 13631 18982 14470 18982 19083 18982 21390 18327 21390 17018 20132 15055 17406 11782 10695 6545 11115 1309 6082 1309">
                  <v:imagedata r:id="rId24" o:title=""/>
                  <w10:wrap type="square" anchorx="margin" anchory="margin"/>
                </v:shape>
                <o:OLEObject Type="Embed" ProgID="AcroExch.Document.DC" ShapeID="_x0000_s1026" DrawAspect="Icon" ObjectID="_1664275600" r:id="rId25"/>
              </w:object>
            </w:r>
          </w:p>
          <w:p w:rsidR="002D278B" w:rsidRPr="00282EA3" w:rsidRDefault="002D278B" w:rsidP="00A4362B">
            <w:pPr>
              <w:rPr>
                <w:rFonts w:ascii="Arial" w:hAnsi="Arial" w:cs="Arial"/>
                <w:sz w:val="20"/>
                <w:szCs w:val="20"/>
              </w:rPr>
            </w:pPr>
          </w:p>
          <w:p w:rsidR="002D278B" w:rsidRPr="00282EA3" w:rsidRDefault="002D278B" w:rsidP="00A4362B">
            <w:pPr>
              <w:rPr>
                <w:rFonts w:ascii="Arial" w:hAnsi="Arial" w:cs="Arial"/>
                <w:sz w:val="20"/>
                <w:szCs w:val="20"/>
              </w:rPr>
            </w:pPr>
          </w:p>
          <w:p w:rsidR="002D278B" w:rsidRPr="00282EA3" w:rsidRDefault="002D278B" w:rsidP="00A4362B">
            <w:pPr>
              <w:rPr>
                <w:rFonts w:ascii="Arial" w:hAnsi="Arial" w:cs="Arial"/>
                <w:sz w:val="20"/>
                <w:szCs w:val="20"/>
              </w:rPr>
            </w:pPr>
          </w:p>
          <w:p w:rsidR="002D278B" w:rsidRPr="00282EA3" w:rsidRDefault="002D278B" w:rsidP="00A4362B">
            <w:pPr>
              <w:rPr>
                <w:rFonts w:ascii="Arial" w:hAnsi="Arial" w:cs="Arial"/>
                <w:sz w:val="20"/>
                <w:szCs w:val="20"/>
              </w:rPr>
            </w:pPr>
          </w:p>
          <w:p w:rsidR="002D278B" w:rsidRPr="00282EA3" w:rsidRDefault="002D278B" w:rsidP="00A4362B">
            <w:pPr>
              <w:rPr>
                <w:rFonts w:ascii="Arial" w:hAnsi="Arial" w:cs="Arial"/>
                <w:sz w:val="20"/>
                <w:szCs w:val="20"/>
              </w:rPr>
            </w:pPr>
          </w:p>
          <w:p w:rsidR="002D278B" w:rsidRPr="00282EA3" w:rsidRDefault="002D278B" w:rsidP="00A4362B">
            <w:pPr>
              <w:rPr>
                <w:rFonts w:ascii="Arial" w:hAnsi="Arial" w:cs="Arial"/>
                <w:sz w:val="20"/>
                <w:szCs w:val="20"/>
              </w:rPr>
            </w:pPr>
          </w:p>
          <w:p w:rsidR="002D278B" w:rsidRPr="00282EA3" w:rsidRDefault="002D278B" w:rsidP="00A4362B">
            <w:pPr>
              <w:rPr>
                <w:rFonts w:ascii="Arial" w:hAnsi="Arial" w:cs="Arial"/>
                <w:sz w:val="20"/>
                <w:szCs w:val="20"/>
              </w:rPr>
            </w:pPr>
          </w:p>
          <w:p w:rsidR="002D278B" w:rsidRPr="00282EA3" w:rsidRDefault="002D278B" w:rsidP="00A4362B">
            <w:pPr>
              <w:rPr>
                <w:rFonts w:ascii="Arial" w:hAnsi="Arial" w:cs="Arial"/>
                <w:sz w:val="20"/>
                <w:szCs w:val="20"/>
              </w:rPr>
            </w:pPr>
          </w:p>
          <w:p w:rsidR="002D278B" w:rsidRDefault="002D278B"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bookmarkStart w:id="1" w:name="_MON_1663746527"/>
          <w:bookmarkEnd w:id="1"/>
          <w:p w:rsidR="00B64FB8" w:rsidRDefault="00B64FB8" w:rsidP="00A4362B">
            <w:pPr>
              <w:rPr>
                <w:rFonts w:ascii="Arial" w:hAnsi="Arial" w:cs="Arial"/>
                <w:sz w:val="20"/>
                <w:szCs w:val="20"/>
              </w:rPr>
            </w:pPr>
            <w:r>
              <w:rPr>
                <w:rFonts w:ascii="Arial" w:hAnsi="Arial" w:cs="Arial"/>
                <w:sz w:val="20"/>
                <w:szCs w:val="20"/>
              </w:rPr>
              <w:object w:dxaOrig="1544" w:dyaOrig="998">
                <v:shape id="_x0000_i1028" type="#_x0000_t75" style="width:77.25pt;height:49.5pt" o:ole="">
                  <v:imagedata r:id="rId26" o:title=""/>
                </v:shape>
                <o:OLEObject Type="Embed" ProgID="Word.Document.12" ShapeID="_x0000_i1028" DrawAspect="Icon" ObjectID="_1664275597" r:id="rId27">
                  <o:FieldCodes>\s</o:FieldCodes>
                </o:OLEObject>
              </w:object>
            </w: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Default="00B64FB8" w:rsidP="00A4362B">
            <w:pPr>
              <w:rPr>
                <w:rFonts w:ascii="Arial" w:hAnsi="Arial" w:cs="Arial"/>
                <w:sz w:val="20"/>
                <w:szCs w:val="20"/>
              </w:rPr>
            </w:pPr>
          </w:p>
          <w:p w:rsidR="00B64FB8" w:rsidRPr="00282EA3" w:rsidRDefault="00B64FB8" w:rsidP="00A4362B">
            <w:pPr>
              <w:rPr>
                <w:rFonts w:ascii="Arial" w:hAnsi="Arial" w:cs="Arial"/>
                <w:sz w:val="20"/>
                <w:szCs w:val="20"/>
              </w:rPr>
            </w:pPr>
          </w:p>
          <w:p w:rsidR="002D278B" w:rsidRPr="00282EA3" w:rsidRDefault="002D278B" w:rsidP="00A4362B">
            <w:pPr>
              <w:rPr>
                <w:rFonts w:ascii="Arial" w:hAnsi="Arial" w:cs="Arial"/>
                <w:sz w:val="20"/>
                <w:szCs w:val="20"/>
              </w:rPr>
            </w:pPr>
          </w:p>
          <w:p w:rsidR="002D278B" w:rsidRPr="00282EA3" w:rsidRDefault="002D278B" w:rsidP="00A4362B">
            <w:pPr>
              <w:rPr>
                <w:rFonts w:ascii="Arial" w:hAnsi="Arial" w:cs="Arial"/>
                <w:sz w:val="20"/>
                <w:szCs w:val="20"/>
              </w:rPr>
            </w:pPr>
          </w:p>
          <w:p w:rsidR="002D278B" w:rsidRPr="00282EA3" w:rsidRDefault="002D278B" w:rsidP="00A4362B">
            <w:pPr>
              <w:rPr>
                <w:rFonts w:ascii="Arial" w:hAnsi="Arial" w:cs="Arial"/>
                <w:sz w:val="20"/>
                <w:szCs w:val="20"/>
              </w:rPr>
            </w:pPr>
          </w:p>
          <w:p w:rsidR="002D278B" w:rsidRDefault="002D278B" w:rsidP="00A4362B">
            <w:pPr>
              <w:rPr>
                <w:rFonts w:ascii="Arial" w:hAnsi="Arial" w:cs="Arial"/>
                <w:b/>
                <w:i/>
                <w:sz w:val="20"/>
                <w:szCs w:val="20"/>
              </w:rPr>
            </w:pPr>
          </w:p>
          <w:p w:rsidR="00416DD2" w:rsidRDefault="00416DD2" w:rsidP="00A4362B">
            <w:pPr>
              <w:rPr>
                <w:rFonts w:ascii="Arial" w:hAnsi="Arial" w:cs="Arial"/>
                <w:b/>
                <w:i/>
                <w:sz w:val="20"/>
                <w:szCs w:val="20"/>
              </w:rPr>
            </w:pPr>
          </w:p>
          <w:p w:rsidR="00416DD2" w:rsidRDefault="00416DD2" w:rsidP="00A4362B">
            <w:pPr>
              <w:rPr>
                <w:rFonts w:ascii="Arial" w:hAnsi="Arial" w:cs="Arial"/>
                <w:b/>
                <w:i/>
                <w:sz w:val="20"/>
                <w:szCs w:val="20"/>
              </w:rPr>
            </w:pPr>
          </w:p>
          <w:p w:rsidR="00416DD2" w:rsidRDefault="00416DD2" w:rsidP="00A4362B">
            <w:pPr>
              <w:rPr>
                <w:rFonts w:ascii="Arial" w:hAnsi="Arial" w:cs="Arial"/>
                <w:b/>
                <w:i/>
                <w:sz w:val="20"/>
                <w:szCs w:val="20"/>
              </w:rPr>
            </w:pPr>
          </w:p>
          <w:p w:rsidR="00416DD2" w:rsidRDefault="00416DD2" w:rsidP="00A4362B">
            <w:pPr>
              <w:rPr>
                <w:rFonts w:ascii="Arial" w:hAnsi="Arial" w:cs="Arial"/>
                <w:b/>
                <w:i/>
                <w:sz w:val="20"/>
                <w:szCs w:val="20"/>
              </w:rPr>
            </w:pPr>
          </w:p>
          <w:p w:rsidR="00416DD2" w:rsidRDefault="00416DD2" w:rsidP="00A4362B">
            <w:pPr>
              <w:rPr>
                <w:rFonts w:ascii="Arial" w:hAnsi="Arial" w:cs="Arial"/>
                <w:b/>
                <w:i/>
                <w:sz w:val="20"/>
                <w:szCs w:val="20"/>
              </w:rPr>
            </w:pPr>
          </w:p>
          <w:p w:rsidR="00416DD2" w:rsidRDefault="00416DD2" w:rsidP="00A4362B">
            <w:pPr>
              <w:rPr>
                <w:rFonts w:ascii="Arial" w:hAnsi="Arial" w:cs="Arial"/>
                <w:b/>
                <w:i/>
                <w:sz w:val="20"/>
                <w:szCs w:val="20"/>
              </w:rPr>
            </w:pPr>
          </w:p>
        </w:tc>
      </w:tr>
      <w:tr w:rsidR="00F20AB1" w:rsidTr="00B64FB8">
        <w:trPr>
          <w:trHeight w:val="375"/>
        </w:trPr>
        <w:tc>
          <w:tcPr>
            <w:tcW w:w="7421" w:type="dxa"/>
            <w:gridSpan w:val="8"/>
            <w:shd w:val="clear" w:color="auto" w:fill="D9D9D9"/>
            <w:vAlign w:val="center"/>
          </w:tcPr>
          <w:p w:rsidR="00F20AB1" w:rsidRPr="0060199C" w:rsidRDefault="00F20AB1" w:rsidP="007A32D6">
            <w:pPr>
              <w:jc w:val="center"/>
              <w:rPr>
                <w:rFonts w:ascii="Arial" w:hAnsi="Arial" w:cs="Arial"/>
                <w:b/>
                <w:i/>
                <w:sz w:val="20"/>
                <w:szCs w:val="20"/>
              </w:rPr>
            </w:pPr>
            <w:r w:rsidRPr="0060199C">
              <w:rPr>
                <w:rFonts w:ascii="Arial" w:hAnsi="Arial" w:cs="Arial"/>
                <w:b/>
                <w:i/>
                <w:sz w:val="20"/>
                <w:szCs w:val="20"/>
              </w:rPr>
              <w:lastRenderedPageBreak/>
              <w:t>Evaluation of Risk</w:t>
            </w:r>
            <w:r>
              <w:rPr>
                <w:rFonts w:ascii="Arial" w:hAnsi="Arial" w:cs="Arial"/>
                <w:b/>
                <w:i/>
                <w:sz w:val="20"/>
                <w:szCs w:val="20"/>
              </w:rPr>
              <w:t>:</w:t>
            </w:r>
          </w:p>
        </w:tc>
        <w:tc>
          <w:tcPr>
            <w:tcW w:w="6804" w:type="dxa"/>
            <w:gridSpan w:val="9"/>
            <w:shd w:val="clear" w:color="auto" w:fill="D9D9D9"/>
            <w:vAlign w:val="center"/>
          </w:tcPr>
          <w:p w:rsidR="00F20AB1" w:rsidRPr="0060199C" w:rsidRDefault="00F20AB1" w:rsidP="007A32D6">
            <w:pPr>
              <w:jc w:val="center"/>
              <w:rPr>
                <w:rFonts w:ascii="Arial" w:hAnsi="Arial" w:cs="Arial"/>
                <w:b/>
                <w:i/>
                <w:sz w:val="20"/>
                <w:szCs w:val="20"/>
              </w:rPr>
            </w:pPr>
            <w:r w:rsidRPr="0060199C">
              <w:rPr>
                <w:rFonts w:ascii="Arial" w:hAnsi="Arial" w:cs="Arial"/>
                <w:b/>
                <w:i/>
                <w:sz w:val="20"/>
                <w:szCs w:val="20"/>
              </w:rPr>
              <w:t>Additional Control Measures Required:</w:t>
            </w:r>
          </w:p>
        </w:tc>
      </w:tr>
      <w:tr w:rsidR="009434EE" w:rsidTr="00152F9A">
        <w:trPr>
          <w:trHeight w:val="3101"/>
        </w:trPr>
        <w:tc>
          <w:tcPr>
            <w:tcW w:w="7421" w:type="dxa"/>
            <w:gridSpan w:val="8"/>
          </w:tcPr>
          <w:p w:rsidR="009434EE" w:rsidRDefault="009434EE" w:rsidP="009434EE">
            <w:pPr>
              <w:tabs>
                <w:tab w:val="left" w:pos="4574"/>
              </w:tabs>
              <w:rPr>
                <w:rFonts w:ascii="Arial" w:hAnsi="Arial" w:cs="Arial"/>
                <w:b/>
                <w:i/>
              </w:rPr>
            </w:pPr>
            <w:r>
              <w:rPr>
                <w:rFonts w:ascii="Arial" w:hAnsi="Arial" w:cs="Arial"/>
                <w:b/>
                <w:i/>
              </w:rPr>
              <w:tab/>
            </w:r>
          </w:p>
          <w:tbl>
            <w:tblPr>
              <w:tblpPr w:leftFromText="180" w:rightFromText="180" w:vertAnchor="page" w:horzAnchor="margin" w:tblpXSpec="center" w:tblpY="3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13"/>
              <w:gridCol w:w="1134"/>
              <w:gridCol w:w="850"/>
              <w:gridCol w:w="993"/>
              <w:gridCol w:w="992"/>
              <w:gridCol w:w="992"/>
            </w:tblGrid>
            <w:tr w:rsidR="009434EE" w:rsidRPr="0069216C" w:rsidTr="005A357E">
              <w:trPr>
                <w:trHeight w:val="161"/>
              </w:trPr>
              <w:tc>
                <w:tcPr>
                  <w:tcW w:w="1413" w:type="dxa"/>
                  <w:tcBorders>
                    <w:top w:val="single" w:sz="4" w:space="0" w:color="auto"/>
                    <w:left w:val="single" w:sz="4" w:space="0" w:color="auto"/>
                    <w:bottom w:val="single" w:sz="4" w:space="0" w:color="auto"/>
                    <w:right w:val="single" w:sz="4" w:space="0" w:color="auto"/>
                  </w:tcBorders>
                  <w:vAlign w:val="center"/>
                </w:tcPr>
                <w:p w:rsidR="009434EE" w:rsidRPr="0069216C" w:rsidRDefault="009434EE" w:rsidP="009434EE">
                  <w:pPr>
                    <w:pStyle w:val="Heading3"/>
                    <w:rPr>
                      <w:rFonts w:cs="Arial"/>
                      <w:sz w:val="16"/>
                      <w:szCs w:val="16"/>
                      <w:u w:val="single"/>
                    </w:rPr>
                  </w:pPr>
                  <w:r w:rsidRPr="0069216C">
                    <w:rPr>
                      <w:rFonts w:cs="Arial"/>
                      <w:sz w:val="16"/>
                      <w:szCs w:val="16"/>
                      <w:u w:val="single"/>
                    </w:rPr>
                    <w:t>Likelihood</w:t>
                  </w:r>
                </w:p>
              </w:tc>
              <w:tc>
                <w:tcPr>
                  <w:tcW w:w="1134" w:type="dxa"/>
                  <w:tcBorders>
                    <w:top w:val="single" w:sz="4" w:space="0" w:color="auto"/>
                    <w:left w:val="single" w:sz="4" w:space="0" w:color="auto"/>
                    <w:bottom w:val="single" w:sz="4" w:space="0" w:color="auto"/>
                    <w:right w:val="single" w:sz="4" w:space="0" w:color="auto"/>
                  </w:tcBorders>
                  <w:vAlign w:val="center"/>
                </w:tcPr>
                <w:p w:rsidR="009434EE" w:rsidRPr="0069216C" w:rsidRDefault="009434EE" w:rsidP="009434EE">
                  <w:pPr>
                    <w:rPr>
                      <w:rFonts w:ascii="Arial" w:hAnsi="Arial" w:cs="Arial"/>
                      <w:b/>
                      <w:bCs/>
                      <w:sz w:val="16"/>
                      <w:szCs w:val="16"/>
                    </w:rPr>
                  </w:pPr>
                </w:p>
                <w:p w:rsidR="009434EE" w:rsidRPr="0069216C" w:rsidRDefault="009434EE" w:rsidP="009434EE">
                  <w:pPr>
                    <w:rPr>
                      <w:rFonts w:ascii="Arial" w:hAnsi="Arial" w:cs="Arial"/>
                      <w:b/>
                      <w:bCs/>
                      <w:sz w:val="16"/>
                      <w:szCs w:val="16"/>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434EE" w:rsidRPr="0069216C" w:rsidRDefault="009434EE" w:rsidP="009434EE">
                  <w:pPr>
                    <w:pStyle w:val="Heading7"/>
                    <w:jc w:val="center"/>
                    <w:rPr>
                      <w:rFonts w:cs="Arial"/>
                      <w:sz w:val="16"/>
                      <w:szCs w:val="16"/>
                      <w:u w:val="single"/>
                    </w:rPr>
                  </w:pPr>
                  <w:r>
                    <w:rPr>
                      <w:rFonts w:cs="Arial"/>
                      <w:sz w:val="16"/>
                      <w:szCs w:val="16"/>
                      <w:u w:val="single"/>
                    </w:rPr>
                    <w:t>Severity</w:t>
                  </w:r>
                </w:p>
              </w:tc>
              <w:tc>
                <w:tcPr>
                  <w:tcW w:w="992" w:type="dxa"/>
                  <w:tcBorders>
                    <w:top w:val="single" w:sz="4" w:space="0" w:color="auto"/>
                    <w:left w:val="single" w:sz="4" w:space="0" w:color="auto"/>
                    <w:bottom w:val="single" w:sz="4" w:space="0" w:color="auto"/>
                    <w:right w:val="single" w:sz="4" w:space="0" w:color="auto"/>
                  </w:tcBorders>
                  <w:vAlign w:val="center"/>
                </w:tcPr>
                <w:p w:rsidR="009434EE" w:rsidRPr="0069216C" w:rsidRDefault="009434EE" w:rsidP="009434EE">
                  <w:pPr>
                    <w:rPr>
                      <w:rFonts w:ascii="Arial" w:hAnsi="Arial" w:cs="Arial"/>
                      <w:b/>
                      <w:bCs/>
                      <w:sz w:val="16"/>
                      <w:szCs w:val="16"/>
                    </w:rPr>
                  </w:pPr>
                </w:p>
              </w:tc>
            </w:tr>
            <w:tr w:rsidR="009434EE" w:rsidRPr="0069216C" w:rsidTr="005A357E">
              <w:trPr>
                <w:trHeight w:val="161"/>
              </w:trPr>
              <w:tc>
                <w:tcPr>
                  <w:tcW w:w="1413" w:type="dxa"/>
                  <w:tcBorders>
                    <w:top w:val="single" w:sz="4" w:space="0" w:color="auto"/>
                    <w:left w:val="single" w:sz="4" w:space="0" w:color="auto"/>
                    <w:bottom w:val="single" w:sz="4" w:space="0" w:color="auto"/>
                    <w:right w:val="single" w:sz="4" w:space="0" w:color="auto"/>
                  </w:tcBorders>
                </w:tcPr>
                <w:p w:rsidR="009434EE" w:rsidRPr="0069216C" w:rsidRDefault="009434EE" w:rsidP="009434EE">
                  <w:pPr>
                    <w:rPr>
                      <w:rFonts w:ascii="Arial" w:hAnsi="Arial" w:cs="Arial"/>
                      <w:b/>
                      <w:bCs/>
                      <w:sz w:val="16"/>
                      <w:szCs w:val="16"/>
                    </w:rPr>
                  </w:pPr>
                </w:p>
                <w:p w:rsidR="009434EE" w:rsidRPr="0069216C" w:rsidRDefault="009434EE" w:rsidP="009434EE">
                  <w:pP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434EE" w:rsidRPr="0069216C" w:rsidRDefault="009434EE" w:rsidP="009434EE">
                  <w:pPr>
                    <w:pStyle w:val="Heading2"/>
                    <w:jc w:val="center"/>
                    <w:rPr>
                      <w:rFonts w:ascii="Arial" w:hAnsi="Arial" w:cs="Arial"/>
                      <w:sz w:val="16"/>
                      <w:szCs w:val="16"/>
                      <w:lang w:val="en-GB"/>
                    </w:rPr>
                  </w:pPr>
                  <w:r w:rsidRPr="0069216C">
                    <w:rPr>
                      <w:rFonts w:ascii="Arial" w:hAnsi="Arial" w:cs="Arial"/>
                      <w:sz w:val="16"/>
                      <w:szCs w:val="16"/>
                    </w:rPr>
                    <w:t>Negligible</w:t>
                  </w:r>
                  <w:r w:rsidR="00B36751">
                    <w:rPr>
                      <w:rFonts w:ascii="Arial" w:hAnsi="Arial" w:cs="Arial"/>
                      <w:sz w:val="16"/>
                      <w:szCs w:val="16"/>
                    </w:rPr>
                    <w:t xml:space="preserve"> 1</w:t>
                  </w:r>
                </w:p>
              </w:tc>
              <w:tc>
                <w:tcPr>
                  <w:tcW w:w="850" w:type="dxa"/>
                  <w:tcBorders>
                    <w:top w:val="single" w:sz="4" w:space="0" w:color="auto"/>
                    <w:left w:val="single" w:sz="4" w:space="0" w:color="auto"/>
                    <w:bottom w:val="single" w:sz="4" w:space="0" w:color="auto"/>
                    <w:right w:val="single" w:sz="4" w:space="0" w:color="auto"/>
                  </w:tcBorders>
                  <w:vAlign w:val="center"/>
                </w:tcPr>
                <w:p w:rsidR="009434EE" w:rsidRPr="0069216C" w:rsidRDefault="009434EE" w:rsidP="009434EE">
                  <w:pPr>
                    <w:pStyle w:val="Heading4"/>
                    <w:jc w:val="center"/>
                    <w:rPr>
                      <w:rFonts w:cs="Arial"/>
                      <w:sz w:val="16"/>
                      <w:szCs w:val="16"/>
                    </w:rPr>
                  </w:pPr>
                  <w:r w:rsidRPr="0069216C">
                    <w:rPr>
                      <w:rFonts w:cs="Arial"/>
                      <w:sz w:val="16"/>
                      <w:szCs w:val="16"/>
                    </w:rPr>
                    <w:t xml:space="preserve">Minor </w:t>
                  </w:r>
                  <w:r w:rsidR="00B36751">
                    <w:rPr>
                      <w:rFonts w:cs="Arial"/>
                      <w:sz w:val="16"/>
                      <w:szCs w:val="16"/>
                    </w:rPr>
                    <w:t>2</w:t>
                  </w:r>
                </w:p>
              </w:tc>
              <w:tc>
                <w:tcPr>
                  <w:tcW w:w="993" w:type="dxa"/>
                  <w:tcBorders>
                    <w:top w:val="single" w:sz="4" w:space="0" w:color="auto"/>
                    <w:left w:val="single" w:sz="4" w:space="0" w:color="auto"/>
                    <w:bottom w:val="single" w:sz="4" w:space="0" w:color="auto"/>
                    <w:right w:val="single" w:sz="4" w:space="0" w:color="auto"/>
                  </w:tcBorders>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 xml:space="preserve">Moderate </w:t>
                  </w:r>
                  <w:r w:rsidR="00B36751">
                    <w:rPr>
                      <w:rFonts w:ascii="Arial" w:hAnsi="Arial" w:cs="Arial"/>
                      <w:b/>
                      <w:bCs/>
                      <w:sz w:val="16"/>
                      <w:szCs w:val="16"/>
                    </w:rPr>
                    <w:t>3</w:t>
                  </w:r>
                </w:p>
              </w:tc>
              <w:tc>
                <w:tcPr>
                  <w:tcW w:w="992" w:type="dxa"/>
                  <w:tcBorders>
                    <w:top w:val="single" w:sz="4" w:space="0" w:color="auto"/>
                    <w:left w:val="single" w:sz="4" w:space="0" w:color="auto"/>
                    <w:bottom w:val="single" w:sz="4" w:space="0" w:color="auto"/>
                    <w:right w:val="single" w:sz="4" w:space="0" w:color="auto"/>
                  </w:tcBorders>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 xml:space="preserve">Major </w:t>
                  </w:r>
                </w:p>
              </w:tc>
              <w:tc>
                <w:tcPr>
                  <w:tcW w:w="992" w:type="dxa"/>
                  <w:tcBorders>
                    <w:top w:val="single" w:sz="4" w:space="0" w:color="auto"/>
                    <w:left w:val="single" w:sz="4" w:space="0" w:color="auto"/>
                    <w:bottom w:val="single" w:sz="4" w:space="0" w:color="auto"/>
                    <w:right w:val="single" w:sz="4" w:space="0" w:color="auto"/>
                  </w:tcBorders>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 xml:space="preserve">Extreme </w:t>
                  </w:r>
                </w:p>
              </w:tc>
            </w:tr>
            <w:tr w:rsidR="009434EE" w:rsidRPr="0069216C" w:rsidTr="005A357E">
              <w:trPr>
                <w:trHeight w:val="161"/>
              </w:trPr>
              <w:tc>
                <w:tcPr>
                  <w:tcW w:w="1413" w:type="dxa"/>
                  <w:tcBorders>
                    <w:top w:val="single" w:sz="4" w:space="0" w:color="auto"/>
                    <w:left w:val="single" w:sz="4" w:space="0" w:color="auto"/>
                    <w:bottom w:val="single" w:sz="4" w:space="0" w:color="auto"/>
                    <w:right w:val="single" w:sz="4" w:space="0" w:color="auto"/>
                  </w:tcBorders>
                  <w:vAlign w:val="center"/>
                </w:tcPr>
                <w:p w:rsidR="009434EE" w:rsidRPr="0069216C" w:rsidRDefault="009434EE" w:rsidP="009434EE">
                  <w:pPr>
                    <w:jc w:val="center"/>
                    <w:rPr>
                      <w:rFonts w:ascii="Arial" w:hAnsi="Arial" w:cs="Arial"/>
                      <w:b/>
                      <w:bCs/>
                      <w:sz w:val="16"/>
                      <w:szCs w:val="16"/>
                    </w:rPr>
                  </w:pPr>
                  <w:r w:rsidRPr="0069216C">
                    <w:rPr>
                      <w:rFonts w:ascii="Arial" w:hAnsi="Arial" w:cs="Arial"/>
                      <w:b/>
                      <w:sz w:val="16"/>
                      <w:szCs w:val="16"/>
                    </w:rPr>
                    <w:t>Almost Certain</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434EE" w:rsidRPr="0069216C" w:rsidRDefault="009434EE" w:rsidP="009434EE">
                  <w:pPr>
                    <w:jc w:val="center"/>
                    <w:rPr>
                      <w:rFonts w:ascii="Arial" w:hAnsi="Arial" w:cs="Arial"/>
                      <w:b/>
                      <w:bCs/>
                      <w:sz w:val="16"/>
                      <w:szCs w:val="16"/>
                    </w:rPr>
                  </w:pPr>
                  <w:r w:rsidRPr="0069216C">
                    <w:rPr>
                      <w:rFonts w:ascii="Arial" w:hAnsi="Arial" w:cs="Arial"/>
                      <w:b/>
                      <w:sz w:val="16"/>
                      <w:szCs w:val="16"/>
                    </w:rPr>
                    <w:t>Medium</w:t>
                  </w:r>
                </w:p>
              </w:tc>
              <w:tc>
                <w:tcPr>
                  <w:tcW w:w="850" w:type="dxa"/>
                  <w:tcBorders>
                    <w:top w:val="single" w:sz="4" w:space="0" w:color="auto"/>
                    <w:left w:val="single" w:sz="4" w:space="0" w:color="auto"/>
                    <w:bottom w:val="single" w:sz="4" w:space="0" w:color="auto"/>
                    <w:right w:val="single" w:sz="4" w:space="0" w:color="auto"/>
                  </w:tcBorders>
                  <w:shd w:val="clear" w:color="auto" w:fill="FF99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High</w:t>
                  </w:r>
                </w:p>
              </w:tc>
              <w:tc>
                <w:tcPr>
                  <w:tcW w:w="993" w:type="dxa"/>
                  <w:tcBorders>
                    <w:top w:val="single" w:sz="4" w:space="0" w:color="auto"/>
                    <w:left w:val="single" w:sz="4" w:space="0" w:color="auto"/>
                    <w:bottom w:val="single" w:sz="4" w:space="0" w:color="auto"/>
                    <w:right w:val="single" w:sz="4" w:space="0" w:color="auto"/>
                  </w:tcBorders>
                  <w:shd w:val="clear" w:color="auto" w:fill="FF99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High</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V High</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V High</w:t>
                  </w:r>
                </w:p>
              </w:tc>
            </w:tr>
            <w:tr w:rsidR="009434EE" w:rsidRPr="0069216C" w:rsidTr="007A32D6">
              <w:trPr>
                <w:trHeight w:val="161"/>
              </w:trPr>
              <w:tc>
                <w:tcPr>
                  <w:tcW w:w="1413" w:type="dxa"/>
                  <w:tcBorders>
                    <w:top w:val="single" w:sz="4" w:space="0" w:color="auto"/>
                    <w:left w:val="single" w:sz="4" w:space="0" w:color="auto"/>
                    <w:bottom w:val="single" w:sz="4" w:space="0" w:color="auto"/>
                    <w:right w:val="single" w:sz="4" w:space="0" w:color="auto"/>
                  </w:tcBorders>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Likely</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Medium</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Medium</w:t>
                  </w:r>
                </w:p>
              </w:tc>
              <w:tc>
                <w:tcPr>
                  <w:tcW w:w="993" w:type="dxa"/>
                  <w:tcBorders>
                    <w:top w:val="single" w:sz="4" w:space="0" w:color="auto"/>
                    <w:left w:val="single" w:sz="4" w:space="0" w:color="auto"/>
                    <w:bottom w:val="single" w:sz="4" w:space="0" w:color="auto"/>
                    <w:right w:val="single" w:sz="4" w:space="0" w:color="auto"/>
                  </w:tcBorders>
                  <w:shd w:val="clear" w:color="auto" w:fill="FF99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High</w:t>
                  </w:r>
                </w:p>
              </w:tc>
              <w:tc>
                <w:tcPr>
                  <w:tcW w:w="992" w:type="dxa"/>
                  <w:tcBorders>
                    <w:top w:val="single" w:sz="4" w:space="0" w:color="auto"/>
                    <w:left w:val="single" w:sz="4" w:space="0" w:color="auto"/>
                    <w:bottom w:val="single" w:sz="4" w:space="0" w:color="auto"/>
                    <w:right w:val="single" w:sz="4" w:space="0" w:color="auto"/>
                  </w:tcBorders>
                  <w:shd w:val="clear" w:color="auto" w:fill="FF99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High</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V High</w:t>
                  </w:r>
                </w:p>
              </w:tc>
            </w:tr>
            <w:tr w:rsidR="009434EE" w:rsidRPr="0069216C" w:rsidTr="007A32D6">
              <w:trPr>
                <w:trHeight w:val="161"/>
              </w:trPr>
              <w:tc>
                <w:tcPr>
                  <w:tcW w:w="1413" w:type="dxa"/>
                  <w:tcBorders>
                    <w:top w:val="single" w:sz="4" w:space="0" w:color="auto"/>
                    <w:left w:val="single" w:sz="4" w:space="0" w:color="auto"/>
                    <w:bottom w:val="single" w:sz="4" w:space="0" w:color="auto"/>
                    <w:right w:val="single" w:sz="4" w:space="0" w:color="auto"/>
                  </w:tcBorders>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Possible</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Low</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Medium</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Medium</w:t>
                  </w:r>
                </w:p>
              </w:tc>
              <w:tc>
                <w:tcPr>
                  <w:tcW w:w="992" w:type="dxa"/>
                  <w:tcBorders>
                    <w:top w:val="single" w:sz="4" w:space="0" w:color="auto"/>
                    <w:left w:val="single" w:sz="4" w:space="0" w:color="auto"/>
                    <w:bottom w:val="single" w:sz="4" w:space="0" w:color="auto"/>
                    <w:right w:val="single" w:sz="4" w:space="0" w:color="auto"/>
                  </w:tcBorders>
                  <w:shd w:val="clear" w:color="auto" w:fill="FF99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High</w:t>
                  </w:r>
                </w:p>
              </w:tc>
              <w:tc>
                <w:tcPr>
                  <w:tcW w:w="992" w:type="dxa"/>
                  <w:tcBorders>
                    <w:top w:val="single" w:sz="4" w:space="0" w:color="auto"/>
                    <w:left w:val="single" w:sz="4" w:space="0" w:color="auto"/>
                    <w:bottom w:val="single" w:sz="4" w:space="0" w:color="auto"/>
                    <w:right w:val="single" w:sz="4" w:space="0" w:color="auto"/>
                  </w:tcBorders>
                  <w:shd w:val="clear" w:color="auto" w:fill="FF99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High</w:t>
                  </w:r>
                </w:p>
              </w:tc>
            </w:tr>
            <w:tr w:rsidR="009434EE" w:rsidRPr="0069216C" w:rsidTr="007A32D6">
              <w:trPr>
                <w:trHeight w:val="161"/>
              </w:trPr>
              <w:tc>
                <w:tcPr>
                  <w:tcW w:w="1413" w:type="dxa"/>
                  <w:tcBorders>
                    <w:top w:val="single" w:sz="4" w:space="0" w:color="auto"/>
                    <w:left w:val="single" w:sz="4" w:space="0" w:color="auto"/>
                    <w:bottom w:val="single" w:sz="4" w:space="0" w:color="auto"/>
                    <w:right w:val="single" w:sz="4" w:space="0" w:color="auto"/>
                  </w:tcBorders>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Unlikely</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Low</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Medium</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Medium</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Medium</w:t>
                  </w:r>
                </w:p>
              </w:tc>
              <w:tc>
                <w:tcPr>
                  <w:tcW w:w="992" w:type="dxa"/>
                  <w:tcBorders>
                    <w:top w:val="single" w:sz="4" w:space="0" w:color="auto"/>
                    <w:left w:val="single" w:sz="4" w:space="0" w:color="auto"/>
                    <w:bottom w:val="single" w:sz="4" w:space="0" w:color="auto"/>
                    <w:right w:val="single" w:sz="4" w:space="0" w:color="auto"/>
                  </w:tcBorders>
                  <w:shd w:val="clear" w:color="auto" w:fill="FF99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High</w:t>
                  </w:r>
                </w:p>
              </w:tc>
            </w:tr>
            <w:tr w:rsidR="009434EE" w:rsidRPr="0069216C" w:rsidTr="007A32D6">
              <w:trPr>
                <w:trHeight w:val="161"/>
              </w:trPr>
              <w:tc>
                <w:tcPr>
                  <w:tcW w:w="1413" w:type="dxa"/>
                  <w:tcBorders>
                    <w:top w:val="single" w:sz="4" w:space="0" w:color="auto"/>
                    <w:left w:val="single" w:sz="4" w:space="0" w:color="auto"/>
                    <w:bottom w:val="single" w:sz="4" w:space="0" w:color="auto"/>
                    <w:right w:val="single" w:sz="4" w:space="0" w:color="auto"/>
                  </w:tcBorders>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Rare</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Low</w:t>
                  </w:r>
                </w:p>
              </w:tc>
              <w:tc>
                <w:tcPr>
                  <w:tcW w:w="850" w:type="dxa"/>
                  <w:tcBorders>
                    <w:top w:val="single" w:sz="4" w:space="0" w:color="auto"/>
                    <w:left w:val="single" w:sz="4" w:space="0" w:color="auto"/>
                    <w:bottom w:val="single" w:sz="4" w:space="0" w:color="auto"/>
                    <w:right w:val="single" w:sz="4" w:space="0" w:color="auto"/>
                  </w:tcBorders>
                  <w:shd w:val="clear" w:color="auto" w:fill="00FF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Low</w:t>
                  </w:r>
                </w:p>
              </w:tc>
              <w:tc>
                <w:tcPr>
                  <w:tcW w:w="993" w:type="dxa"/>
                  <w:tcBorders>
                    <w:top w:val="single" w:sz="4" w:space="0" w:color="auto"/>
                    <w:left w:val="single" w:sz="4" w:space="0" w:color="auto"/>
                    <w:bottom w:val="single" w:sz="4" w:space="0" w:color="auto"/>
                    <w:right w:val="single" w:sz="4" w:space="0" w:color="auto"/>
                  </w:tcBorders>
                  <w:shd w:val="clear" w:color="auto" w:fill="00FF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Low</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Medium</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434EE" w:rsidRPr="0069216C" w:rsidRDefault="009434EE" w:rsidP="009434EE">
                  <w:pPr>
                    <w:jc w:val="center"/>
                    <w:rPr>
                      <w:rFonts w:ascii="Arial" w:hAnsi="Arial" w:cs="Arial"/>
                      <w:b/>
                      <w:bCs/>
                      <w:sz w:val="16"/>
                      <w:szCs w:val="16"/>
                    </w:rPr>
                  </w:pPr>
                  <w:r w:rsidRPr="0069216C">
                    <w:rPr>
                      <w:rFonts w:ascii="Arial" w:hAnsi="Arial" w:cs="Arial"/>
                      <w:b/>
                      <w:bCs/>
                      <w:sz w:val="16"/>
                      <w:szCs w:val="16"/>
                    </w:rPr>
                    <w:t>Medium</w:t>
                  </w:r>
                </w:p>
              </w:tc>
            </w:tr>
          </w:tbl>
          <w:p w:rsidR="009434EE" w:rsidRDefault="009434EE" w:rsidP="009434EE">
            <w:pPr>
              <w:rPr>
                <w:rFonts w:ascii="Arial" w:hAnsi="Arial" w:cs="Arial"/>
                <w:b/>
                <w:i/>
                <w:sz w:val="16"/>
                <w:szCs w:val="16"/>
              </w:rPr>
            </w:pPr>
          </w:p>
          <w:p w:rsidR="009434EE" w:rsidRPr="00A94E96" w:rsidRDefault="009434EE" w:rsidP="009434EE">
            <w:pPr>
              <w:rPr>
                <w:rFonts w:ascii="Arial" w:hAnsi="Arial" w:cs="Arial"/>
                <w:i/>
                <w:sz w:val="16"/>
                <w:szCs w:val="16"/>
              </w:rPr>
            </w:pPr>
            <w:r w:rsidRPr="00A94E96">
              <w:rPr>
                <w:rFonts w:ascii="Arial" w:hAnsi="Arial" w:cs="Arial"/>
                <w:b/>
                <w:i/>
                <w:sz w:val="16"/>
                <w:szCs w:val="16"/>
              </w:rPr>
              <w:t>Negligible</w:t>
            </w:r>
            <w:r w:rsidRPr="00A94E96">
              <w:rPr>
                <w:rFonts w:ascii="Arial" w:hAnsi="Arial" w:cs="Arial"/>
                <w:i/>
                <w:sz w:val="16"/>
                <w:szCs w:val="16"/>
              </w:rPr>
              <w:t xml:space="preserve"> – minor injury first aid not required</w:t>
            </w:r>
          </w:p>
          <w:p w:rsidR="009434EE" w:rsidRPr="00A94E96" w:rsidRDefault="009434EE" w:rsidP="009434EE">
            <w:pPr>
              <w:rPr>
                <w:rFonts w:ascii="Arial" w:hAnsi="Arial" w:cs="Arial"/>
                <w:i/>
                <w:sz w:val="16"/>
                <w:szCs w:val="16"/>
              </w:rPr>
            </w:pPr>
            <w:r w:rsidRPr="00A94E96">
              <w:rPr>
                <w:rFonts w:ascii="Arial" w:hAnsi="Arial" w:cs="Arial"/>
                <w:b/>
                <w:i/>
                <w:sz w:val="16"/>
                <w:szCs w:val="16"/>
              </w:rPr>
              <w:t>Minor</w:t>
            </w:r>
            <w:r w:rsidRPr="00A94E96">
              <w:rPr>
                <w:rFonts w:ascii="Arial" w:hAnsi="Arial" w:cs="Arial"/>
                <w:i/>
                <w:sz w:val="16"/>
                <w:szCs w:val="16"/>
              </w:rPr>
              <w:t xml:space="preserve"> – minor injury or illness first aid required</w:t>
            </w:r>
          </w:p>
          <w:p w:rsidR="009434EE" w:rsidRPr="00A94E96" w:rsidRDefault="009434EE" w:rsidP="009434EE">
            <w:pPr>
              <w:rPr>
                <w:rFonts w:ascii="Arial" w:hAnsi="Arial" w:cs="Arial"/>
                <w:i/>
                <w:sz w:val="16"/>
                <w:szCs w:val="16"/>
              </w:rPr>
            </w:pPr>
            <w:r w:rsidRPr="00A94E96">
              <w:rPr>
                <w:rFonts w:ascii="Arial" w:hAnsi="Arial" w:cs="Arial"/>
                <w:b/>
                <w:i/>
                <w:sz w:val="16"/>
                <w:szCs w:val="16"/>
              </w:rPr>
              <w:t>Moderate</w:t>
            </w:r>
            <w:r w:rsidRPr="00A94E96">
              <w:rPr>
                <w:rFonts w:ascii="Arial" w:hAnsi="Arial" w:cs="Arial"/>
                <w:i/>
                <w:sz w:val="16"/>
                <w:szCs w:val="16"/>
              </w:rPr>
              <w:t xml:space="preserve"> – agency reportable, significant injury/illness m</w:t>
            </w:r>
            <w:r>
              <w:rPr>
                <w:rFonts w:ascii="Arial" w:hAnsi="Arial" w:cs="Arial"/>
                <w:i/>
                <w:sz w:val="16"/>
                <w:szCs w:val="16"/>
              </w:rPr>
              <w:t xml:space="preserve">edical treatment or counselling </w:t>
            </w:r>
            <w:r w:rsidRPr="00A94E96">
              <w:rPr>
                <w:rFonts w:ascii="Arial" w:hAnsi="Arial" w:cs="Arial"/>
                <w:i/>
                <w:sz w:val="16"/>
                <w:szCs w:val="16"/>
              </w:rPr>
              <w:t>required</w:t>
            </w:r>
          </w:p>
          <w:p w:rsidR="009434EE" w:rsidRDefault="009434EE" w:rsidP="009434EE">
            <w:pPr>
              <w:rPr>
                <w:rFonts w:ascii="Arial" w:hAnsi="Arial" w:cs="Arial"/>
                <w:i/>
                <w:sz w:val="16"/>
                <w:szCs w:val="16"/>
              </w:rPr>
            </w:pPr>
            <w:r w:rsidRPr="00A94E96">
              <w:rPr>
                <w:rFonts w:ascii="Arial" w:hAnsi="Arial" w:cs="Arial"/>
                <w:b/>
                <w:i/>
                <w:sz w:val="16"/>
                <w:szCs w:val="16"/>
              </w:rPr>
              <w:t>Major</w:t>
            </w:r>
            <w:r w:rsidRPr="00A94E96">
              <w:rPr>
                <w:rFonts w:ascii="Arial" w:hAnsi="Arial" w:cs="Arial"/>
                <w:i/>
                <w:sz w:val="16"/>
                <w:szCs w:val="16"/>
              </w:rPr>
              <w:t xml:space="preserve"> – major injury or long term incapacity/disability</w:t>
            </w:r>
          </w:p>
          <w:p w:rsidR="009434EE" w:rsidRDefault="009434EE" w:rsidP="009434EE">
            <w:pPr>
              <w:rPr>
                <w:rFonts w:ascii="Arial" w:hAnsi="Arial" w:cs="Arial"/>
                <w:i/>
                <w:sz w:val="16"/>
                <w:szCs w:val="16"/>
              </w:rPr>
            </w:pPr>
            <w:r w:rsidRPr="00A94E96">
              <w:rPr>
                <w:rFonts w:ascii="Arial" w:hAnsi="Arial" w:cs="Arial"/>
                <w:b/>
                <w:i/>
                <w:sz w:val="16"/>
                <w:szCs w:val="16"/>
              </w:rPr>
              <w:t>Extreme</w:t>
            </w:r>
            <w:r w:rsidRPr="00A94E96">
              <w:rPr>
                <w:rFonts w:ascii="Arial" w:hAnsi="Arial" w:cs="Arial"/>
                <w:i/>
                <w:sz w:val="16"/>
                <w:szCs w:val="16"/>
              </w:rPr>
              <w:t xml:space="preserve"> – death or permanent incapacity</w:t>
            </w:r>
          </w:p>
          <w:p w:rsidR="009434EE" w:rsidRPr="0060199C" w:rsidRDefault="009434EE" w:rsidP="009434EE">
            <w:pPr>
              <w:rPr>
                <w:rFonts w:ascii="Arial" w:hAnsi="Arial" w:cs="Arial"/>
                <w:i/>
                <w:sz w:val="16"/>
                <w:szCs w:val="16"/>
              </w:rPr>
            </w:pPr>
          </w:p>
        </w:tc>
        <w:tc>
          <w:tcPr>
            <w:tcW w:w="6804" w:type="dxa"/>
            <w:gridSpan w:val="9"/>
          </w:tcPr>
          <w:p w:rsidR="009434EE" w:rsidRDefault="009434EE" w:rsidP="00152F9A">
            <w:pPr>
              <w:rPr>
                <w:sz w:val="20"/>
                <w:szCs w:val="20"/>
              </w:rPr>
            </w:pPr>
            <w:r>
              <w:rPr>
                <w:rFonts w:ascii="Arial" w:eastAsia="Arial" w:hAnsi="Arial" w:cs="Arial"/>
                <w:sz w:val="18"/>
                <w:szCs w:val="18"/>
              </w:rPr>
              <w:t>Continued review of guidance from Health Protection Scotland and Health &amp;</w:t>
            </w:r>
            <w:r w:rsidR="00152F9A">
              <w:rPr>
                <w:rFonts w:ascii="Arial" w:eastAsia="Arial" w:hAnsi="Arial" w:cs="Arial"/>
                <w:sz w:val="18"/>
                <w:szCs w:val="18"/>
              </w:rPr>
              <w:t xml:space="preserve"> Safety Executive.</w:t>
            </w:r>
          </w:p>
        </w:tc>
      </w:tr>
      <w:tr w:rsidR="009434EE" w:rsidTr="00B36751">
        <w:trPr>
          <w:trHeight w:val="390"/>
        </w:trPr>
        <w:tc>
          <w:tcPr>
            <w:tcW w:w="7421" w:type="dxa"/>
            <w:gridSpan w:val="8"/>
            <w:shd w:val="clear" w:color="auto" w:fill="D9D9D9"/>
            <w:vAlign w:val="center"/>
          </w:tcPr>
          <w:p w:rsidR="009434EE" w:rsidRPr="0060199C" w:rsidRDefault="009434EE" w:rsidP="009434EE">
            <w:pPr>
              <w:jc w:val="center"/>
              <w:rPr>
                <w:rFonts w:ascii="Arial" w:hAnsi="Arial" w:cs="Arial"/>
                <w:b/>
                <w:i/>
                <w:sz w:val="20"/>
                <w:szCs w:val="20"/>
              </w:rPr>
            </w:pPr>
            <w:r w:rsidRPr="0060199C">
              <w:rPr>
                <w:rFonts w:ascii="Arial" w:hAnsi="Arial" w:cs="Arial"/>
                <w:b/>
                <w:i/>
                <w:sz w:val="20"/>
                <w:szCs w:val="20"/>
              </w:rPr>
              <w:t>Risk Level:</w:t>
            </w:r>
            <w:r>
              <w:rPr>
                <w:rFonts w:ascii="Arial" w:hAnsi="Arial" w:cs="Arial"/>
                <w:b/>
                <w:i/>
                <w:sz w:val="20"/>
                <w:szCs w:val="20"/>
              </w:rPr>
              <w:t xml:space="preserve"> </w:t>
            </w:r>
            <w:r>
              <w:rPr>
                <w:rFonts w:ascii="Arial" w:hAnsi="Arial" w:cs="Arial"/>
                <w:b/>
                <w:i/>
                <w:sz w:val="20"/>
                <w:szCs w:val="20"/>
              </w:rPr>
              <w:sym w:font="Wingdings" w:char="F0FC"/>
            </w:r>
          </w:p>
        </w:tc>
        <w:tc>
          <w:tcPr>
            <w:tcW w:w="6804" w:type="dxa"/>
            <w:gridSpan w:val="9"/>
            <w:shd w:val="clear" w:color="auto" w:fill="D9D9D9"/>
            <w:vAlign w:val="center"/>
          </w:tcPr>
          <w:p w:rsidR="009434EE" w:rsidRDefault="009434EE" w:rsidP="00B36751">
            <w:pPr>
              <w:jc w:val="center"/>
              <w:rPr>
                <w:sz w:val="8"/>
                <w:szCs w:val="8"/>
              </w:rPr>
            </w:pPr>
            <w:r>
              <w:rPr>
                <w:rFonts w:ascii="Arial" w:eastAsia="Arial" w:hAnsi="Arial" w:cs="Arial"/>
                <w:b/>
                <w:bCs/>
                <w:i/>
                <w:iCs/>
                <w:sz w:val="20"/>
                <w:szCs w:val="20"/>
              </w:rPr>
              <w:t>Responsible Manager for arranging additional controls:</w:t>
            </w:r>
          </w:p>
        </w:tc>
      </w:tr>
      <w:tr w:rsidR="009434EE" w:rsidTr="00B64FB8">
        <w:trPr>
          <w:trHeight w:val="585"/>
        </w:trPr>
        <w:tc>
          <w:tcPr>
            <w:tcW w:w="1900" w:type="dxa"/>
            <w:gridSpan w:val="3"/>
            <w:shd w:val="clear" w:color="auto" w:fill="00FF00"/>
            <w:vAlign w:val="center"/>
          </w:tcPr>
          <w:p w:rsidR="009434EE" w:rsidRPr="0060199C" w:rsidRDefault="009434EE" w:rsidP="009434EE">
            <w:pPr>
              <w:jc w:val="center"/>
              <w:rPr>
                <w:rFonts w:ascii="Arial" w:hAnsi="Arial" w:cs="Arial"/>
                <w:b/>
                <w:i/>
                <w:sz w:val="20"/>
                <w:szCs w:val="20"/>
              </w:rPr>
            </w:pPr>
            <w:r w:rsidRPr="0060199C">
              <w:rPr>
                <w:rFonts w:ascii="Arial" w:hAnsi="Arial" w:cs="Arial"/>
                <w:b/>
                <w:i/>
                <w:sz w:val="20"/>
                <w:szCs w:val="20"/>
              </w:rPr>
              <w:t>Low Risk</w:t>
            </w:r>
          </w:p>
        </w:tc>
        <w:tc>
          <w:tcPr>
            <w:tcW w:w="1766" w:type="dxa"/>
            <w:shd w:val="clear" w:color="auto" w:fill="FFFF00"/>
            <w:vAlign w:val="bottom"/>
          </w:tcPr>
          <w:p w:rsidR="009434EE" w:rsidRDefault="009434EE" w:rsidP="009434EE">
            <w:pPr>
              <w:rPr>
                <w:sz w:val="20"/>
                <w:szCs w:val="20"/>
              </w:rPr>
            </w:pPr>
            <w:r>
              <w:rPr>
                <w:rFonts w:ascii="Arial" w:eastAsia="Arial" w:hAnsi="Arial" w:cs="Arial"/>
                <w:sz w:val="18"/>
                <w:szCs w:val="18"/>
              </w:rPr>
              <w:t>Safety Executive.</w:t>
            </w:r>
          </w:p>
        </w:tc>
        <w:tc>
          <w:tcPr>
            <w:tcW w:w="1764" w:type="dxa"/>
            <w:shd w:val="clear" w:color="auto" w:fill="FFC000"/>
            <w:vAlign w:val="center"/>
          </w:tcPr>
          <w:p w:rsidR="009434EE" w:rsidRPr="0060199C" w:rsidRDefault="009434EE" w:rsidP="009434EE">
            <w:pPr>
              <w:jc w:val="center"/>
              <w:rPr>
                <w:rFonts w:ascii="Arial" w:hAnsi="Arial" w:cs="Arial"/>
                <w:b/>
                <w:i/>
                <w:sz w:val="20"/>
                <w:szCs w:val="20"/>
              </w:rPr>
            </w:pPr>
            <w:r w:rsidRPr="0060199C">
              <w:rPr>
                <w:rFonts w:ascii="Arial" w:hAnsi="Arial" w:cs="Arial"/>
                <w:b/>
                <w:i/>
                <w:sz w:val="20"/>
                <w:szCs w:val="20"/>
              </w:rPr>
              <w:t>High Risk</w:t>
            </w:r>
          </w:p>
        </w:tc>
        <w:tc>
          <w:tcPr>
            <w:tcW w:w="1991" w:type="dxa"/>
            <w:gridSpan w:val="3"/>
            <w:shd w:val="clear" w:color="auto" w:fill="FF0000"/>
            <w:vAlign w:val="center"/>
          </w:tcPr>
          <w:p w:rsidR="009434EE" w:rsidRPr="0060199C" w:rsidRDefault="009434EE" w:rsidP="009434EE">
            <w:pPr>
              <w:jc w:val="center"/>
              <w:rPr>
                <w:rFonts w:ascii="Arial" w:hAnsi="Arial" w:cs="Arial"/>
                <w:b/>
                <w:i/>
                <w:sz w:val="20"/>
                <w:szCs w:val="20"/>
              </w:rPr>
            </w:pPr>
            <w:r w:rsidRPr="0060199C">
              <w:rPr>
                <w:rFonts w:ascii="Arial" w:hAnsi="Arial" w:cs="Arial"/>
                <w:b/>
                <w:i/>
                <w:sz w:val="20"/>
                <w:szCs w:val="20"/>
              </w:rPr>
              <w:t>Very High Risk</w:t>
            </w:r>
          </w:p>
        </w:tc>
        <w:tc>
          <w:tcPr>
            <w:tcW w:w="3543" w:type="dxa"/>
            <w:gridSpan w:val="5"/>
            <w:vAlign w:val="center"/>
          </w:tcPr>
          <w:p w:rsidR="009434EE" w:rsidRPr="001F4ADD" w:rsidRDefault="009434EE" w:rsidP="009434EE">
            <w:pPr>
              <w:jc w:val="center"/>
              <w:rPr>
                <w:rFonts w:ascii="Arial" w:hAnsi="Arial" w:cs="Arial"/>
                <w:i/>
                <w:sz w:val="20"/>
                <w:szCs w:val="20"/>
              </w:rPr>
            </w:pPr>
            <w:r w:rsidRPr="001F4ADD">
              <w:rPr>
                <w:rFonts w:ascii="Arial" w:hAnsi="Arial" w:cs="Arial"/>
                <w:i/>
                <w:sz w:val="20"/>
                <w:szCs w:val="20"/>
              </w:rPr>
              <w:t>(Insert Name</w:t>
            </w:r>
            <w:r>
              <w:rPr>
                <w:rFonts w:ascii="Arial" w:hAnsi="Arial" w:cs="Arial"/>
                <w:i/>
                <w:sz w:val="20"/>
                <w:szCs w:val="20"/>
              </w:rPr>
              <w:t xml:space="preserve"> / Title</w:t>
            </w:r>
            <w:r w:rsidRPr="001F4ADD">
              <w:rPr>
                <w:rFonts w:ascii="Arial" w:hAnsi="Arial" w:cs="Arial"/>
                <w:i/>
                <w:sz w:val="20"/>
                <w:szCs w:val="20"/>
              </w:rPr>
              <w:t>)</w:t>
            </w:r>
          </w:p>
        </w:tc>
        <w:tc>
          <w:tcPr>
            <w:tcW w:w="3261" w:type="dxa"/>
            <w:gridSpan w:val="4"/>
            <w:vAlign w:val="center"/>
          </w:tcPr>
          <w:p w:rsidR="009434EE" w:rsidRPr="001F4ADD" w:rsidRDefault="009434EE" w:rsidP="009434EE">
            <w:pPr>
              <w:rPr>
                <w:rFonts w:ascii="Arial" w:hAnsi="Arial" w:cs="Arial"/>
                <w:i/>
                <w:sz w:val="20"/>
                <w:szCs w:val="20"/>
              </w:rPr>
            </w:pPr>
            <w:r>
              <w:rPr>
                <w:rFonts w:ascii="Arial" w:hAnsi="Arial" w:cs="Arial"/>
                <w:i/>
                <w:sz w:val="20"/>
                <w:szCs w:val="20"/>
              </w:rPr>
              <w:t xml:space="preserve">Signature: </w:t>
            </w:r>
          </w:p>
        </w:tc>
      </w:tr>
      <w:tr w:rsidR="009434EE" w:rsidTr="00B36751">
        <w:trPr>
          <w:trHeight w:val="450"/>
        </w:trPr>
        <w:tc>
          <w:tcPr>
            <w:tcW w:w="7421" w:type="dxa"/>
            <w:gridSpan w:val="8"/>
            <w:shd w:val="clear" w:color="auto" w:fill="D9D9D9"/>
            <w:vAlign w:val="center"/>
          </w:tcPr>
          <w:p w:rsidR="009434EE" w:rsidRPr="0060199C" w:rsidRDefault="009434EE" w:rsidP="009434EE">
            <w:pPr>
              <w:jc w:val="center"/>
              <w:rPr>
                <w:rFonts w:ascii="Arial" w:hAnsi="Arial" w:cs="Arial"/>
                <w:b/>
                <w:i/>
                <w:sz w:val="20"/>
                <w:szCs w:val="20"/>
              </w:rPr>
            </w:pPr>
            <w:r w:rsidRPr="0060199C">
              <w:rPr>
                <w:rFonts w:ascii="Arial" w:hAnsi="Arial" w:cs="Arial"/>
                <w:b/>
                <w:i/>
                <w:sz w:val="20"/>
                <w:szCs w:val="20"/>
              </w:rPr>
              <w:t>Risk Level Acceptable:</w:t>
            </w:r>
            <w:r>
              <w:rPr>
                <w:rFonts w:ascii="Arial" w:hAnsi="Arial" w:cs="Arial"/>
                <w:b/>
                <w:i/>
                <w:sz w:val="20"/>
                <w:szCs w:val="20"/>
              </w:rPr>
              <w:t xml:space="preserve"> </w:t>
            </w:r>
            <w:r>
              <w:rPr>
                <w:rFonts w:ascii="Arial" w:hAnsi="Arial" w:cs="Arial"/>
                <w:b/>
                <w:i/>
                <w:sz w:val="20"/>
                <w:szCs w:val="20"/>
              </w:rPr>
              <w:sym w:font="Wingdings" w:char="F0FC"/>
            </w:r>
          </w:p>
        </w:tc>
        <w:tc>
          <w:tcPr>
            <w:tcW w:w="6804" w:type="dxa"/>
            <w:gridSpan w:val="9"/>
            <w:shd w:val="clear" w:color="auto" w:fill="D9D9D9"/>
            <w:vAlign w:val="center"/>
          </w:tcPr>
          <w:p w:rsidR="009434EE" w:rsidRDefault="00B36751" w:rsidP="00B36751">
            <w:pPr>
              <w:jc w:val="center"/>
              <w:rPr>
                <w:sz w:val="3"/>
                <w:szCs w:val="3"/>
              </w:rPr>
            </w:pPr>
            <w:r>
              <w:rPr>
                <w:rFonts w:ascii="Arial" w:eastAsia="Arial" w:hAnsi="Arial" w:cs="Arial"/>
                <w:b/>
                <w:bCs/>
                <w:i/>
                <w:iCs/>
                <w:w w:val="99"/>
                <w:sz w:val="20"/>
                <w:szCs w:val="20"/>
              </w:rPr>
              <w:t>Date additional controls to be in place:</w:t>
            </w:r>
          </w:p>
        </w:tc>
      </w:tr>
      <w:tr w:rsidR="009434EE" w:rsidTr="00B64FB8">
        <w:trPr>
          <w:trHeight w:val="540"/>
        </w:trPr>
        <w:tc>
          <w:tcPr>
            <w:tcW w:w="3666" w:type="dxa"/>
            <w:gridSpan w:val="4"/>
          </w:tcPr>
          <w:p w:rsidR="009434EE" w:rsidRDefault="009434EE" w:rsidP="009434EE">
            <w:pPr>
              <w:jc w:val="center"/>
              <w:rPr>
                <w:rFonts w:ascii="Arial" w:hAnsi="Arial" w:cs="Arial"/>
                <w:b/>
                <w:i/>
                <w:sz w:val="16"/>
                <w:szCs w:val="16"/>
              </w:rPr>
            </w:pPr>
            <w:r w:rsidRPr="0071256F">
              <w:rPr>
                <w:rFonts w:ascii="Arial" w:hAnsi="Arial" w:cs="Arial"/>
                <w:b/>
                <w:i/>
                <w:sz w:val="16"/>
                <w:szCs w:val="16"/>
              </w:rPr>
              <w:t>Yes</w:t>
            </w:r>
            <w:r>
              <w:rPr>
                <w:rFonts w:ascii="Arial" w:hAnsi="Arial" w:cs="Arial"/>
                <w:b/>
                <w:i/>
                <w:sz w:val="16"/>
                <w:szCs w:val="16"/>
              </w:rPr>
              <w:t xml:space="preserve"> </w:t>
            </w:r>
          </w:p>
          <w:p w:rsidR="009434EE" w:rsidRPr="0060199C" w:rsidRDefault="009434EE" w:rsidP="009434EE">
            <w:pPr>
              <w:jc w:val="center"/>
              <w:rPr>
                <w:rFonts w:ascii="Arial" w:hAnsi="Arial" w:cs="Arial"/>
                <w:b/>
                <w:i/>
                <w:sz w:val="16"/>
                <w:szCs w:val="16"/>
              </w:rPr>
            </w:pPr>
            <w:r>
              <w:rPr>
                <w:rFonts w:ascii="Arial" w:hAnsi="Arial" w:cs="Arial"/>
                <w:b/>
                <w:i/>
                <w:sz w:val="16"/>
                <w:szCs w:val="16"/>
              </w:rPr>
              <w:t>( If medium risk indicate any additional controls desirable)</w:t>
            </w:r>
          </w:p>
        </w:tc>
        <w:tc>
          <w:tcPr>
            <w:tcW w:w="3755" w:type="dxa"/>
            <w:gridSpan w:val="4"/>
          </w:tcPr>
          <w:p w:rsidR="009434EE" w:rsidRDefault="009434EE" w:rsidP="009434EE">
            <w:pPr>
              <w:jc w:val="center"/>
              <w:rPr>
                <w:rFonts w:ascii="Arial" w:hAnsi="Arial" w:cs="Arial"/>
                <w:b/>
                <w:i/>
                <w:sz w:val="16"/>
                <w:szCs w:val="16"/>
              </w:rPr>
            </w:pPr>
            <w:r w:rsidRPr="0071256F">
              <w:rPr>
                <w:rFonts w:ascii="Arial" w:hAnsi="Arial" w:cs="Arial"/>
                <w:b/>
                <w:i/>
                <w:sz w:val="16"/>
                <w:szCs w:val="16"/>
              </w:rPr>
              <w:t>No</w:t>
            </w:r>
          </w:p>
          <w:p w:rsidR="009434EE" w:rsidRDefault="009434EE" w:rsidP="009434EE">
            <w:pPr>
              <w:jc w:val="center"/>
              <w:rPr>
                <w:rFonts w:ascii="Arial" w:hAnsi="Arial" w:cs="Arial"/>
                <w:b/>
                <w:i/>
                <w:sz w:val="16"/>
                <w:szCs w:val="16"/>
              </w:rPr>
            </w:pPr>
            <w:r>
              <w:rPr>
                <w:rFonts w:ascii="Arial" w:hAnsi="Arial" w:cs="Arial"/>
                <w:b/>
                <w:i/>
                <w:sz w:val="16"/>
                <w:szCs w:val="16"/>
              </w:rPr>
              <w:t>(Indicate additional controls required)</w:t>
            </w:r>
          </w:p>
          <w:p w:rsidR="009434EE" w:rsidRDefault="009434EE" w:rsidP="009434EE">
            <w:pPr>
              <w:rPr>
                <w:rFonts w:ascii="Arial" w:hAnsi="Arial" w:cs="Arial"/>
              </w:rPr>
            </w:pPr>
          </w:p>
        </w:tc>
        <w:tc>
          <w:tcPr>
            <w:tcW w:w="6804" w:type="dxa"/>
            <w:gridSpan w:val="9"/>
            <w:vAlign w:val="center"/>
          </w:tcPr>
          <w:p w:rsidR="009434EE" w:rsidRPr="0028051B" w:rsidRDefault="009434EE" w:rsidP="009434EE">
            <w:pPr>
              <w:jc w:val="center"/>
              <w:rPr>
                <w:rFonts w:ascii="Arial" w:hAnsi="Arial" w:cs="Arial"/>
                <w:sz w:val="20"/>
                <w:szCs w:val="20"/>
              </w:rPr>
            </w:pPr>
          </w:p>
        </w:tc>
      </w:tr>
      <w:tr w:rsidR="009434EE" w:rsidTr="00B64FB8">
        <w:trPr>
          <w:trHeight w:val="311"/>
        </w:trPr>
        <w:tc>
          <w:tcPr>
            <w:tcW w:w="7421" w:type="dxa"/>
            <w:gridSpan w:val="8"/>
            <w:shd w:val="clear" w:color="auto" w:fill="D9D9D9"/>
            <w:vAlign w:val="center"/>
          </w:tcPr>
          <w:p w:rsidR="009434EE" w:rsidRPr="00BA1930" w:rsidRDefault="009434EE" w:rsidP="009434EE">
            <w:pPr>
              <w:jc w:val="right"/>
              <w:rPr>
                <w:rFonts w:ascii="Arial" w:hAnsi="Arial" w:cs="Arial"/>
                <w:sz w:val="20"/>
                <w:szCs w:val="20"/>
              </w:rPr>
            </w:pPr>
            <w:r>
              <w:rPr>
                <w:rFonts w:ascii="Arial" w:hAnsi="Arial" w:cs="Arial"/>
                <w:b/>
                <w:i/>
                <w:sz w:val="20"/>
                <w:szCs w:val="20"/>
              </w:rPr>
              <w:t>Final Risk L</w:t>
            </w:r>
            <w:r w:rsidRPr="003C478F">
              <w:rPr>
                <w:rFonts w:ascii="Arial" w:hAnsi="Arial" w:cs="Arial"/>
                <w:b/>
                <w:i/>
                <w:sz w:val="20"/>
                <w:szCs w:val="20"/>
              </w:rPr>
              <w:t>evel:</w:t>
            </w:r>
            <w:r>
              <w:rPr>
                <w:rFonts w:ascii="Arial" w:hAnsi="Arial" w:cs="Arial"/>
                <w:b/>
                <w:i/>
                <w:sz w:val="20"/>
                <w:szCs w:val="20"/>
              </w:rPr>
              <w:t xml:space="preserve"> </w:t>
            </w:r>
            <w:r>
              <w:rPr>
                <w:rFonts w:ascii="Arial" w:hAnsi="Arial" w:cs="Arial"/>
                <w:b/>
                <w:i/>
                <w:sz w:val="20"/>
                <w:szCs w:val="20"/>
              </w:rPr>
              <w:sym w:font="Wingdings" w:char="F0FC"/>
            </w:r>
          </w:p>
        </w:tc>
        <w:tc>
          <w:tcPr>
            <w:tcW w:w="1559" w:type="dxa"/>
            <w:tcBorders>
              <w:bottom w:val="single" w:sz="4" w:space="0" w:color="auto"/>
            </w:tcBorders>
            <w:shd w:val="clear" w:color="auto" w:fill="00FF00"/>
            <w:vAlign w:val="center"/>
          </w:tcPr>
          <w:p w:rsidR="009434EE" w:rsidRPr="0060199C" w:rsidRDefault="009434EE" w:rsidP="009434EE">
            <w:pPr>
              <w:jc w:val="center"/>
              <w:rPr>
                <w:rFonts w:ascii="Arial" w:hAnsi="Arial" w:cs="Arial"/>
                <w:b/>
                <w:i/>
                <w:sz w:val="20"/>
                <w:szCs w:val="20"/>
              </w:rPr>
            </w:pPr>
            <w:r>
              <w:rPr>
                <w:rFonts w:ascii="Arial" w:hAnsi="Arial" w:cs="Arial"/>
                <w:b/>
                <w:i/>
                <w:sz w:val="20"/>
                <w:szCs w:val="20"/>
              </w:rPr>
              <w:t>Low</w:t>
            </w:r>
          </w:p>
        </w:tc>
        <w:tc>
          <w:tcPr>
            <w:tcW w:w="1701" w:type="dxa"/>
            <w:gridSpan w:val="3"/>
            <w:shd w:val="clear" w:color="auto" w:fill="FFFF00"/>
            <w:vAlign w:val="center"/>
          </w:tcPr>
          <w:p w:rsidR="009434EE" w:rsidRDefault="009434EE" w:rsidP="009434EE">
            <w:pPr>
              <w:jc w:val="center"/>
              <w:rPr>
                <w:rFonts w:ascii="Arial" w:hAnsi="Arial" w:cs="Arial"/>
                <w:b/>
                <w:i/>
                <w:sz w:val="20"/>
                <w:szCs w:val="20"/>
              </w:rPr>
            </w:pPr>
            <w:r>
              <w:rPr>
                <w:rFonts w:ascii="Arial" w:hAnsi="Arial" w:cs="Arial"/>
                <w:b/>
                <w:i/>
                <w:sz w:val="20"/>
                <w:szCs w:val="20"/>
              </w:rPr>
              <w:t>Medium</w:t>
            </w:r>
          </w:p>
        </w:tc>
        <w:tc>
          <w:tcPr>
            <w:tcW w:w="1559" w:type="dxa"/>
            <w:gridSpan w:val="3"/>
            <w:shd w:val="clear" w:color="auto" w:fill="FFC000"/>
            <w:vAlign w:val="center"/>
          </w:tcPr>
          <w:p w:rsidR="009434EE" w:rsidRDefault="009434EE" w:rsidP="009434EE">
            <w:pPr>
              <w:jc w:val="center"/>
              <w:rPr>
                <w:rFonts w:ascii="Arial" w:hAnsi="Arial" w:cs="Arial"/>
                <w:b/>
                <w:i/>
                <w:sz w:val="20"/>
                <w:szCs w:val="20"/>
              </w:rPr>
            </w:pPr>
            <w:r>
              <w:rPr>
                <w:rFonts w:ascii="Arial" w:hAnsi="Arial" w:cs="Arial"/>
                <w:b/>
                <w:i/>
                <w:sz w:val="20"/>
                <w:szCs w:val="20"/>
              </w:rPr>
              <w:t>High</w:t>
            </w:r>
          </w:p>
        </w:tc>
        <w:tc>
          <w:tcPr>
            <w:tcW w:w="1985" w:type="dxa"/>
            <w:gridSpan w:val="2"/>
            <w:shd w:val="clear" w:color="auto" w:fill="FF0000"/>
            <w:vAlign w:val="center"/>
          </w:tcPr>
          <w:p w:rsidR="009434EE" w:rsidRDefault="009434EE" w:rsidP="009434EE">
            <w:pPr>
              <w:jc w:val="center"/>
              <w:rPr>
                <w:rFonts w:ascii="Arial" w:hAnsi="Arial" w:cs="Arial"/>
                <w:b/>
                <w:i/>
                <w:sz w:val="20"/>
                <w:szCs w:val="20"/>
              </w:rPr>
            </w:pPr>
            <w:r>
              <w:rPr>
                <w:rFonts w:ascii="Arial" w:hAnsi="Arial" w:cs="Arial"/>
                <w:b/>
                <w:i/>
                <w:sz w:val="20"/>
                <w:szCs w:val="20"/>
              </w:rPr>
              <w:t>Very High</w:t>
            </w:r>
          </w:p>
        </w:tc>
      </w:tr>
    </w:tbl>
    <w:p w:rsidR="004E4FBA" w:rsidRDefault="004E4FBA"/>
    <w:p w:rsidR="002D278B" w:rsidRDefault="002D278B"/>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09"/>
        <w:gridCol w:w="709"/>
        <w:gridCol w:w="2693"/>
        <w:gridCol w:w="709"/>
        <w:gridCol w:w="709"/>
        <w:gridCol w:w="1842"/>
        <w:gridCol w:w="4395"/>
      </w:tblGrid>
      <w:tr w:rsidR="00E610C0" w:rsidRPr="004E4FBA" w:rsidTr="00A26656">
        <w:trPr>
          <w:trHeight w:val="311"/>
        </w:trPr>
        <w:tc>
          <w:tcPr>
            <w:tcW w:w="2268" w:type="dxa"/>
            <w:tcBorders>
              <w:bottom w:val="single" w:sz="4" w:space="0" w:color="auto"/>
            </w:tcBorders>
            <w:shd w:val="clear" w:color="auto" w:fill="D9D9D9"/>
            <w:vAlign w:val="center"/>
          </w:tcPr>
          <w:p w:rsidR="00E610C0" w:rsidRPr="004E4FBA" w:rsidRDefault="00E610C0" w:rsidP="00DA003B">
            <w:pPr>
              <w:rPr>
                <w:rFonts w:ascii="Arial" w:hAnsi="Arial" w:cs="Arial"/>
                <w:b/>
                <w:i/>
                <w:sz w:val="20"/>
                <w:szCs w:val="20"/>
              </w:rPr>
            </w:pPr>
            <w:r w:rsidRPr="004E4FBA">
              <w:rPr>
                <w:rFonts w:ascii="Arial" w:hAnsi="Arial" w:cs="Arial"/>
                <w:b/>
                <w:i/>
                <w:sz w:val="20"/>
                <w:szCs w:val="20"/>
              </w:rPr>
              <w:t>Requirement to Add to Risk Register?</w:t>
            </w:r>
            <w:r w:rsidR="00676801">
              <w:rPr>
                <w:rFonts w:ascii="Arial" w:hAnsi="Arial" w:cs="Arial"/>
                <w:b/>
                <w:i/>
                <w:sz w:val="20"/>
                <w:szCs w:val="20"/>
              </w:rPr>
              <w:t xml:space="preserve"> </w:t>
            </w:r>
            <w:r w:rsidR="00676801">
              <w:rPr>
                <w:rFonts w:ascii="Arial" w:hAnsi="Arial" w:cs="Arial"/>
                <w:b/>
                <w:i/>
                <w:sz w:val="20"/>
                <w:szCs w:val="20"/>
              </w:rPr>
              <w:sym w:font="Wingdings" w:char="F0FC"/>
            </w:r>
          </w:p>
        </w:tc>
        <w:tc>
          <w:tcPr>
            <w:tcW w:w="709" w:type="dxa"/>
            <w:tcBorders>
              <w:bottom w:val="single" w:sz="4" w:space="0" w:color="auto"/>
            </w:tcBorders>
            <w:shd w:val="clear" w:color="auto" w:fill="FFFFFF"/>
            <w:vAlign w:val="center"/>
          </w:tcPr>
          <w:p w:rsidR="00E610C0" w:rsidRPr="004E4FBA" w:rsidRDefault="00E610C0" w:rsidP="00DA003B">
            <w:pPr>
              <w:jc w:val="center"/>
              <w:rPr>
                <w:rFonts w:ascii="Arial" w:hAnsi="Arial" w:cs="Arial"/>
                <w:b/>
                <w:i/>
                <w:sz w:val="20"/>
                <w:szCs w:val="20"/>
              </w:rPr>
            </w:pPr>
            <w:r w:rsidRPr="004E4FBA">
              <w:rPr>
                <w:rFonts w:ascii="Arial" w:hAnsi="Arial" w:cs="Arial"/>
                <w:b/>
                <w:i/>
                <w:sz w:val="20"/>
                <w:szCs w:val="20"/>
              </w:rPr>
              <w:t>Y</w:t>
            </w:r>
          </w:p>
        </w:tc>
        <w:tc>
          <w:tcPr>
            <w:tcW w:w="709" w:type="dxa"/>
            <w:tcBorders>
              <w:bottom w:val="single" w:sz="4" w:space="0" w:color="auto"/>
            </w:tcBorders>
            <w:shd w:val="clear" w:color="auto" w:fill="FFFFFF"/>
            <w:vAlign w:val="center"/>
          </w:tcPr>
          <w:p w:rsidR="00E610C0" w:rsidRPr="004E4FBA" w:rsidRDefault="00E610C0" w:rsidP="00DA003B">
            <w:pPr>
              <w:jc w:val="center"/>
              <w:rPr>
                <w:rFonts w:ascii="Arial" w:hAnsi="Arial" w:cs="Arial"/>
                <w:b/>
                <w:i/>
                <w:sz w:val="20"/>
                <w:szCs w:val="20"/>
              </w:rPr>
            </w:pPr>
            <w:r w:rsidRPr="004E4FBA">
              <w:rPr>
                <w:rFonts w:ascii="Arial" w:hAnsi="Arial" w:cs="Arial"/>
                <w:b/>
                <w:i/>
                <w:sz w:val="20"/>
                <w:szCs w:val="20"/>
              </w:rPr>
              <w:t>N</w:t>
            </w:r>
          </w:p>
        </w:tc>
        <w:tc>
          <w:tcPr>
            <w:tcW w:w="2693" w:type="dxa"/>
            <w:tcBorders>
              <w:bottom w:val="single" w:sz="4" w:space="0" w:color="auto"/>
            </w:tcBorders>
            <w:shd w:val="clear" w:color="auto" w:fill="D9D9D9"/>
            <w:vAlign w:val="center"/>
          </w:tcPr>
          <w:p w:rsidR="00E610C0" w:rsidRPr="004E4FBA" w:rsidRDefault="00E610C0" w:rsidP="00DA003B">
            <w:pPr>
              <w:rPr>
                <w:rFonts w:ascii="Arial" w:hAnsi="Arial" w:cs="Arial"/>
                <w:b/>
                <w:i/>
                <w:sz w:val="20"/>
                <w:szCs w:val="20"/>
              </w:rPr>
            </w:pPr>
            <w:r w:rsidRPr="004E4FBA">
              <w:rPr>
                <w:rFonts w:ascii="Arial" w:hAnsi="Arial" w:cs="Arial"/>
                <w:b/>
                <w:i/>
                <w:sz w:val="20"/>
                <w:szCs w:val="20"/>
              </w:rPr>
              <w:t>Requirement to share Risk Assessment?</w:t>
            </w:r>
            <w:r w:rsidR="00676801">
              <w:rPr>
                <w:rFonts w:ascii="Arial" w:hAnsi="Arial" w:cs="Arial"/>
                <w:b/>
                <w:i/>
                <w:sz w:val="20"/>
                <w:szCs w:val="20"/>
              </w:rPr>
              <w:t xml:space="preserve"> </w:t>
            </w:r>
            <w:r w:rsidR="00676801">
              <w:rPr>
                <w:rFonts w:ascii="Arial" w:hAnsi="Arial" w:cs="Arial"/>
                <w:b/>
                <w:i/>
                <w:sz w:val="20"/>
                <w:szCs w:val="20"/>
              </w:rPr>
              <w:sym w:font="Wingdings" w:char="F0FC"/>
            </w:r>
          </w:p>
        </w:tc>
        <w:tc>
          <w:tcPr>
            <w:tcW w:w="709" w:type="dxa"/>
            <w:tcBorders>
              <w:bottom w:val="single" w:sz="4" w:space="0" w:color="auto"/>
            </w:tcBorders>
            <w:shd w:val="clear" w:color="auto" w:fill="FFFFFF"/>
            <w:vAlign w:val="center"/>
          </w:tcPr>
          <w:p w:rsidR="00E610C0" w:rsidRPr="004E4FBA" w:rsidRDefault="00E610C0" w:rsidP="00DA003B">
            <w:pPr>
              <w:jc w:val="center"/>
              <w:rPr>
                <w:rFonts w:ascii="Arial" w:hAnsi="Arial" w:cs="Arial"/>
                <w:b/>
                <w:i/>
                <w:sz w:val="20"/>
                <w:szCs w:val="20"/>
              </w:rPr>
            </w:pPr>
            <w:r w:rsidRPr="004E4FBA">
              <w:rPr>
                <w:rFonts w:ascii="Arial" w:hAnsi="Arial" w:cs="Arial"/>
                <w:b/>
                <w:i/>
                <w:sz w:val="20"/>
                <w:szCs w:val="20"/>
              </w:rPr>
              <w:t>Y</w:t>
            </w:r>
          </w:p>
        </w:tc>
        <w:tc>
          <w:tcPr>
            <w:tcW w:w="709" w:type="dxa"/>
            <w:tcBorders>
              <w:bottom w:val="single" w:sz="4" w:space="0" w:color="auto"/>
            </w:tcBorders>
            <w:shd w:val="clear" w:color="auto" w:fill="FFFFFF"/>
            <w:vAlign w:val="center"/>
          </w:tcPr>
          <w:p w:rsidR="00E610C0" w:rsidRPr="004E4FBA" w:rsidRDefault="00E610C0" w:rsidP="00DA003B">
            <w:pPr>
              <w:jc w:val="center"/>
              <w:rPr>
                <w:rFonts w:ascii="Arial" w:hAnsi="Arial" w:cs="Arial"/>
                <w:b/>
                <w:i/>
                <w:sz w:val="20"/>
                <w:szCs w:val="20"/>
              </w:rPr>
            </w:pPr>
            <w:r w:rsidRPr="004E4FBA">
              <w:rPr>
                <w:rFonts w:ascii="Arial" w:hAnsi="Arial" w:cs="Arial"/>
                <w:b/>
                <w:i/>
                <w:sz w:val="20"/>
                <w:szCs w:val="20"/>
              </w:rPr>
              <w:t>N</w:t>
            </w:r>
          </w:p>
        </w:tc>
        <w:tc>
          <w:tcPr>
            <w:tcW w:w="1842" w:type="dxa"/>
            <w:tcBorders>
              <w:bottom w:val="single" w:sz="4" w:space="0" w:color="auto"/>
            </w:tcBorders>
            <w:shd w:val="clear" w:color="auto" w:fill="D9D9D9"/>
            <w:vAlign w:val="center"/>
          </w:tcPr>
          <w:p w:rsidR="00E610C0" w:rsidRPr="0053086C" w:rsidRDefault="00E610C0" w:rsidP="00DA003B">
            <w:pPr>
              <w:rPr>
                <w:rFonts w:ascii="Arial" w:hAnsi="Arial" w:cs="Arial"/>
                <w:b/>
                <w:i/>
                <w:sz w:val="20"/>
                <w:szCs w:val="20"/>
              </w:rPr>
            </w:pPr>
            <w:r w:rsidRPr="0053086C">
              <w:rPr>
                <w:rFonts w:ascii="Arial" w:hAnsi="Arial" w:cs="Arial"/>
                <w:b/>
                <w:i/>
                <w:sz w:val="20"/>
                <w:szCs w:val="20"/>
              </w:rPr>
              <w:t>Services / Depts. shared with:</w:t>
            </w:r>
          </w:p>
        </w:tc>
        <w:tc>
          <w:tcPr>
            <w:tcW w:w="4395" w:type="dxa"/>
            <w:tcBorders>
              <w:bottom w:val="single" w:sz="4" w:space="0" w:color="auto"/>
            </w:tcBorders>
            <w:shd w:val="clear" w:color="auto" w:fill="FFFFFF"/>
            <w:vAlign w:val="center"/>
          </w:tcPr>
          <w:p w:rsidR="00E610C0" w:rsidRPr="004E4FBA" w:rsidRDefault="00B36751" w:rsidP="00DA003B">
            <w:pPr>
              <w:rPr>
                <w:rFonts w:ascii="Arial" w:hAnsi="Arial" w:cs="Arial"/>
                <w:sz w:val="20"/>
                <w:szCs w:val="20"/>
              </w:rPr>
            </w:pPr>
            <w:r>
              <w:rPr>
                <w:rFonts w:ascii="Arial" w:eastAsia="Arial" w:hAnsi="Arial" w:cs="Arial"/>
                <w:b/>
                <w:bCs/>
                <w:sz w:val="20"/>
                <w:szCs w:val="20"/>
              </w:rPr>
              <w:t>Generic – All Services</w:t>
            </w:r>
          </w:p>
        </w:tc>
      </w:tr>
    </w:tbl>
    <w:p w:rsidR="002D278B" w:rsidRDefault="002D278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7"/>
        <w:gridCol w:w="4470"/>
        <w:gridCol w:w="4753"/>
      </w:tblGrid>
      <w:tr w:rsidR="004E4FBA" w:rsidRPr="00E24D2A" w:rsidTr="009434EE">
        <w:trPr>
          <w:trHeight w:val="85"/>
        </w:trPr>
        <w:tc>
          <w:tcPr>
            <w:tcW w:w="4678" w:type="dxa"/>
            <w:shd w:val="clear" w:color="auto" w:fill="D9D9D9"/>
          </w:tcPr>
          <w:p w:rsidR="004E4FBA" w:rsidRPr="009D5E9E" w:rsidRDefault="004E4FBA" w:rsidP="004E4FBA">
            <w:pPr>
              <w:jc w:val="center"/>
              <w:rPr>
                <w:rFonts w:ascii="Arial" w:hAnsi="Arial" w:cs="Arial"/>
                <w:b/>
                <w:i/>
                <w:sz w:val="20"/>
                <w:szCs w:val="20"/>
              </w:rPr>
            </w:pPr>
            <w:r w:rsidRPr="009D5E9E">
              <w:rPr>
                <w:rFonts w:ascii="Arial" w:hAnsi="Arial" w:cs="Arial"/>
                <w:b/>
                <w:i/>
                <w:sz w:val="20"/>
                <w:szCs w:val="20"/>
              </w:rPr>
              <w:t>Assessed by</w:t>
            </w:r>
            <w:r w:rsidR="009B496F">
              <w:rPr>
                <w:rFonts w:ascii="Arial" w:hAnsi="Arial" w:cs="Arial"/>
                <w:b/>
                <w:i/>
                <w:sz w:val="20"/>
                <w:szCs w:val="20"/>
              </w:rPr>
              <w:t xml:space="preserve"> / Job Title</w:t>
            </w:r>
            <w:r>
              <w:rPr>
                <w:rFonts w:ascii="Arial" w:hAnsi="Arial" w:cs="Arial"/>
                <w:b/>
                <w:i/>
                <w:sz w:val="20"/>
                <w:szCs w:val="20"/>
              </w:rPr>
              <w:t>:</w:t>
            </w:r>
          </w:p>
        </w:tc>
        <w:tc>
          <w:tcPr>
            <w:tcW w:w="4536" w:type="dxa"/>
            <w:shd w:val="clear" w:color="auto" w:fill="D9D9D9"/>
          </w:tcPr>
          <w:p w:rsidR="004E4FBA" w:rsidRPr="00E24D2A" w:rsidRDefault="004E4FBA" w:rsidP="004E4FBA">
            <w:pPr>
              <w:jc w:val="center"/>
              <w:rPr>
                <w:rFonts w:ascii="Arial" w:hAnsi="Arial" w:cs="Arial"/>
                <w:b/>
                <w:i/>
                <w:sz w:val="20"/>
                <w:szCs w:val="20"/>
              </w:rPr>
            </w:pPr>
            <w:r>
              <w:rPr>
                <w:rFonts w:ascii="Arial" w:hAnsi="Arial" w:cs="Arial"/>
                <w:b/>
                <w:i/>
                <w:sz w:val="20"/>
                <w:szCs w:val="20"/>
              </w:rPr>
              <w:t>Date:</w:t>
            </w:r>
          </w:p>
        </w:tc>
        <w:tc>
          <w:tcPr>
            <w:tcW w:w="4820" w:type="dxa"/>
            <w:shd w:val="clear" w:color="auto" w:fill="D9D9D9"/>
          </w:tcPr>
          <w:p w:rsidR="004E4FBA" w:rsidRPr="00E24D2A" w:rsidRDefault="004E4FBA" w:rsidP="004E4FBA">
            <w:pPr>
              <w:jc w:val="center"/>
              <w:rPr>
                <w:rFonts w:ascii="Arial" w:hAnsi="Arial" w:cs="Arial"/>
                <w:b/>
                <w:i/>
                <w:sz w:val="20"/>
                <w:szCs w:val="20"/>
              </w:rPr>
            </w:pPr>
            <w:r>
              <w:rPr>
                <w:rFonts w:ascii="Arial" w:hAnsi="Arial" w:cs="Arial"/>
                <w:b/>
                <w:i/>
                <w:sz w:val="20"/>
                <w:szCs w:val="20"/>
              </w:rPr>
              <w:t>Review Date:</w:t>
            </w:r>
          </w:p>
        </w:tc>
      </w:tr>
      <w:tr w:rsidR="004E4FBA" w:rsidRPr="0086132E" w:rsidTr="0028051B">
        <w:trPr>
          <w:trHeight w:val="523"/>
        </w:trPr>
        <w:tc>
          <w:tcPr>
            <w:tcW w:w="4678" w:type="dxa"/>
            <w:vAlign w:val="center"/>
          </w:tcPr>
          <w:p w:rsidR="004E4FBA" w:rsidRPr="0086132E" w:rsidRDefault="004E4FBA" w:rsidP="0028051B">
            <w:pPr>
              <w:jc w:val="center"/>
              <w:rPr>
                <w:rFonts w:ascii="Arial" w:hAnsi="Arial" w:cs="Arial"/>
                <w:sz w:val="20"/>
                <w:szCs w:val="20"/>
              </w:rPr>
            </w:pPr>
          </w:p>
        </w:tc>
        <w:tc>
          <w:tcPr>
            <w:tcW w:w="4536" w:type="dxa"/>
            <w:vAlign w:val="center"/>
          </w:tcPr>
          <w:p w:rsidR="004E4FBA" w:rsidRPr="0086132E" w:rsidRDefault="004E4FBA" w:rsidP="0028051B">
            <w:pPr>
              <w:jc w:val="center"/>
              <w:rPr>
                <w:rFonts w:ascii="Arial" w:hAnsi="Arial" w:cs="Arial"/>
                <w:sz w:val="20"/>
                <w:szCs w:val="20"/>
              </w:rPr>
            </w:pPr>
          </w:p>
        </w:tc>
        <w:tc>
          <w:tcPr>
            <w:tcW w:w="4820" w:type="dxa"/>
            <w:vAlign w:val="center"/>
          </w:tcPr>
          <w:p w:rsidR="004E4FBA" w:rsidRPr="0086132E" w:rsidRDefault="004E4FBA" w:rsidP="0028051B">
            <w:pPr>
              <w:jc w:val="center"/>
              <w:rPr>
                <w:rFonts w:ascii="Arial" w:hAnsi="Arial" w:cs="Arial"/>
                <w:sz w:val="20"/>
                <w:szCs w:val="20"/>
              </w:rPr>
            </w:pPr>
          </w:p>
        </w:tc>
      </w:tr>
    </w:tbl>
    <w:p w:rsidR="00F20AB1" w:rsidRDefault="00F20AB1" w:rsidP="009434EE"/>
    <w:sectPr w:rsidR="00F20AB1" w:rsidSect="000A382F">
      <w:headerReference w:type="default" r:id="rId28"/>
      <w:pgSz w:w="16838" w:h="11906" w:orient="landscape"/>
      <w:pgMar w:top="1276" w:right="1440" w:bottom="709" w:left="1440"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82F" w:rsidRDefault="000A382F" w:rsidP="002D278B">
      <w:r>
        <w:separator/>
      </w:r>
    </w:p>
  </w:endnote>
  <w:endnote w:type="continuationSeparator" w:id="0">
    <w:p w:rsidR="000A382F" w:rsidRDefault="000A382F" w:rsidP="002D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82F" w:rsidRDefault="000A382F" w:rsidP="002D278B">
      <w:r>
        <w:separator/>
      </w:r>
    </w:p>
  </w:footnote>
  <w:footnote w:type="continuationSeparator" w:id="0">
    <w:p w:rsidR="000A382F" w:rsidRDefault="000A382F" w:rsidP="002D2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82F" w:rsidRDefault="000A382F" w:rsidP="002D278B">
    <w:pPr>
      <w:framePr w:hSpace="180" w:wrap="notBeside" w:vAnchor="page" w:hAnchor="page" w:x="14011" w:y="301" w:anchorLock="1"/>
      <w:rPr>
        <w:noProof/>
        <w:sz w:val="20"/>
      </w:rPr>
    </w:pPr>
  </w:p>
  <w:p w:rsidR="000A382F" w:rsidRDefault="000A382F" w:rsidP="009434EE">
    <w:pPr>
      <w:rPr>
        <w:sz w:val="20"/>
        <w:szCs w:val="20"/>
      </w:rPr>
    </w:pPr>
    <w:r>
      <w:rPr>
        <w:rFonts w:ascii="Arial" w:eastAsia="Arial" w:hAnsi="Arial" w:cs="Arial"/>
        <w:i/>
        <w:iCs/>
        <w:noProof/>
        <w:sz w:val="32"/>
        <w:szCs w:val="32"/>
      </w:rPr>
      <w:drawing>
        <wp:anchor distT="0" distB="0" distL="114300" distR="114300" simplePos="0" relativeHeight="251659264" behindDoc="1" locked="0" layoutInCell="0" allowOverlap="1" wp14:anchorId="2C57610D" wp14:editId="2F32F555">
          <wp:simplePos x="0" y="0"/>
          <wp:positionH relativeFrom="page">
            <wp:posOffset>8641715</wp:posOffset>
          </wp:positionH>
          <wp:positionV relativeFrom="page">
            <wp:posOffset>229870</wp:posOffset>
          </wp:positionV>
          <wp:extent cx="890905" cy="6534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cstate="print">
                    <a:clrChange>
                      <a:clrFrom>
                        <a:srgbClr val="FFFFFF"/>
                      </a:clrFrom>
                      <a:clrTo>
                        <a:srgbClr val="FFFFFF">
                          <a:alpha val="0"/>
                        </a:srgbClr>
                      </a:clrTo>
                    </a:clrChange>
                    <a:extLst/>
                  </a:blip>
                  <a:srcRect/>
                  <a:stretch>
                    <a:fillRect/>
                  </a:stretch>
                </pic:blipFill>
                <pic:spPr bwMode="auto">
                  <a:xfrm>
                    <a:off x="0" y="0"/>
                    <a:ext cx="890905" cy="653415"/>
                  </a:xfrm>
                  <a:prstGeom prst="rect">
                    <a:avLst/>
                  </a:prstGeom>
                  <a:noFill/>
                </pic:spPr>
              </pic:pic>
            </a:graphicData>
          </a:graphic>
        </wp:anchor>
      </w:drawing>
    </w:r>
    <w:r>
      <w:rPr>
        <w:rFonts w:ascii="Arial" w:eastAsia="Arial" w:hAnsi="Arial" w:cs="Arial"/>
        <w:i/>
        <w:iCs/>
        <w:sz w:val="32"/>
        <w:szCs w:val="32"/>
      </w:rPr>
      <w:t>General Risk Assessment Form – COVID - 19</w:t>
    </w:r>
  </w:p>
  <w:p w:rsidR="000A382F" w:rsidRDefault="000A38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231B"/>
    <w:multiLevelType w:val="hybridMultilevel"/>
    <w:tmpl w:val="D632D222"/>
    <w:lvl w:ilvl="0" w:tplc="D8829188">
      <w:start w:val="1"/>
      <w:numFmt w:val="bullet"/>
      <w:lvlText w:val=""/>
      <w:lvlJc w:val="left"/>
    </w:lvl>
    <w:lvl w:ilvl="1" w:tplc="846A7DC8">
      <w:numFmt w:val="decimal"/>
      <w:lvlText w:val=""/>
      <w:lvlJc w:val="left"/>
    </w:lvl>
    <w:lvl w:ilvl="2" w:tplc="DEBC71BA">
      <w:numFmt w:val="decimal"/>
      <w:lvlText w:val=""/>
      <w:lvlJc w:val="left"/>
    </w:lvl>
    <w:lvl w:ilvl="3" w:tplc="62085E94">
      <w:numFmt w:val="decimal"/>
      <w:lvlText w:val=""/>
      <w:lvlJc w:val="left"/>
    </w:lvl>
    <w:lvl w:ilvl="4" w:tplc="C1EE7732">
      <w:numFmt w:val="decimal"/>
      <w:lvlText w:val=""/>
      <w:lvlJc w:val="left"/>
    </w:lvl>
    <w:lvl w:ilvl="5" w:tplc="331AC45A">
      <w:numFmt w:val="decimal"/>
      <w:lvlText w:val=""/>
      <w:lvlJc w:val="left"/>
    </w:lvl>
    <w:lvl w:ilvl="6" w:tplc="5C8E1FEE">
      <w:numFmt w:val="decimal"/>
      <w:lvlText w:val=""/>
      <w:lvlJc w:val="left"/>
    </w:lvl>
    <w:lvl w:ilvl="7" w:tplc="5A6E9750">
      <w:numFmt w:val="decimal"/>
      <w:lvlText w:val=""/>
      <w:lvlJc w:val="left"/>
    </w:lvl>
    <w:lvl w:ilvl="8" w:tplc="4B24F404">
      <w:numFmt w:val="decimal"/>
      <w:lvlText w:val=""/>
      <w:lvlJc w:val="left"/>
    </w:lvl>
  </w:abstractNum>
  <w:abstractNum w:abstractNumId="1" w15:restartNumberingAfterBreak="0">
    <w:nsid w:val="12200854"/>
    <w:multiLevelType w:val="hybridMultilevel"/>
    <w:tmpl w:val="153CFEA2"/>
    <w:lvl w:ilvl="0" w:tplc="795A0346">
      <w:start w:val="1"/>
      <w:numFmt w:val="bullet"/>
      <w:lvlText w:val=""/>
      <w:lvlJc w:val="left"/>
    </w:lvl>
    <w:lvl w:ilvl="1" w:tplc="08090001">
      <w:start w:val="1"/>
      <w:numFmt w:val="bullet"/>
      <w:lvlText w:val=""/>
      <w:lvlJc w:val="left"/>
      <w:rPr>
        <w:rFonts w:ascii="Symbol" w:hAnsi="Symbol" w:hint="default"/>
      </w:rPr>
    </w:lvl>
    <w:lvl w:ilvl="2" w:tplc="B77E0C62">
      <w:numFmt w:val="decimal"/>
      <w:lvlText w:val=""/>
      <w:lvlJc w:val="left"/>
    </w:lvl>
    <w:lvl w:ilvl="3" w:tplc="7E46BA5C">
      <w:numFmt w:val="decimal"/>
      <w:lvlText w:val=""/>
      <w:lvlJc w:val="left"/>
    </w:lvl>
    <w:lvl w:ilvl="4" w:tplc="E8CEB092">
      <w:numFmt w:val="decimal"/>
      <w:lvlText w:val=""/>
      <w:lvlJc w:val="left"/>
    </w:lvl>
    <w:lvl w:ilvl="5" w:tplc="69DA5BA8">
      <w:numFmt w:val="decimal"/>
      <w:lvlText w:val=""/>
      <w:lvlJc w:val="left"/>
    </w:lvl>
    <w:lvl w:ilvl="6" w:tplc="AB0A0CF4">
      <w:numFmt w:val="decimal"/>
      <w:lvlText w:val=""/>
      <w:lvlJc w:val="left"/>
    </w:lvl>
    <w:lvl w:ilvl="7" w:tplc="6B7CFDB2">
      <w:numFmt w:val="decimal"/>
      <w:lvlText w:val=""/>
      <w:lvlJc w:val="left"/>
    </w:lvl>
    <w:lvl w:ilvl="8" w:tplc="3E268A5A">
      <w:numFmt w:val="decimal"/>
      <w:lvlText w:val=""/>
      <w:lvlJc w:val="left"/>
    </w:lvl>
  </w:abstractNum>
  <w:abstractNum w:abstractNumId="2" w15:restartNumberingAfterBreak="0">
    <w:nsid w:val="142F7152"/>
    <w:multiLevelType w:val="hybridMultilevel"/>
    <w:tmpl w:val="3A94A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F5A75"/>
    <w:multiLevelType w:val="hybridMultilevel"/>
    <w:tmpl w:val="48C400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480063"/>
    <w:multiLevelType w:val="hybridMultilevel"/>
    <w:tmpl w:val="23AE4B66"/>
    <w:lvl w:ilvl="0" w:tplc="08090001">
      <w:start w:val="1"/>
      <w:numFmt w:val="bullet"/>
      <w:lvlText w:val=""/>
      <w:lvlJc w:val="left"/>
      <w:rPr>
        <w:rFonts w:ascii="Symbol" w:hAnsi="Symbol" w:hint="default"/>
      </w:rPr>
    </w:lvl>
    <w:lvl w:ilvl="1" w:tplc="2B2CBA2A">
      <w:numFmt w:val="decimal"/>
      <w:lvlText w:val=""/>
      <w:lvlJc w:val="left"/>
    </w:lvl>
    <w:lvl w:ilvl="2" w:tplc="84AAD546">
      <w:numFmt w:val="decimal"/>
      <w:lvlText w:val=""/>
      <w:lvlJc w:val="left"/>
    </w:lvl>
    <w:lvl w:ilvl="3" w:tplc="75AA57C8">
      <w:numFmt w:val="decimal"/>
      <w:lvlText w:val=""/>
      <w:lvlJc w:val="left"/>
    </w:lvl>
    <w:lvl w:ilvl="4" w:tplc="1B44656A">
      <w:numFmt w:val="decimal"/>
      <w:lvlText w:val=""/>
      <w:lvlJc w:val="left"/>
    </w:lvl>
    <w:lvl w:ilvl="5" w:tplc="F8384048">
      <w:numFmt w:val="decimal"/>
      <w:lvlText w:val=""/>
      <w:lvlJc w:val="left"/>
    </w:lvl>
    <w:lvl w:ilvl="6" w:tplc="54221CF2">
      <w:numFmt w:val="decimal"/>
      <w:lvlText w:val=""/>
      <w:lvlJc w:val="left"/>
    </w:lvl>
    <w:lvl w:ilvl="7" w:tplc="DFEE48CC">
      <w:numFmt w:val="decimal"/>
      <w:lvlText w:val=""/>
      <w:lvlJc w:val="left"/>
    </w:lvl>
    <w:lvl w:ilvl="8" w:tplc="3F668942">
      <w:numFmt w:val="decimal"/>
      <w:lvlText w:val=""/>
      <w:lvlJc w:val="left"/>
    </w:lvl>
  </w:abstractNum>
  <w:abstractNum w:abstractNumId="5" w15:restartNumberingAfterBreak="0">
    <w:nsid w:val="1F16E9E8"/>
    <w:multiLevelType w:val="hybridMultilevel"/>
    <w:tmpl w:val="36E8D0F2"/>
    <w:lvl w:ilvl="0" w:tplc="ED3E207E">
      <w:start w:val="1"/>
      <w:numFmt w:val="bullet"/>
      <w:lvlText w:val=""/>
      <w:lvlJc w:val="left"/>
    </w:lvl>
    <w:lvl w:ilvl="1" w:tplc="CB6C894E">
      <w:numFmt w:val="decimal"/>
      <w:lvlText w:val=""/>
      <w:lvlJc w:val="left"/>
    </w:lvl>
    <w:lvl w:ilvl="2" w:tplc="16EE093C">
      <w:numFmt w:val="decimal"/>
      <w:lvlText w:val=""/>
      <w:lvlJc w:val="left"/>
    </w:lvl>
    <w:lvl w:ilvl="3" w:tplc="C07E4A3E">
      <w:numFmt w:val="decimal"/>
      <w:lvlText w:val=""/>
      <w:lvlJc w:val="left"/>
    </w:lvl>
    <w:lvl w:ilvl="4" w:tplc="B0CAE8D6">
      <w:numFmt w:val="decimal"/>
      <w:lvlText w:val=""/>
      <w:lvlJc w:val="left"/>
    </w:lvl>
    <w:lvl w:ilvl="5" w:tplc="D9788BEC">
      <w:numFmt w:val="decimal"/>
      <w:lvlText w:val=""/>
      <w:lvlJc w:val="left"/>
    </w:lvl>
    <w:lvl w:ilvl="6" w:tplc="7958A0CE">
      <w:numFmt w:val="decimal"/>
      <w:lvlText w:val=""/>
      <w:lvlJc w:val="left"/>
    </w:lvl>
    <w:lvl w:ilvl="7" w:tplc="6F34AF80">
      <w:numFmt w:val="decimal"/>
      <w:lvlText w:val=""/>
      <w:lvlJc w:val="left"/>
    </w:lvl>
    <w:lvl w:ilvl="8" w:tplc="5DBA0D44">
      <w:numFmt w:val="decimal"/>
      <w:lvlText w:val=""/>
      <w:lvlJc w:val="left"/>
    </w:lvl>
  </w:abstractNum>
  <w:abstractNum w:abstractNumId="6" w15:restartNumberingAfterBreak="0">
    <w:nsid w:val="2EB141F2"/>
    <w:multiLevelType w:val="hybridMultilevel"/>
    <w:tmpl w:val="0C30E4F0"/>
    <w:lvl w:ilvl="0" w:tplc="08090001">
      <w:start w:val="1"/>
      <w:numFmt w:val="bullet"/>
      <w:lvlText w:val=""/>
      <w:lvlJc w:val="left"/>
      <w:rPr>
        <w:rFonts w:ascii="Symbol" w:hAnsi="Symbol" w:hint="default"/>
      </w:rPr>
    </w:lvl>
    <w:lvl w:ilvl="1" w:tplc="6A0263A0">
      <w:numFmt w:val="decimal"/>
      <w:lvlText w:val=""/>
      <w:lvlJc w:val="left"/>
    </w:lvl>
    <w:lvl w:ilvl="2" w:tplc="45C4C8B8">
      <w:numFmt w:val="decimal"/>
      <w:lvlText w:val=""/>
      <w:lvlJc w:val="left"/>
    </w:lvl>
    <w:lvl w:ilvl="3" w:tplc="D484444E">
      <w:numFmt w:val="decimal"/>
      <w:lvlText w:val=""/>
      <w:lvlJc w:val="left"/>
    </w:lvl>
    <w:lvl w:ilvl="4" w:tplc="BBF8CF2A">
      <w:numFmt w:val="decimal"/>
      <w:lvlText w:val=""/>
      <w:lvlJc w:val="left"/>
    </w:lvl>
    <w:lvl w:ilvl="5" w:tplc="31F4DF3E">
      <w:numFmt w:val="decimal"/>
      <w:lvlText w:val=""/>
      <w:lvlJc w:val="left"/>
    </w:lvl>
    <w:lvl w:ilvl="6" w:tplc="F1FC1574">
      <w:numFmt w:val="decimal"/>
      <w:lvlText w:val=""/>
      <w:lvlJc w:val="left"/>
    </w:lvl>
    <w:lvl w:ilvl="7" w:tplc="55482F0C">
      <w:numFmt w:val="decimal"/>
      <w:lvlText w:val=""/>
      <w:lvlJc w:val="left"/>
    </w:lvl>
    <w:lvl w:ilvl="8" w:tplc="29D8C9A6">
      <w:numFmt w:val="decimal"/>
      <w:lvlText w:val=""/>
      <w:lvlJc w:val="left"/>
    </w:lvl>
  </w:abstractNum>
  <w:abstractNum w:abstractNumId="7" w15:restartNumberingAfterBreak="0">
    <w:nsid w:val="32466464"/>
    <w:multiLevelType w:val="hybridMultilevel"/>
    <w:tmpl w:val="4662B28C"/>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8" w15:restartNumberingAfterBreak="0">
    <w:nsid w:val="41B71EFB"/>
    <w:multiLevelType w:val="hybridMultilevel"/>
    <w:tmpl w:val="9CEC9BB0"/>
    <w:lvl w:ilvl="0" w:tplc="08090001">
      <w:start w:val="1"/>
      <w:numFmt w:val="bullet"/>
      <w:lvlText w:val=""/>
      <w:lvlJc w:val="left"/>
      <w:rPr>
        <w:rFonts w:ascii="Symbol" w:hAnsi="Symbol" w:hint="default"/>
      </w:rPr>
    </w:lvl>
    <w:lvl w:ilvl="1" w:tplc="A2B21468">
      <w:numFmt w:val="decimal"/>
      <w:lvlText w:val=""/>
      <w:lvlJc w:val="left"/>
    </w:lvl>
    <w:lvl w:ilvl="2" w:tplc="2B58241C">
      <w:numFmt w:val="decimal"/>
      <w:lvlText w:val=""/>
      <w:lvlJc w:val="left"/>
    </w:lvl>
    <w:lvl w:ilvl="3" w:tplc="B8F4FE20">
      <w:numFmt w:val="decimal"/>
      <w:lvlText w:val=""/>
      <w:lvlJc w:val="left"/>
    </w:lvl>
    <w:lvl w:ilvl="4" w:tplc="A0D46C2C">
      <w:numFmt w:val="decimal"/>
      <w:lvlText w:val=""/>
      <w:lvlJc w:val="left"/>
    </w:lvl>
    <w:lvl w:ilvl="5" w:tplc="5BA43E76">
      <w:numFmt w:val="decimal"/>
      <w:lvlText w:val=""/>
      <w:lvlJc w:val="left"/>
    </w:lvl>
    <w:lvl w:ilvl="6" w:tplc="BA387DFE">
      <w:numFmt w:val="decimal"/>
      <w:lvlText w:val=""/>
      <w:lvlJc w:val="left"/>
    </w:lvl>
    <w:lvl w:ilvl="7" w:tplc="1B4EDB78">
      <w:numFmt w:val="decimal"/>
      <w:lvlText w:val=""/>
      <w:lvlJc w:val="left"/>
    </w:lvl>
    <w:lvl w:ilvl="8" w:tplc="0DF26B00">
      <w:numFmt w:val="decimal"/>
      <w:lvlText w:val=""/>
      <w:lvlJc w:val="left"/>
    </w:lvl>
  </w:abstractNum>
  <w:abstractNum w:abstractNumId="9" w15:restartNumberingAfterBreak="0">
    <w:nsid w:val="45813209"/>
    <w:multiLevelType w:val="hybridMultilevel"/>
    <w:tmpl w:val="746CDD18"/>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0" w15:restartNumberingAfterBreak="0">
    <w:nsid w:val="4DB127F8"/>
    <w:multiLevelType w:val="hybridMultilevel"/>
    <w:tmpl w:val="1BD29D50"/>
    <w:lvl w:ilvl="0" w:tplc="9BC45ADA">
      <w:start w:val="1"/>
      <w:numFmt w:val="bullet"/>
      <w:lvlText w:val=""/>
      <w:lvlJc w:val="left"/>
    </w:lvl>
    <w:lvl w:ilvl="1" w:tplc="E5188796">
      <w:numFmt w:val="decimal"/>
      <w:lvlText w:val=""/>
      <w:lvlJc w:val="left"/>
    </w:lvl>
    <w:lvl w:ilvl="2" w:tplc="1C766464">
      <w:numFmt w:val="decimal"/>
      <w:lvlText w:val=""/>
      <w:lvlJc w:val="left"/>
    </w:lvl>
    <w:lvl w:ilvl="3" w:tplc="B6021318">
      <w:numFmt w:val="decimal"/>
      <w:lvlText w:val=""/>
      <w:lvlJc w:val="left"/>
    </w:lvl>
    <w:lvl w:ilvl="4" w:tplc="0112635E">
      <w:numFmt w:val="decimal"/>
      <w:lvlText w:val=""/>
      <w:lvlJc w:val="left"/>
    </w:lvl>
    <w:lvl w:ilvl="5" w:tplc="9C0607DA">
      <w:numFmt w:val="decimal"/>
      <w:lvlText w:val=""/>
      <w:lvlJc w:val="left"/>
    </w:lvl>
    <w:lvl w:ilvl="6" w:tplc="921CC0F4">
      <w:numFmt w:val="decimal"/>
      <w:lvlText w:val=""/>
      <w:lvlJc w:val="left"/>
    </w:lvl>
    <w:lvl w:ilvl="7" w:tplc="DF00A2DA">
      <w:numFmt w:val="decimal"/>
      <w:lvlText w:val=""/>
      <w:lvlJc w:val="left"/>
    </w:lvl>
    <w:lvl w:ilvl="8" w:tplc="316C7618">
      <w:numFmt w:val="decimal"/>
      <w:lvlText w:val=""/>
      <w:lvlJc w:val="left"/>
    </w:lvl>
  </w:abstractNum>
  <w:abstractNum w:abstractNumId="11" w15:restartNumberingAfterBreak="0">
    <w:nsid w:val="507ED7AB"/>
    <w:multiLevelType w:val="hybridMultilevel"/>
    <w:tmpl w:val="BD2E0756"/>
    <w:lvl w:ilvl="0" w:tplc="08090001">
      <w:start w:val="1"/>
      <w:numFmt w:val="bullet"/>
      <w:lvlText w:val=""/>
      <w:lvlJc w:val="left"/>
      <w:rPr>
        <w:rFonts w:ascii="Symbol" w:hAnsi="Symbol" w:hint="default"/>
      </w:rPr>
    </w:lvl>
    <w:lvl w:ilvl="1" w:tplc="D29AF6B2">
      <w:numFmt w:val="decimal"/>
      <w:lvlText w:val=""/>
      <w:lvlJc w:val="left"/>
    </w:lvl>
    <w:lvl w:ilvl="2" w:tplc="D1287F5C">
      <w:numFmt w:val="decimal"/>
      <w:lvlText w:val=""/>
      <w:lvlJc w:val="left"/>
    </w:lvl>
    <w:lvl w:ilvl="3" w:tplc="851043A0">
      <w:numFmt w:val="decimal"/>
      <w:lvlText w:val=""/>
      <w:lvlJc w:val="left"/>
    </w:lvl>
    <w:lvl w:ilvl="4" w:tplc="C53AF672">
      <w:numFmt w:val="decimal"/>
      <w:lvlText w:val=""/>
      <w:lvlJc w:val="left"/>
    </w:lvl>
    <w:lvl w:ilvl="5" w:tplc="019E5CC8">
      <w:numFmt w:val="decimal"/>
      <w:lvlText w:val=""/>
      <w:lvlJc w:val="left"/>
    </w:lvl>
    <w:lvl w:ilvl="6" w:tplc="C52EFCC6">
      <w:numFmt w:val="decimal"/>
      <w:lvlText w:val=""/>
      <w:lvlJc w:val="left"/>
    </w:lvl>
    <w:lvl w:ilvl="7" w:tplc="F8A459F6">
      <w:numFmt w:val="decimal"/>
      <w:lvlText w:val=""/>
      <w:lvlJc w:val="left"/>
    </w:lvl>
    <w:lvl w:ilvl="8" w:tplc="9C1A3CBE">
      <w:numFmt w:val="decimal"/>
      <w:lvlText w:val=""/>
      <w:lvlJc w:val="left"/>
    </w:lvl>
  </w:abstractNum>
  <w:abstractNum w:abstractNumId="12" w15:restartNumberingAfterBreak="0">
    <w:nsid w:val="515F007C"/>
    <w:multiLevelType w:val="hybridMultilevel"/>
    <w:tmpl w:val="77988BB2"/>
    <w:lvl w:ilvl="0" w:tplc="8EFAB7D0">
      <w:start w:val="1"/>
      <w:numFmt w:val="bullet"/>
      <w:lvlText w:val=""/>
      <w:lvlJc w:val="left"/>
    </w:lvl>
    <w:lvl w:ilvl="1" w:tplc="2B2CBA2A">
      <w:numFmt w:val="decimal"/>
      <w:lvlText w:val=""/>
      <w:lvlJc w:val="left"/>
    </w:lvl>
    <w:lvl w:ilvl="2" w:tplc="84AAD546">
      <w:numFmt w:val="decimal"/>
      <w:lvlText w:val=""/>
      <w:lvlJc w:val="left"/>
    </w:lvl>
    <w:lvl w:ilvl="3" w:tplc="75AA57C8">
      <w:numFmt w:val="decimal"/>
      <w:lvlText w:val=""/>
      <w:lvlJc w:val="left"/>
    </w:lvl>
    <w:lvl w:ilvl="4" w:tplc="1B44656A">
      <w:numFmt w:val="decimal"/>
      <w:lvlText w:val=""/>
      <w:lvlJc w:val="left"/>
    </w:lvl>
    <w:lvl w:ilvl="5" w:tplc="F8384048">
      <w:numFmt w:val="decimal"/>
      <w:lvlText w:val=""/>
      <w:lvlJc w:val="left"/>
    </w:lvl>
    <w:lvl w:ilvl="6" w:tplc="54221CF2">
      <w:numFmt w:val="decimal"/>
      <w:lvlText w:val=""/>
      <w:lvlJc w:val="left"/>
    </w:lvl>
    <w:lvl w:ilvl="7" w:tplc="DFEE48CC">
      <w:numFmt w:val="decimal"/>
      <w:lvlText w:val=""/>
      <w:lvlJc w:val="left"/>
    </w:lvl>
    <w:lvl w:ilvl="8" w:tplc="3F668942">
      <w:numFmt w:val="decimal"/>
      <w:lvlText w:val=""/>
      <w:lvlJc w:val="left"/>
    </w:lvl>
  </w:abstractNum>
  <w:abstractNum w:abstractNumId="13" w15:restartNumberingAfterBreak="0">
    <w:nsid w:val="56F06D1F"/>
    <w:multiLevelType w:val="hybridMultilevel"/>
    <w:tmpl w:val="32262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51738D"/>
    <w:multiLevelType w:val="hybridMultilevel"/>
    <w:tmpl w:val="8196DCDA"/>
    <w:lvl w:ilvl="0" w:tplc="08090001">
      <w:start w:val="1"/>
      <w:numFmt w:val="bullet"/>
      <w:lvlText w:val=""/>
      <w:lvlJc w:val="left"/>
      <w:rPr>
        <w:rFonts w:ascii="Symbol" w:hAnsi="Symbol" w:hint="default"/>
      </w:rPr>
    </w:lvl>
    <w:lvl w:ilvl="1" w:tplc="CB6C894E">
      <w:numFmt w:val="decimal"/>
      <w:lvlText w:val=""/>
      <w:lvlJc w:val="left"/>
    </w:lvl>
    <w:lvl w:ilvl="2" w:tplc="16EE093C">
      <w:numFmt w:val="decimal"/>
      <w:lvlText w:val=""/>
      <w:lvlJc w:val="left"/>
    </w:lvl>
    <w:lvl w:ilvl="3" w:tplc="C07E4A3E">
      <w:numFmt w:val="decimal"/>
      <w:lvlText w:val=""/>
      <w:lvlJc w:val="left"/>
    </w:lvl>
    <w:lvl w:ilvl="4" w:tplc="B0CAE8D6">
      <w:numFmt w:val="decimal"/>
      <w:lvlText w:val=""/>
      <w:lvlJc w:val="left"/>
    </w:lvl>
    <w:lvl w:ilvl="5" w:tplc="D9788BEC">
      <w:numFmt w:val="decimal"/>
      <w:lvlText w:val=""/>
      <w:lvlJc w:val="left"/>
    </w:lvl>
    <w:lvl w:ilvl="6" w:tplc="7958A0CE">
      <w:numFmt w:val="decimal"/>
      <w:lvlText w:val=""/>
      <w:lvlJc w:val="left"/>
    </w:lvl>
    <w:lvl w:ilvl="7" w:tplc="6F34AF80">
      <w:numFmt w:val="decimal"/>
      <w:lvlText w:val=""/>
      <w:lvlJc w:val="left"/>
    </w:lvl>
    <w:lvl w:ilvl="8" w:tplc="5DBA0D44">
      <w:numFmt w:val="decimal"/>
      <w:lvlText w:val=""/>
      <w:lvlJc w:val="left"/>
    </w:lvl>
  </w:abstractNum>
  <w:abstractNum w:abstractNumId="15" w15:restartNumberingAfterBreak="0">
    <w:nsid w:val="5BD062C2"/>
    <w:multiLevelType w:val="hybridMultilevel"/>
    <w:tmpl w:val="2F38ECFE"/>
    <w:lvl w:ilvl="0" w:tplc="82BE2AA8">
      <w:start w:val="1"/>
      <w:numFmt w:val="bullet"/>
      <w:lvlText w:val=""/>
      <w:lvlJc w:val="left"/>
    </w:lvl>
    <w:lvl w:ilvl="1" w:tplc="E3420942">
      <w:numFmt w:val="decimal"/>
      <w:lvlText w:val=""/>
      <w:lvlJc w:val="left"/>
    </w:lvl>
    <w:lvl w:ilvl="2" w:tplc="7F44BBE6">
      <w:numFmt w:val="decimal"/>
      <w:lvlText w:val=""/>
      <w:lvlJc w:val="left"/>
    </w:lvl>
    <w:lvl w:ilvl="3" w:tplc="1A1ABA56">
      <w:numFmt w:val="decimal"/>
      <w:lvlText w:val=""/>
      <w:lvlJc w:val="left"/>
    </w:lvl>
    <w:lvl w:ilvl="4" w:tplc="0EF41F2C">
      <w:numFmt w:val="decimal"/>
      <w:lvlText w:val=""/>
      <w:lvlJc w:val="left"/>
    </w:lvl>
    <w:lvl w:ilvl="5" w:tplc="31EE02C8">
      <w:numFmt w:val="decimal"/>
      <w:lvlText w:val=""/>
      <w:lvlJc w:val="left"/>
    </w:lvl>
    <w:lvl w:ilvl="6" w:tplc="F14EDDF6">
      <w:numFmt w:val="decimal"/>
      <w:lvlText w:val=""/>
      <w:lvlJc w:val="left"/>
    </w:lvl>
    <w:lvl w:ilvl="7" w:tplc="BAA4CC50">
      <w:numFmt w:val="decimal"/>
      <w:lvlText w:val=""/>
      <w:lvlJc w:val="left"/>
    </w:lvl>
    <w:lvl w:ilvl="8" w:tplc="D02E0D7A">
      <w:numFmt w:val="decimal"/>
      <w:lvlText w:val=""/>
      <w:lvlJc w:val="left"/>
    </w:lvl>
  </w:abstractNum>
  <w:abstractNum w:abstractNumId="16" w15:restartNumberingAfterBreak="0">
    <w:nsid w:val="5EFD4E05"/>
    <w:multiLevelType w:val="hybridMultilevel"/>
    <w:tmpl w:val="BE14A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45E146"/>
    <w:multiLevelType w:val="hybridMultilevel"/>
    <w:tmpl w:val="CAA25B7E"/>
    <w:lvl w:ilvl="0" w:tplc="08090001">
      <w:start w:val="1"/>
      <w:numFmt w:val="bullet"/>
      <w:lvlText w:val=""/>
      <w:lvlJc w:val="left"/>
      <w:rPr>
        <w:rFonts w:ascii="Symbol" w:hAnsi="Symbol" w:hint="default"/>
      </w:rPr>
    </w:lvl>
    <w:lvl w:ilvl="1" w:tplc="0FF81078">
      <w:numFmt w:val="decimal"/>
      <w:lvlText w:val=""/>
      <w:lvlJc w:val="left"/>
    </w:lvl>
    <w:lvl w:ilvl="2" w:tplc="2A3A69FA">
      <w:numFmt w:val="decimal"/>
      <w:lvlText w:val=""/>
      <w:lvlJc w:val="left"/>
    </w:lvl>
    <w:lvl w:ilvl="3" w:tplc="1A22F8A0">
      <w:numFmt w:val="decimal"/>
      <w:lvlText w:val=""/>
      <w:lvlJc w:val="left"/>
    </w:lvl>
    <w:lvl w:ilvl="4" w:tplc="92FC357E">
      <w:numFmt w:val="decimal"/>
      <w:lvlText w:val=""/>
      <w:lvlJc w:val="left"/>
    </w:lvl>
    <w:lvl w:ilvl="5" w:tplc="B45EF978">
      <w:numFmt w:val="decimal"/>
      <w:lvlText w:val=""/>
      <w:lvlJc w:val="left"/>
    </w:lvl>
    <w:lvl w:ilvl="6" w:tplc="29D8AA3E">
      <w:numFmt w:val="decimal"/>
      <w:lvlText w:val=""/>
      <w:lvlJc w:val="left"/>
    </w:lvl>
    <w:lvl w:ilvl="7" w:tplc="849CBEC2">
      <w:numFmt w:val="decimal"/>
      <w:lvlText w:val=""/>
      <w:lvlJc w:val="left"/>
    </w:lvl>
    <w:lvl w:ilvl="8" w:tplc="8CDE8B96">
      <w:numFmt w:val="decimal"/>
      <w:lvlText w:val=""/>
      <w:lvlJc w:val="left"/>
    </w:lvl>
  </w:abstractNum>
  <w:abstractNum w:abstractNumId="18" w15:restartNumberingAfterBreak="0">
    <w:nsid w:val="79E2A9E3"/>
    <w:multiLevelType w:val="hybridMultilevel"/>
    <w:tmpl w:val="7BB0AA80"/>
    <w:lvl w:ilvl="0" w:tplc="92D698F2">
      <w:start w:val="1"/>
      <w:numFmt w:val="bullet"/>
      <w:lvlText w:val=""/>
      <w:lvlJc w:val="left"/>
    </w:lvl>
    <w:lvl w:ilvl="1" w:tplc="FAD44EE0">
      <w:numFmt w:val="decimal"/>
      <w:lvlText w:val=""/>
      <w:lvlJc w:val="left"/>
    </w:lvl>
    <w:lvl w:ilvl="2" w:tplc="6D745832">
      <w:numFmt w:val="decimal"/>
      <w:lvlText w:val=""/>
      <w:lvlJc w:val="left"/>
    </w:lvl>
    <w:lvl w:ilvl="3" w:tplc="F6DE253C">
      <w:numFmt w:val="decimal"/>
      <w:lvlText w:val=""/>
      <w:lvlJc w:val="left"/>
    </w:lvl>
    <w:lvl w:ilvl="4" w:tplc="C0BEC4E0">
      <w:numFmt w:val="decimal"/>
      <w:lvlText w:val=""/>
      <w:lvlJc w:val="left"/>
    </w:lvl>
    <w:lvl w:ilvl="5" w:tplc="80B0735E">
      <w:numFmt w:val="decimal"/>
      <w:lvlText w:val=""/>
      <w:lvlJc w:val="left"/>
    </w:lvl>
    <w:lvl w:ilvl="6" w:tplc="51F200E6">
      <w:numFmt w:val="decimal"/>
      <w:lvlText w:val=""/>
      <w:lvlJc w:val="left"/>
    </w:lvl>
    <w:lvl w:ilvl="7" w:tplc="F41693DE">
      <w:numFmt w:val="decimal"/>
      <w:lvlText w:val=""/>
      <w:lvlJc w:val="left"/>
    </w:lvl>
    <w:lvl w:ilvl="8" w:tplc="31F841C4">
      <w:numFmt w:val="decimal"/>
      <w:lvlText w:val=""/>
      <w:lvlJc w:val="left"/>
    </w:lvl>
  </w:abstractNum>
  <w:num w:numId="1">
    <w:abstractNumId w:val="11"/>
  </w:num>
  <w:num w:numId="2">
    <w:abstractNumId w:val="6"/>
  </w:num>
  <w:num w:numId="3">
    <w:abstractNumId w:val="8"/>
  </w:num>
  <w:num w:numId="4">
    <w:abstractNumId w:val="18"/>
  </w:num>
  <w:num w:numId="5">
    <w:abstractNumId w:val="17"/>
  </w:num>
  <w:num w:numId="6">
    <w:abstractNumId w:val="12"/>
  </w:num>
  <w:num w:numId="7">
    <w:abstractNumId w:val="15"/>
  </w:num>
  <w:num w:numId="8">
    <w:abstractNumId w:val="1"/>
  </w:num>
  <w:num w:numId="9">
    <w:abstractNumId w:val="10"/>
  </w:num>
  <w:num w:numId="10">
    <w:abstractNumId w:val="0"/>
  </w:num>
  <w:num w:numId="11">
    <w:abstractNumId w:val="5"/>
  </w:num>
  <w:num w:numId="12">
    <w:abstractNumId w:val="4"/>
  </w:num>
  <w:num w:numId="13">
    <w:abstractNumId w:val="14"/>
  </w:num>
  <w:num w:numId="14">
    <w:abstractNumId w:val="7"/>
  </w:num>
  <w:num w:numId="15">
    <w:abstractNumId w:val="13"/>
  </w:num>
  <w:num w:numId="16">
    <w:abstractNumId w:val="16"/>
  </w:num>
  <w:num w:numId="17">
    <w:abstractNumId w:val="9"/>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AB1"/>
    <w:rsid w:val="000A382F"/>
    <w:rsid w:val="00152F9A"/>
    <w:rsid w:val="00197E01"/>
    <w:rsid w:val="001B14F4"/>
    <w:rsid w:val="001B4A10"/>
    <w:rsid w:val="001F4ADD"/>
    <w:rsid w:val="00201252"/>
    <w:rsid w:val="0022532E"/>
    <w:rsid w:val="0028051B"/>
    <w:rsid w:val="00286A5E"/>
    <w:rsid w:val="0029514A"/>
    <w:rsid w:val="002D278B"/>
    <w:rsid w:val="00416DD2"/>
    <w:rsid w:val="004E4FBA"/>
    <w:rsid w:val="005055F0"/>
    <w:rsid w:val="0053086C"/>
    <w:rsid w:val="00550BA4"/>
    <w:rsid w:val="0056398A"/>
    <w:rsid w:val="005A357E"/>
    <w:rsid w:val="00656CD2"/>
    <w:rsid w:val="00667990"/>
    <w:rsid w:val="00676801"/>
    <w:rsid w:val="006D377F"/>
    <w:rsid w:val="00750DB6"/>
    <w:rsid w:val="007A32D6"/>
    <w:rsid w:val="007D3EA0"/>
    <w:rsid w:val="00805D6C"/>
    <w:rsid w:val="00837C9B"/>
    <w:rsid w:val="0089041E"/>
    <w:rsid w:val="009434EE"/>
    <w:rsid w:val="00956287"/>
    <w:rsid w:val="009B496F"/>
    <w:rsid w:val="00A26656"/>
    <w:rsid w:val="00A27217"/>
    <w:rsid w:val="00A4362B"/>
    <w:rsid w:val="00B00DCA"/>
    <w:rsid w:val="00B36751"/>
    <w:rsid w:val="00B64FB8"/>
    <w:rsid w:val="00B7757D"/>
    <w:rsid w:val="00B8720D"/>
    <w:rsid w:val="00BA1930"/>
    <w:rsid w:val="00BD0D6A"/>
    <w:rsid w:val="00BE6AD8"/>
    <w:rsid w:val="00C003CB"/>
    <w:rsid w:val="00CA548B"/>
    <w:rsid w:val="00DA003B"/>
    <w:rsid w:val="00E4348D"/>
    <w:rsid w:val="00E459B7"/>
    <w:rsid w:val="00E610C0"/>
    <w:rsid w:val="00E818F8"/>
    <w:rsid w:val="00E86897"/>
    <w:rsid w:val="00EA1EF1"/>
    <w:rsid w:val="00F07718"/>
    <w:rsid w:val="00F20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ED2442BD-5AB1-4259-BDAB-86BC5E57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AB1"/>
    <w:rPr>
      <w:rFonts w:ascii="Times New Roman" w:eastAsia="Times New Roman" w:hAnsi="Times New Roman"/>
      <w:sz w:val="24"/>
      <w:szCs w:val="24"/>
    </w:rPr>
  </w:style>
  <w:style w:type="paragraph" w:styleId="Heading2">
    <w:name w:val="heading 2"/>
    <w:basedOn w:val="Normal"/>
    <w:next w:val="Normal"/>
    <w:link w:val="Heading2Char"/>
    <w:qFormat/>
    <w:rsid w:val="00F20AB1"/>
    <w:pPr>
      <w:keepNext/>
      <w:outlineLvl w:val="1"/>
    </w:pPr>
    <w:rPr>
      <w:rFonts w:ascii="Futura Lt BT" w:hAnsi="Futura Lt BT"/>
      <w:b/>
      <w:sz w:val="22"/>
      <w:szCs w:val="20"/>
      <w:lang w:val="en-US" w:eastAsia="en-US"/>
    </w:rPr>
  </w:style>
  <w:style w:type="paragraph" w:styleId="Heading3">
    <w:name w:val="heading 3"/>
    <w:basedOn w:val="Normal"/>
    <w:next w:val="Normal"/>
    <w:link w:val="Heading3Char"/>
    <w:qFormat/>
    <w:rsid w:val="00F20AB1"/>
    <w:pPr>
      <w:keepNext/>
      <w:jc w:val="center"/>
      <w:outlineLvl w:val="2"/>
    </w:pPr>
    <w:rPr>
      <w:rFonts w:ascii="Arial" w:hAnsi="Arial"/>
      <w:b/>
      <w:sz w:val="20"/>
      <w:lang w:eastAsia="en-US"/>
    </w:rPr>
  </w:style>
  <w:style w:type="paragraph" w:styleId="Heading4">
    <w:name w:val="heading 4"/>
    <w:basedOn w:val="Normal"/>
    <w:next w:val="Normal"/>
    <w:link w:val="Heading4Char"/>
    <w:qFormat/>
    <w:rsid w:val="00F20AB1"/>
    <w:pPr>
      <w:keepNext/>
      <w:jc w:val="right"/>
      <w:outlineLvl w:val="3"/>
    </w:pPr>
    <w:rPr>
      <w:rFonts w:ascii="Arial" w:hAnsi="Arial"/>
      <w:b/>
      <w:sz w:val="20"/>
      <w:lang w:eastAsia="en-US"/>
    </w:rPr>
  </w:style>
  <w:style w:type="paragraph" w:styleId="Heading7">
    <w:name w:val="heading 7"/>
    <w:basedOn w:val="Normal"/>
    <w:next w:val="Normal"/>
    <w:link w:val="Heading7Char"/>
    <w:qFormat/>
    <w:rsid w:val="00F20AB1"/>
    <w:pPr>
      <w:keepNext/>
      <w:outlineLvl w:val="6"/>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0AB1"/>
    <w:rPr>
      <w:rFonts w:ascii="Futura Lt BT" w:eastAsia="Times New Roman" w:hAnsi="Futura Lt BT" w:cs="Times New Roman"/>
      <w:b/>
      <w:szCs w:val="20"/>
      <w:lang w:val="en-US"/>
    </w:rPr>
  </w:style>
  <w:style w:type="character" w:customStyle="1" w:styleId="Heading3Char">
    <w:name w:val="Heading 3 Char"/>
    <w:basedOn w:val="DefaultParagraphFont"/>
    <w:link w:val="Heading3"/>
    <w:rsid w:val="00F20AB1"/>
    <w:rPr>
      <w:rFonts w:ascii="Arial" w:eastAsia="Times New Roman" w:hAnsi="Arial" w:cs="Times New Roman"/>
      <w:b/>
      <w:sz w:val="20"/>
      <w:szCs w:val="24"/>
    </w:rPr>
  </w:style>
  <w:style w:type="character" w:customStyle="1" w:styleId="Heading4Char">
    <w:name w:val="Heading 4 Char"/>
    <w:basedOn w:val="DefaultParagraphFont"/>
    <w:link w:val="Heading4"/>
    <w:rsid w:val="00F20AB1"/>
    <w:rPr>
      <w:rFonts w:ascii="Arial" w:eastAsia="Times New Roman" w:hAnsi="Arial" w:cs="Times New Roman"/>
      <w:b/>
      <w:sz w:val="20"/>
      <w:szCs w:val="24"/>
    </w:rPr>
  </w:style>
  <w:style w:type="character" w:customStyle="1" w:styleId="Heading7Char">
    <w:name w:val="Heading 7 Char"/>
    <w:basedOn w:val="DefaultParagraphFont"/>
    <w:link w:val="Heading7"/>
    <w:rsid w:val="00F20AB1"/>
    <w:rPr>
      <w:rFonts w:ascii="Arial" w:eastAsia="Times New Roman" w:hAnsi="Arial" w:cs="Times New Roman"/>
      <w:b/>
      <w:sz w:val="24"/>
      <w:szCs w:val="24"/>
    </w:rPr>
  </w:style>
  <w:style w:type="paragraph" w:styleId="Header">
    <w:name w:val="header"/>
    <w:basedOn w:val="Normal"/>
    <w:link w:val="HeaderChar"/>
    <w:uiPriority w:val="99"/>
    <w:unhideWhenUsed/>
    <w:rsid w:val="002D278B"/>
    <w:pPr>
      <w:tabs>
        <w:tab w:val="center" w:pos="4513"/>
        <w:tab w:val="right" w:pos="9026"/>
      </w:tabs>
    </w:pPr>
  </w:style>
  <w:style w:type="character" w:customStyle="1" w:styleId="HeaderChar">
    <w:name w:val="Header Char"/>
    <w:basedOn w:val="DefaultParagraphFont"/>
    <w:link w:val="Header"/>
    <w:uiPriority w:val="99"/>
    <w:rsid w:val="002D278B"/>
    <w:rPr>
      <w:rFonts w:ascii="Times New Roman" w:eastAsia="Times New Roman" w:hAnsi="Times New Roman"/>
      <w:sz w:val="24"/>
      <w:szCs w:val="24"/>
    </w:rPr>
  </w:style>
  <w:style w:type="paragraph" w:styleId="Footer">
    <w:name w:val="footer"/>
    <w:basedOn w:val="Normal"/>
    <w:link w:val="FooterChar"/>
    <w:uiPriority w:val="99"/>
    <w:unhideWhenUsed/>
    <w:rsid w:val="002D278B"/>
    <w:pPr>
      <w:tabs>
        <w:tab w:val="center" w:pos="4513"/>
        <w:tab w:val="right" w:pos="9026"/>
      </w:tabs>
    </w:pPr>
  </w:style>
  <w:style w:type="character" w:customStyle="1" w:styleId="FooterChar">
    <w:name w:val="Footer Char"/>
    <w:basedOn w:val="DefaultParagraphFont"/>
    <w:link w:val="Footer"/>
    <w:uiPriority w:val="99"/>
    <w:rsid w:val="002D278B"/>
    <w:rPr>
      <w:rFonts w:ascii="Times New Roman" w:eastAsia="Times New Roman" w:hAnsi="Times New Roman"/>
      <w:sz w:val="24"/>
      <w:szCs w:val="24"/>
    </w:rPr>
  </w:style>
  <w:style w:type="character" w:styleId="Hyperlink">
    <w:name w:val="Hyperlink"/>
    <w:basedOn w:val="DefaultParagraphFont"/>
    <w:uiPriority w:val="99"/>
    <w:unhideWhenUsed/>
    <w:rsid w:val="0056398A"/>
    <w:rPr>
      <w:color w:val="0000FF"/>
      <w:u w:val="single"/>
    </w:rPr>
  </w:style>
  <w:style w:type="paragraph" w:styleId="ListParagraph">
    <w:name w:val="List Paragraph"/>
    <w:basedOn w:val="Normal"/>
    <w:uiPriority w:val="34"/>
    <w:qFormat/>
    <w:rsid w:val="0056398A"/>
    <w:pPr>
      <w:ind w:left="720"/>
      <w:contextualSpacing/>
    </w:pPr>
    <w:rPr>
      <w:rFonts w:eastAsiaTheme="minorEastAsia"/>
      <w:sz w:val="22"/>
      <w:szCs w:val="22"/>
    </w:rPr>
  </w:style>
  <w:style w:type="paragraph" w:styleId="BalloonText">
    <w:name w:val="Balloon Text"/>
    <w:basedOn w:val="Normal"/>
    <w:link w:val="BalloonTextChar"/>
    <w:uiPriority w:val="99"/>
    <w:semiHidden/>
    <w:unhideWhenUsed/>
    <w:rsid w:val="005055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5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hsinform.scot/coronavirus" TargetMode="External"/><Relationship Id="rId18" Type="http://schemas.openxmlformats.org/officeDocument/2006/relationships/hyperlink" Target="https://www.hps.scot.nhs.uk/a-to-z-of-topics/wuhan-novel-coronavirus/" TargetMode="External"/><Relationship Id="rId26"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webSettings" Target="webSettings.xml"/><Relationship Id="rId12" Type="http://schemas.openxmlformats.org/officeDocument/2006/relationships/hyperlink" Target="https://www.nhsggc.org.uk/media/261237/covid-19-social-distancing-and-workplace-risk-assessment.docx" TargetMode="External"/><Relationship Id="rId17" Type="http://schemas.openxmlformats.org/officeDocument/2006/relationships/hyperlink" Target="https://www.hse.gov.uk/" TargetMode="External"/><Relationship Id="rId25"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hyperlink" Target="https://www.hps.scot.nhs.uk/a-to-z-of-topics/covid-19/" TargetMode="External"/><Relationship Id="rId20" Type="http://schemas.openxmlformats.org/officeDocument/2006/relationships/hyperlink" Target="https://www.gov.scot/publications/coronavirus-covid-19-framework-decision-making-further-information/pages/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ggc.org.uk/media/261236/guidance-on-social-distancing-within-the-workplace_17-june-2020-version-1a.pdf" TargetMode="External"/><Relationship Id="rId24"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yperlink" Target="http://www.staffnet.ggc.scot.nhs.uk/Corporate%20Services/Communications/Briefs/Pages/BriefsList.aspx" TargetMode="External"/><Relationship Id="rId23" Type="http://schemas.openxmlformats.org/officeDocument/2006/relationships/package" Target="embeddings/Microsoft_Word_Document2.docx"/><Relationship Id="rId28" Type="http://schemas.openxmlformats.org/officeDocument/2006/relationships/header" Target="header1.xml"/><Relationship Id="rId10" Type="http://schemas.openxmlformats.org/officeDocument/2006/relationships/hyperlink" Target="https://www.hps.scot.nhs.uk/a-to-z-of-topics/covid-19/" TargetMode="External"/><Relationship Id="rId19" Type="http://schemas.openxmlformats.org/officeDocument/2006/relationships/hyperlink" Target="https://www.gov.scot/coronavirus-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affnet.ggc.scot.nhs.uk/Corporate%20Services/Communications/Briefs/Pages/BriefsList.aspx" TargetMode="External"/><Relationship Id="rId22" Type="http://schemas.openxmlformats.org/officeDocument/2006/relationships/package" Target="embeddings/Microsoft_Word_Document1.docx"/><Relationship Id="rId27" Type="http://schemas.openxmlformats.org/officeDocument/2006/relationships/package" Target="embeddings/Microsoft_Word_Document3.docx"/><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BBC08BFA824EEFA312434E63C979ED" ma:contentTypeVersion="1" ma:contentTypeDescription="Create a new document." ma:contentTypeScope="" ma:versionID="ac47bdf7c5dc6b33735dadd5d69d4b89">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DF177E-EDAB-4A94-896E-195E5E25E776}">
  <ds:schemaRefs>
    <ds:schemaRef ds:uri="http://schemas.microsoft.com/office/2006/metadata/longProperties"/>
  </ds:schemaRefs>
</ds:datastoreItem>
</file>

<file path=customXml/itemProps2.xml><?xml version="1.0" encoding="utf-8"?>
<ds:datastoreItem xmlns:ds="http://schemas.openxmlformats.org/officeDocument/2006/customXml" ds:itemID="{2C75900D-BDAD-4052-B355-22BDBAB38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F2D77E3-D400-428E-95A4-8AF662FAE427}">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LYALLCH560</dc:creator>
  <cp:keywords/>
  <cp:lastModifiedBy>Andrew Clark</cp:lastModifiedBy>
  <cp:revision>2</cp:revision>
  <cp:lastPrinted>2020-10-15T12:52:00Z</cp:lastPrinted>
  <dcterms:created xsi:type="dcterms:W3CDTF">2020-10-15T13:00:00Z</dcterms:created>
  <dcterms:modified xsi:type="dcterms:W3CDTF">2020-10-15T13:00:00Z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