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3A" w:rsidRDefault="004A7B3A" w:rsidP="004A7B3A">
      <w:pPr>
        <w:rPr>
          <w:rFonts w:ascii="Arial" w:eastAsiaTheme="minorEastAsia" w:hAnsi="Arial" w:cs="Arial"/>
          <w:noProof/>
          <w:color w:val="1F497D" w:themeColor="dark2"/>
          <w:lang w:eastAsia="en-GB"/>
        </w:rPr>
      </w:pPr>
    </w:p>
    <w:p w:rsidR="004A7B3A" w:rsidRDefault="004A7B3A" w:rsidP="004A7B3A">
      <w:pPr>
        <w:rPr>
          <w:rFonts w:ascii="Arial" w:eastAsiaTheme="minorEastAsia" w:hAnsi="Arial" w:cs="Arial"/>
          <w:noProof/>
          <w:color w:val="1F497D" w:themeColor="dark2"/>
          <w:lang w:eastAsia="en-GB"/>
        </w:rPr>
      </w:pPr>
    </w:p>
    <w:p w:rsidR="004A7B3A" w:rsidRDefault="004A7B3A" w:rsidP="004A7B3A">
      <w:pPr>
        <w:rPr>
          <w:rFonts w:ascii="Arial" w:eastAsiaTheme="minorEastAsia" w:hAnsi="Arial" w:cs="Arial"/>
          <w:noProof/>
          <w:color w:val="1F497D" w:themeColor="dark2"/>
          <w:lang w:eastAsia="en-GB"/>
        </w:rPr>
      </w:pPr>
    </w:p>
    <w:p w:rsidR="004A7B3A" w:rsidRDefault="004A7B3A" w:rsidP="004A7B3A">
      <w:pPr>
        <w:rPr>
          <w:rFonts w:ascii="Arial" w:eastAsiaTheme="minorEastAsia" w:hAnsi="Arial" w:cs="Arial"/>
          <w:noProof/>
          <w:color w:val="1F497D" w:themeColor="dark2"/>
          <w:lang w:eastAsia="en-GB"/>
        </w:rPr>
      </w:pPr>
    </w:p>
    <w:p w:rsidR="004A7B3A" w:rsidRDefault="004A7B3A" w:rsidP="004A7B3A">
      <w:pPr>
        <w:rPr>
          <w:rFonts w:ascii="Arial" w:eastAsiaTheme="minorEastAsia" w:hAnsi="Arial" w:cs="Arial"/>
          <w:noProof/>
          <w:color w:val="1F497D" w:themeColor="dark2"/>
          <w:lang w:eastAsia="en-GB"/>
        </w:rPr>
      </w:pPr>
      <w:bookmarkStart w:id="0" w:name="_GoBack"/>
      <w:bookmarkEnd w:id="0"/>
    </w:p>
    <w:tbl>
      <w:tblPr>
        <w:tblW w:w="0" w:type="auto"/>
        <w:tblInd w:w="-116" w:type="dxa"/>
        <w:tblCellMar>
          <w:left w:w="0" w:type="dxa"/>
          <w:right w:w="0" w:type="dxa"/>
        </w:tblCellMar>
        <w:tblLook w:val="04A0"/>
      </w:tblPr>
      <w:tblGrid>
        <w:gridCol w:w="6277"/>
        <w:gridCol w:w="3081"/>
      </w:tblGrid>
      <w:tr w:rsidR="004A7B3A" w:rsidTr="004A7B3A">
        <w:tc>
          <w:tcPr>
            <w:tcW w:w="6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3A" w:rsidRDefault="004A7B3A">
            <w:pPr>
              <w:rPr>
                <w:rFonts w:ascii="Arial" w:eastAsia="Calibri" w:hAnsi="Arial" w:cs="Arial"/>
                <w:noProof/>
                <w:color w:val="1F497D" w:themeColor="dark2"/>
                <w:lang w:eastAsia="en-GB"/>
              </w:rPr>
            </w:pPr>
            <w:r>
              <w:rPr>
                <w:rFonts w:eastAsia="Calibri"/>
                <w:noProof/>
                <w:color w:val="1F497D" w:themeColor="dark2"/>
                <w:lang w:eastAsia="en-GB"/>
              </w:rPr>
              <w:drawing>
                <wp:inline distT="0" distB="0" distL="0" distR="0">
                  <wp:extent cx="3848735" cy="1187450"/>
                  <wp:effectExtent l="0" t="0" r="0" b="0"/>
                  <wp:docPr id="1" name="Picture 1" descr="cid:image002.jpg@01D67D63.365CE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jpg@01D67D63.365CE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735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3A" w:rsidRDefault="004A7B3A">
            <w:pPr>
              <w:rPr>
                <w:rFonts w:ascii="Arial" w:eastAsia="Calibri" w:hAnsi="Arial" w:cs="Arial"/>
                <w:b/>
                <w:bCs/>
                <w:noProof/>
                <w:color w:val="1F497D"/>
              </w:rPr>
            </w:pPr>
          </w:p>
          <w:p w:rsidR="004A7B3A" w:rsidRDefault="004A7B3A">
            <w:pPr>
              <w:jc w:val="center"/>
              <w:rPr>
                <w:rFonts w:ascii="Arial" w:eastAsia="Calibri" w:hAnsi="Arial" w:cs="Arial"/>
                <w:b/>
                <w:bCs/>
                <w:noProof/>
                <w:color w:val="1F497D"/>
              </w:rPr>
            </w:pPr>
          </w:p>
          <w:p w:rsidR="004A7B3A" w:rsidRDefault="004A7B3A">
            <w:pPr>
              <w:rPr>
                <w:rFonts w:ascii="Arial" w:eastAsia="Calibri" w:hAnsi="Arial" w:cs="Arial"/>
                <w:b/>
                <w:bCs/>
                <w:noProof/>
                <w:color w:val="1F497D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1F497D"/>
              </w:rPr>
              <w:t xml:space="preserve">NHSGGC Everyone Matters Pulse Survey  </w:t>
            </w:r>
          </w:p>
          <w:p w:rsidR="004A7B3A" w:rsidRDefault="004A7B3A">
            <w:pPr>
              <w:rPr>
                <w:rFonts w:ascii="Arial" w:eastAsia="Calibri" w:hAnsi="Arial" w:cs="Arial"/>
                <w:b/>
                <w:bCs/>
                <w:noProof/>
                <w:color w:val="1F497D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1F497D"/>
              </w:rPr>
              <w:t xml:space="preserve">-  click </w:t>
            </w:r>
            <w:hyperlink r:id="rId5" w:history="1">
              <w:r>
                <w:rPr>
                  <w:rStyle w:val="Hyperlink"/>
                  <w:rFonts w:ascii="Arial" w:eastAsia="Calibri" w:hAnsi="Arial" w:cs="Arial"/>
                  <w:noProof/>
                  <w:lang w:eastAsia="en-GB"/>
                </w:rPr>
                <w:t>here</w:t>
              </w:r>
            </w:hyperlink>
            <w:r>
              <w:rPr>
                <w:rFonts w:ascii="Arial" w:eastAsia="Calibri" w:hAnsi="Arial" w:cs="Arial"/>
                <w:noProof/>
                <w:color w:val="1F497D" w:themeColor="dark2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noProof/>
                <w:color w:val="1F497D"/>
              </w:rPr>
              <w:t xml:space="preserve">to find out more </w:t>
            </w:r>
          </w:p>
          <w:p w:rsidR="004A7B3A" w:rsidRDefault="004A7B3A">
            <w:pPr>
              <w:rPr>
                <w:rFonts w:ascii="Arial" w:eastAsia="Calibri" w:hAnsi="Arial" w:cs="Arial"/>
                <w:noProof/>
                <w:color w:val="1F497D" w:themeColor="dark2"/>
                <w:lang w:eastAsia="en-GB"/>
              </w:rPr>
            </w:pPr>
          </w:p>
        </w:tc>
      </w:tr>
    </w:tbl>
    <w:p w:rsidR="004A7B3A" w:rsidRDefault="004A7B3A" w:rsidP="004A7B3A">
      <w:pPr>
        <w:rPr>
          <w:rFonts w:ascii="Arial" w:eastAsiaTheme="minorEastAsia" w:hAnsi="Arial" w:cs="Arial"/>
          <w:noProof/>
          <w:color w:val="1F497D" w:themeColor="dark2"/>
          <w:lang w:eastAsia="en-GB"/>
        </w:rPr>
      </w:pPr>
    </w:p>
    <w:p w:rsidR="004A7B3A" w:rsidRDefault="004A7B3A" w:rsidP="004A7B3A">
      <w:pPr>
        <w:rPr>
          <w:rFonts w:ascii="Arial" w:eastAsiaTheme="minorEastAsia" w:hAnsi="Arial" w:cs="Arial"/>
          <w:noProof/>
          <w:color w:val="1F497D" w:themeColor="dark2"/>
          <w:lang w:eastAsia="en-GB"/>
        </w:rPr>
      </w:pPr>
    </w:p>
    <w:p w:rsidR="004A7B3A" w:rsidRDefault="004A7B3A" w:rsidP="004A7B3A">
      <w:pPr>
        <w:rPr>
          <w:rFonts w:asciiTheme="minorHAnsi" w:eastAsiaTheme="minorEastAsia" w:hAnsiTheme="minorHAnsi" w:cstheme="minorBidi"/>
          <w:noProof/>
          <w:color w:val="1F497D" w:themeColor="dark2"/>
          <w:lang w:eastAsia="en-GB"/>
        </w:rPr>
      </w:pPr>
    </w:p>
    <w:p w:rsidR="004A7B3A" w:rsidRDefault="004A7B3A" w:rsidP="004A7B3A">
      <w:pPr>
        <w:rPr>
          <w:rFonts w:asciiTheme="minorHAnsi" w:hAnsiTheme="minorHAnsi" w:cstheme="minorBidi"/>
          <w:color w:val="1F497D" w:themeColor="dark2"/>
        </w:rPr>
      </w:pPr>
    </w:p>
    <w:p w:rsidR="00867F66" w:rsidRDefault="00867F66"/>
    <w:sectPr w:rsidR="00867F66" w:rsidSect="00E47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A7B3A"/>
    <w:rsid w:val="004A7B3A"/>
    <w:rsid w:val="008041F9"/>
    <w:rsid w:val="00867F66"/>
    <w:rsid w:val="00E4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B3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7B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B3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7B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hsggc.org.uk/working-with-us/hr-connect/policies-and-staff-governance/staff-governance/nhs-scotland-everyone-matters-pulse-survey-september-202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GG&amp;C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Moira</dc:creator>
  <cp:lastModifiedBy>ellioer564</cp:lastModifiedBy>
  <cp:revision>2</cp:revision>
  <dcterms:created xsi:type="dcterms:W3CDTF">2020-09-02T15:26:00Z</dcterms:created>
  <dcterms:modified xsi:type="dcterms:W3CDTF">2020-09-02T15:26:00Z</dcterms:modified>
</cp:coreProperties>
</file>