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CD1" w:rsidRDefault="000D3A69" w:rsidP="000D3A6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List of </w:t>
      </w:r>
      <w:r w:rsidR="00886442">
        <w:rPr>
          <w:b/>
          <w:i/>
          <w:u w:val="single"/>
        </w:rPr>
        <w:t>1</w:t>
      </w:r>
      <w:r w:rsidR="00851726">
        <w:rPr>
          <w:b/>
          <w:i/>
          <w:u w:val="single"/>
        </w:rPr>
        <w:t>2</w:t>
      </w:r>
      <w:r w:rsidR="00886442">
        <w:rPr>
          <w:b/>
          <w:i/>
          <w:u w:val="single"/>
        </w:rPr>
        <w:t xml:space="preserve"> Reviewed </w:t>
      </w:r>
      <w:r>
        <w:rPr>
          <w:b/>
          <w:i/>
          <w:u w:val="single"/>
        </w:rPr>
        <w:t>Books for Public Library</w:t>
      </w:r>
    </w:p>
    <w:p w:rsidR="000D3A69" w:rsidRDefault="000D3A69" w:rsidP="000D3A69">
      <w:pPr>
        <w:jc w:val="center"/>
        <w:rPr>
          <w:b/>
          <w:i/>
          <w:u w:val="single"/>
        </w:rPr>
      </w:pPr>
    </w:p>
    <w:tbl>
      <w:tblPr>
        <w:tblStyle w:val="TableGrid"/>
        <w:tblW w:w="1445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10"/>
        <w:gridCol w:w="2236"/>
        <w:gridCol w:w="1052"/>
        <w:gridCol w:w="7336"/>
        <w:gridCol w:w="2120"/>
      </w:tblGrid>
      <w:tr w:rsidR="00565ABB" w:rsidTr="00565ABB">
        <w:trPr>
          <w:trHeight w:val="268"/>
        </w:trPr>
        <w:tc>
          <w:tcPr>
            <w:tcW w:w="1710" w:type="dxa"/>
          </w:tcPr>
          <w:p w:rsidR="00565ABB" w:rsidRPr="00C32879" w:rsidRDefault="00565ABB" w:rsidP="00565A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Nos.</w:t>
            </w:r>
          </w:p>
        </w:tc>
        <w:tc>
          <w:tcPr>
            <w:tcW w:w="2236" w:type="dxa"/>
          </w:tcPr>
          <w:p w:rsidR="00565ABB" w:rsidRPr="00DF7141" w:rsidRDefault="00565ABB" w:rsidP="00565A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Main Topics</w:t>
            </w:r>
          </w:p>
        </w:tc>
        <w:tc>
          <w:tcPr>
            <w:tcW w:w="1052" w:type="dxa"/>
          </w:tcPr>
          <w:p w:rsidR="00565ABB" w:rsidRPr="00DF7141" w:rsidRDefault="00565ABB" w:rsidP="00886442">
            <w:pPr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7336" w:type="dxa"/>
          </w:tcPr>
          <w:p w:rsidR="00565ABB" w:rsidRPr="00DF7141" w:rsidRDefault="00565ABB" w:rsidP="00886442">
            <w:pPr>
              <w:rPr>
                <w:b/>
                <w:bCs/>
              </w:rPr>
            </w:pPr>
            <w:r w:rsidRPr="00DF7141">
              <w:rPr>
                <w:b/>
                <w:bCs/>
              </w:rPr>
              <w:t>Title</w:t>
            </w:r>
          </w:p>
        </w:tc>
        <w:tc>
          <w:tcPr>
            <w:tcW w:w="2120" w:type="dxa"/>
          </w:tcPr>
          <w:p w:rsidR="00565ABB" w:rsidRPr="00DF7141" w:rsidRDefault="00565ABB" w:rsidP="00886442">
            <w:pPr>
              <w:rPr>
                <w:b/>
              </w:rPr>
            </w:pPr>
            <w:r w:rsidRPr="00DF7141">
              <w:rPr>
                <w:b/>
              </w:rPr>
              <w:t>Author</w:t>
            </w:r>
          </w:p>
        </w:tc>
      </w:tr>
      <w:tr w:rsidR="00565ABB" w:rsidTr="00565ABB">
        <w:trPr>
          <w:trHeight w:val="850"/>
        </w:trPr>
        <w:tc>
          <w:tcPr>
            <w:tcW w:w="1710" w:type="dxa"/>
          </w:tcPr>
          <w:p w:rsidR="00565ABB" w:rsidRPr="00653557" w:rsidRDefault="00565ABB" w:rsidP="00565AB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36" w:type="dxa"/>
          </w:tcPr>
          <w:p w:rsidR="00565ABB" w:rsidRPr="00851726" w:rsidRDefault="00565ABB" w:rsidP="00565ABB">
            <w:pPr>
              <w:jc w:val="center"/>
              <w:rPr>
                <w:b/>
                <w:bCs/>
              </w:rPr>
            </w:pPr>
            <w:r w:rsidRPr="00851726">
              <w:rPr>
                <w:b/>
                <w:bCs/>
              </w:rPr>
              <w:t>Anxiety/Mood</w:t>
            </w:r>
          </w:p>
          <w:p w:rsidR="00565ABB" w:rsidRPr="00653557" w:rsidRDefault="00565ABB" w:rsidP="00565ABB">
            <w:pPr>
              <w:jc w:val="center"/>
              <w:rPr>
                <w:bCs/>
              </w:rPr>
            </w:pPr>
          </w:p>
        </w:tc>
        <w:tc>
          <w:tcPr>
            <w:tcW w:w="1052" w:type="dxa"/>
          </w:tcPr>
          <w:p w:rsidR="00565ABB" w:rsidRPr="00653557" w:rsidRDefault="00565ABB" w:rsidP="00886442">
            <w:pPr>
              <w:rPr>
                <w:bCs/>
              </w:rPr>
            </w:pPr>
            <w:r>
              <w:rPr>
                <w:bCs/>
              </w:rPr>
              <w:t xml:space="preserve">8-14 </w:t>
            </w:r>
            <w:proofErr w:type="spellStart"/>
            <w:r>
              <w:rPr>
                <w:bCs/>
              </w:rPr>
              <w:t>yrs</w:t>
            </w:r>
            <w:proofErr w:type="spellEnd"/>
          </w:p>
        </w:tc>
        <w:tc>
          <w:tcPr>
            <w:tcW w:w="7336" w:type="dxa"/>
          </w:tcPr>
          <w:p w:rsidR="00565ABB" w:rsidRPr="00653557" w:rsidRDefault="00565ABB" w:rsidP="00886442">
            <w:pPr>
              <w:rPr>
                <w:bCs/>
              </w:rPr>
            </w:pPr>
            <w:r w:rsidRPr="00653557">
              <w:rPr>
                <w:bCs/>
              </w:rPr>
              <w:t>Think Good Feel Good: A Cognitive Behaviour Therapy Workbook for Children and Young</w:t>
            </w:r>
          </w:p>
          <w:p w:rsidR="00565ABB" w:rsidRPr="00C32879" w:rsidRDefault="00565ABB" w:rsidP="00886442">
            <w:pPr>
              <w:rPr>
                <w:b/>
              </w:rPr>
            </w:pPr>
            <w:r w:rsidRPr="00653557">
              <w:rPr>
                <w:bCs/>
              </w:rPr>
              <w:t>People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(2</w:t>
            </w:r>
            <w:r w:rsidRPr="00C32879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Edition due Dec 18)</w:t>
            </w:r>
          </w:p>
        </w:tc>
        <w:tc>
          <w:tcPr>
            <w:tcW w:w="2120" w:type="dxa"/>
          </w:tcPr>
          <w:p w:rsidR="00565ABB" w:rsidRDefault="00565ABB" w:rsidP="00886442">
            <w:r>
              <w:t xml:space="preserve">Paul </w:t>
            </w:r>
            <w:proofErr w:type="spellStart"/>
            <w:r>
              <w:t>Stallard</w:t>
            </w:r>
            <w:proofErr w:type="spellEnd"/>
          </w:p>
        </w:tc>
      </w:tr>
      <w:tr w:rsidR="00565ABB" w:rsidTr="00565ABB">
        <w:trPr>
          <w:trHeight w:val="268"/>
        </w:trPr>
        <w:tc>
          <w:tcPr>
            <w:tcW w:w="1710" w:type="dxa"/>
          </w:tcPr>
          <w:p w:rsidR="00565ABB" w:rsidRDefault="00565ABB" w:rsidP="00565ABB">
            <w:pPr>
              <w:jc w:val="center"/>
            </w:pPr>
            <w:r>
              <w:t>2</w:t>
            </w:r>
          </w:p>
        </w:tc>
        <w:tc>
          <w:tcPr>
            <w:tcW w:w="2236" w:type="dxa"/>
          </w:tcPr>
          <w:p w:rsidR="00565ABB" w:rsidRDefault="00565ABB" w:rsidP="00565ABB">
            <w:pPr>
              <w:jc w:val="center"/>
            </w:pPr>
            <w:r w:rsidRPr="00851726">
              <w:rPr>
                <w:b/>
              </w:rPr>
              <w:t>Anxiety</w:t>
            </w:r>
          </w:p>
        </w:tc>
        <w:tc>
          <w:tcPr>
            <w:tcW w:w="1052" w:type="dxa"/>
          </w:tcPr>
          <w:p w:rsidR="00565ABB" w:rsidRDefault="00565ABB" w:rsidP="00886442">
            <w:r>
              <w:t xml:space="preserve">9-13 </w:t>
            </w:r>
            <w:proofErr w:type="spellStart"/>
            <w:r>
              <w:t>yrs</w:t>
            </w:r>
            <w:proofErr w:type="spellEnd"/>
          </w:p>
        </w:tc>
        <w:tc>
          <w:tcPr>
            <w:tcW w:w="7336" w:type="dxa"/>
          </w:tcPr>
          <w:p w:rsidR="00565ABB" w:rsidRDefault="00565ABB" w:rsidP="00886442">
            <w:r>
              <w:t xml:space="preserve">Outsmart Worry </w:t>
            </w:r>
          </w:p>
        </w:tc>
        <w:tc>
          <w:tcPr>
            <w:tcW w:w="2120" w:type="dxa"/>
          </w:tcPr>
          <w:p w:rsidR="00565ABB" w:rsidRDefault="00565ABB" w:rsidP="00886442">
            <w:r>
              <w:t>Dawn Huebner</w:t>
            </w:r>
          </w:p>
        </w:tc>
      </w:tr>
      <w:tr w:rsidR="00565ABB" w:rsidTr="00565ABB">
        <w:trPr>
          <w:trHeight w:val="283"/>
        </w:trPr>
        <w:tc>
          <w:tcPr>
            <w:tcW w:w="1710" w:type="dxa"/>
          </w:tcPr>
          <w:p w:rsidR="00565ABB" w:rsidRDefault="00565ABB" w:rsidP="00565ABB">
            <w:pPr>
              <w:jc w:val="center"/>
            </w:pPr>
            <w:r>
              <w:t>3</w:t>
            </w:r>
          </w:p>
        </w:tc>
        <w:tc>
          <w:tcPr>
            <w:tcW w:w="2236" w:type="dxa"/>
          </w:tcPr>
          <w:p w:rsidR="00565ABB" w:rsidRPr="00851726" w:rsidRDefault="00565ABB" w:rsidP="00565ABB">
            <w:pPr>
              <w:jc w:val="center"/>
              <w:rPr>
                <w:b/>
              </w:rPr>
            </w:pPr>
            <w:r w:rsidRPr="00851726">
              <w:rPr>
                <w:b/>
              </w:rPr>
              <w:t>Anxiety/</w:t>
            </w:r>
            <w:r>
              <w:rPr>
                <w:b/>
              </w:rPr>
              <w:t>Worry</w:t>
            </w:r>
          </w:p>
          <w:p w:rsidR="00565ABB" w:rsidRDefault="00565ABB" w:rsidP="00565ABB">
            <w:pPr>
              <w:jc w:val="center"/>
            </w:pPr>
          </w:p>
        </w:tc>
        <w:tc>
          <w:tcPr>
            <w:tcW w:w="1052" w:type="dxa"/>
          </w:tcPr>
          <w:p w:rsidR="00565ABB" w:rsidRDefault="00565ABB" w:rsidP="00886442">
            <w:r>
              <w:t xml:space="preserve">6-10 </w:t>
            </w:r>
            <w:proofErr w:type="spellStart"/>
            <w:r>
              <w:t>yrs</w:t>
            </w:r>
            <w:proofErr w:type="spellEnd"/>
          </w:p>
        </w:tc>
        <w:tc>
          <w:tcPr>
            <w:tcW w:w="7336" w:type="dxa"/>
          </w:tcPr>
          <w:p w:rsidR="00565ABB" w:rsidRDefault="00565ABB" w:rsidP="00886442">
            <w:r>
              <w:t>What to do when you worry too much</w:t>
            </w:r>
            <w:r w:rsidR="00CA26EB">
              <w:t xml:space="preserve"> </w:t>
            </w:r>
            <w:r w:rsidR="00CA26EB" w:rsidRPr="00CA26EB">
              <w:rPr>
                <w:b/>
                <w:u w:val="single"/>
              </w:rPr>
              <w:t>*need to replace- not available *</w:t>
            </w:r>
          </w:p>
        </w:tc>
        <w:tc>
          <w:tcPr>
            <w:tcW w:w="2120" w:type="dxa"/>
          </w:tcPr>
          <w:p w:rsidR="00565ABB" w:rsidRDefault="00565ABB" w:rsidP="00886442">
            <w:r>
              <w:t>Dawn Huebner</w:t>
            </w:r>
          </w:p>
        </w:tc>
      </w:tr>
      <w:tr w:rsidR="00565ABB" w:rsidTr="00565ABB">
        <w:trPr>
          <w:trHeight w:val="283"/>
        </w:trPr>
        <w:tc>
          <w:tcPr>
            <w:tcW w:w="1710" w:type="dxa"/>
          </w:tcPr>
          <w:p w:rsidR="00565ABB" w:rsidRDefault="00565ABB" w:rsidP="00565ABB">
            <w:pPr>
              <w:jc w:val="center"/>
            </w:pPr>
            <w:r>
              <w:t>4</w:t>
            </w:r>
          </w:p>
        </w:tc>
        <w:tc>
          <w:tcPr>
            <w:tcW w:w="2236" w:type="dxa"/>
          </w:tcPr>
          <w:p w:rsidR="00565ABB" w:rsidRDefault="00565ABB" w:rsidP="00565ABB">
            <w:pPr>
              <w:jc w:val="center"/>
            </w:pPr>
            <w:r w:rsidRPr="00851726">
              <w:rPr>
                <w:b/>
              </w:rPr>
              <w:t>Anger</w:t>
            </w:r>
          </w:p>
        </w:tc>
        <w:tc>
          <w:tcPr>
            <w:tcW w:w="1052" w:type="dxa"/>
          </w:tcPr>
          <w:p w:rsidR="00565ABB" w:rsidRDefault="00565ABB" w:rsidP="00886442">
            <w:r>
              <w:t xml:space="preserve">6-10 </w:t>
            </w:r>
            <w:proofErr w:type="spellStart"/>
            <w:r>
              <w:t>yrs</w:t>
            </w:r>
            <w:proofErr w:type="spellEnd"/>
          </w:p>
        </w:tc>
        <w:tc>
          <w:tcPr>
            <w:tcW w:w="7336" w:type="dxa"/>
          </w:tcPr>
          <w:p w:rsidR="00565ABB" w:rsidRDefault="00565ABB" w:rsidP="00886442">
            <w:r>
              <w:t>What to do when your temper flares</w:t>
            </w:r>
          </w:p>
        </w:tc>
        <w:tc>
          <w:tcPr>
            <w:tcW w:w="2120" w:type="dxa"/>
          </w:tcPr>
          <w:p w:rsidR="00565ABB" w:rsidRDefault="00565ABB" w:rsidP="00886442">
            <w:r>
              <w:t xml:space="preserve">Dawn </w:t>
            </w:r>
            <w:proofErr w:type="spellStart"/>
            <w:r>
              <w:t>Heubner</w:t>
            </w:r>
            <w:proofErr w:type="spellEnd"/>
          </w:p>
        </w:tc>
      </w:tr>
      <w:tr w:rsidR="00565ABB" w:rsidTr="00565ABB">
        <w:trPr>
          <w:trHeight w:val="283"/>
        </w:trPr>
        <w:tc>
          <w:tcPr>
            <w:tcW w:w="1710" w:type="dxa"/>
          </w:tcPr>
          <w:p w:rsidR="00565ABB" w:rsidRDefault="00565ABB" w:rsidP="00565ABB">
            <w:pPr>
              <w:jc w:val="center"/>
            </w:pPr>
            <w:r>
              <w:t>5</w:t>
            </w:r>
          </w:p>
        </w:tc>
        <w:tc>
          <w:tcPr>
            <w:tcW w:w="2236" w:type="dxa"/>
          </w:tcPr>
          <w:p w:rsidR="00565ABB" w:rsidRDefault="00565ABB" w:rsidP="00565ABB">
            <w:pPr>
              <w:jc w:val="center"/>
            </w:pPr>
            <w:proofErr w:type="spellStart"/>
            <w:r w:rsidRPr="00851726">
              <w:rPr>
                <w:b/>
              </w:rPr>
              <w:t>Self control</w:t>
            </w:r>
            <w:proofErr w:type="spellEnd"/>
          </w:p>
        </w:tc>
        <w:tc>
          <w:tcPr>
            <w:tcW w:w="1052" w:type="dxa"/>
          </w:tcPr>
          <w:p w:rsidR="00565ABB" w:rsidRDefault="00565ABB" w:rsidP="00886442">
            <w:r>
              <w:t xml:space="preserve">4-7 </w:t>
            </w:r>
            <w:proofErr w:type="spellStart"/>
            <w:r>
              <w:t>yrs</w:t>
            </w:r>
            <w:proofErr w:type="spellEnd"/>
          </w:p>
        </w:tc>
        <w:tc>
          <w:tcPr>
            <w:tcW w:w="7336" w:type="dxa"/>
          </w:tcPr>
          <w:p w:rsidR="00565ABB" w:rsidRDefault="00565ABB" w:rsidP="00886442">
            <w:r>
              <w:t>How to be a superhero</w:t>
            </w:r>
            <w:r w:rsidR="00CA26EB">
              <w:t xml:space="preserve"> called </w:t>
            </w:r>
            <w:proofErr w:type="spellStart"/>
            <w:r w:rsidR="00CA26EB">
              <w:t>self control</w:t>
            </w:r>
            <w:proofErr w:type="spellEnd"/>
            <w:r w:rsidR="00CA26EB">
              <w:t xml:space="preserve">  </w:t>
            </w:r>
            <w:r w:rsidR="00CA26EB" w:rsidRPr="00CA26EB">
              <w:rPr>
                <w:b/>
                <w:u w:val="single"/>
              </w:rPr>
              <w:t>*need to replace- not available *</w:t>
            </w:r>
          </w:p>
        </w:tc>
        <w:tc>
          <w:tcPr>
            <w:tcW w:w="2120" w:type="dxa"/>
          </w:tcPr>
          <w:p w:rsidR="00565ABB" w:rsidRDefault="00565ABB" w:rsidP="00886442">
            <w:r>
              <w:t xml:space="preserve">Lauren </w:t>
            </w:r>
            <w:proofErr w:type="spellStart"/>
            <w:r>
              <w:t>Brukner</w:t>
            </w:r>
            <w:proofErr w:type="spellEnd"/>
          </w:p>
        </w:tc>
      </w:tr>
      <w:tr w:rsidR="00565ABB" w:rsidTr="00565ABB">
        <w:trPr>
          <w:trHeight w:val="268"/>
        </w:trPr>
        <w:tc>
          <w:tcPr>
            <w:tcW w:w="1710" w:type="dxa"/>
          </w:tcPr>
          <w:p w:rsidR="00565ABB" w:rsidRDefault="00565ABB" w:rsidP="00565ABB">
            <w:pPr>
              <w:jc w:val="center"/>
            </w:pPr>
            <w:r>
              <w:t>6</w:t>
            </w:r>
          </w:p>
        </w:tc>
        <w:tc>
          <w:tcPr>
            <w:tcW w:w="2236" w:type="dxa"/>
          </w:tcPr>
          <w:p w:rsidR="00565ABB" w:rsidRDefault="00565ABB" w:rsidP="00565ABB">
            <w:pPr>
              <w:jc w:val="center"/>
            </w:pPr>
            <w:r w:rsidRPr="00851726">
              <w:rPr>
                <w:b/>
              </w:rPr>
              <w:t>Stress</w:t>
            </w:r>
          </w:p>
        </w:tc>
        <w:tc>
          <w:tcPr>
            <w:tcW w:w="1052" w:type="dxa"/>
          </w:tcPr>
          <w:p w:rsidR="00565ABB" w:rsidRDefault="00565ABB" w:rsidP="00886442">
            <w:r>
              <w:t>11+</w:t>
            </w:r>
          </w:p>
        </w:tc>
        <w:tc>
          <w:tcPr>
            <w:tcW w:w="7336" w:type="dxa"/>
          </w:tcPr>
          <w:p w:rsidR="00565ABB" w:rsidRDefault="00565ABB" w:rsidP="00886442">
            <w:r>
              <w:t xml:space="preserve">Fighting  Invisible Tigers – stress management for teens </w:t>
            </w:r>
          </w:p>
        </w:tc>
        <w:tc>
          <w:tcPr>
            <w:tcW w:w="2120" w:type="dxa"/>
          </w:tcPr>
          <w:p w:rsidR="00565ABB" w:rsidRDefault="00565ABB" w:rsidP="00886442">
            <w:r>
              <w:t xml:space="preserve">Earl </w:t>
            </w:r>
            <w:proofErr w:type="spellStart"/>
            <w:r>
              <w:t>Hipp</w:t>
            </w:r>
            <w:proofErr w:type="spellEnd"/>
          </w:p>
        </w:tc>
      </w:tr>
      <w:tr w:rsidR="00565ABB" w:rsidTr="00565ABB">
        <w:trPr>
          <w:trHeight w:val="283"/>
        </w:trPr>
        <w:tc>
          <w:tcPr>
            <w:tcW w:w="1710" w:type="dxa"/>
          </w:tcPr>
          <w:p w:rsidR="00565ABB" w:rsidRDefault="00565ABB" w:rsidP="00565ABB">
            <w:pPr>
              <w:jc w:val="center"/>
            </w:pPr>
            <w:r>
              <w:t>7</w:t>
            </w:r>
          </w:p>
        </w:tc>
        <w:tc>
          <w:tcPr>
            <w:tcW w:w="2236" w:type="dxa"/>
          </w:tcPr>
          <w:p w:rsidR="00565ABB" w:rsidRDefault="00565ABB" w:rsidP="00565ABB">
            <w:pPr>
              <w:jc w:val="center"/>
            </w:pPr>
            <w:r w:rsidRPr="00851726">
              <w:rPr>
                <w:b/>
              </w:rPr>
              <w:t>Exam Stress</w:t>
            </w:r>
          </w:p>
        </w:tc>
        <w:tc>
          <w:tcPr>
            <w:tcW w:w="1052" w:type="dxa"/>
          </w:tcPr>
          <w:p w:rsidR="00565ABB" w:rsidRDefault="00565ABB" w:rsidP="00886442">
            <w:r>
              <w:t>11+</w:t>
            </w:r>
          </w:p>
        </w:tc>
        <w:tc>
          <w:tcPr>
            <w:tcW w:w="7336" w:type="dxa"/>
          </w:tcPr>
          <w:p w:rsidR="00565ABB" w:rsidRDefault="00565ABB" w:rsidP="00886442">
            <w:r>
              <w:t>Starving the exam stress gremlin</w:t>
            </w:r>
          </w:p>
        </w:tc>
        <w:tc>
          <w:tcPr>
            <w:tcW w:w="2120" w:type="dxa"/>
          </w:tcPr>
          <w:p w:rsidR="00565ABB" w:rsidRDefault="00565ABB" w:rsidP="00886442">
            <w:r>
              <w:t>Katie Collins-Donnelly</w:t>
            </w:r>
          </w:p>
        </w:tc>
      </w:tr>
      <w:tr w:rsidR="00565ABB" w:rsidTr="00565ABB">
        <w:trPr>
          <w:trHeight w:val="283"/>
        </w:trPr>
        <w:tc>
          <w:tcPr>
            <w:tcW w:w="1710" w:type="dxa"/>
          </w:tcPr>
          <w:p w:rsidR="00565ABB" w:rsidRPr="00B615FD" w:rsidRDefault="00565ABB" w:rsidP="00565ABB">
            <w:pPr>
              <w:jc w:val="center"/>
            </w:pPr>
            <w:r>
              <w:t>8</w:t>
            </w:r>
          </w:p>
        </w:tc>
        <w:tc>
          <w:tcPr>
            <w:tcW w:w="2236" w:type="dxa"/>
          </w:tcPr>
          <w:p w:rsidR="00565ABB" w:rsidRPr="00B615FD" w:rsidRDefault="00565ABB" w:rsidP="00565ABB">
            <w:pPr>
              <w:jc w:val="center"/>
            </w:pPr>
            <w:r w:rsidRPr="00851726">
              <w:rPr>
                <w:b/>
              </w:rPr>
              <w:t>Emotions/Mood</w:t>
            </w:r>
          </w:p>
        </w:tc>
        <w:tc>
          <w:tcPr>
            <w:tcW w:w="1052" w:type="dxa"/>
          </w:tcPr>
          <w:p w:rsidR="00565ABB" w:rsidRDefault="00565ABB" w:rsidP="00C32879">
            <w:r>
              <w:t>11+</w:t>
            </w:r>
          </w:p>
        </w:tc>
        <w:tc>
          <w:tcPr>
            <w:tcW w:w="7336" w:type="dxa"/>
          </w:tcPr>
          <w:p w:rsidR="00565ABB" w:rsidRPr="00D96C1E" w:rsidRDefault="00565ABB" w:rsidP="00C32879">
            <w:pPr>
              <w:rPr>
                <w:b/>
              </w:rPr>
            </w:pPr>
            <w:r>
              <w:t>Don’t let your emotions run your life for teens</w:t>
            </w:r>
          </w:p>
        </w:tc>
        <w:tc>
          <w:tcPr>
            <w:tcW w:w="2120" w:type="dxa"/>
          </w:tcPr>
          <w:p w:rsidR="00565ABB" w:rsidRPr="00B615FD" w:rsidRDefault="00565ABB" w:rsidP="00C32879">
            <w:r w:rsidRPr="00B615FD">
              <w:t xml:space="preserve">Sheri Van </w:t>
            </w:r>
            <w:proofErr w:type="spellStart"/>
            <w:r w:rsidRPr="00B615FD">
              <w:t>Dijk</w:t>
            </w:r>
            <w:proofErr w:type="spellEnd"/>
          </w:p>
        </w:tc>
      </w:tr>
      <w:tr w:rsidR="00565ABB" w:rsidTr="00565ABB">
        <w:trPr>
          <w:trHeight w:val="283"/>
        </w:trPr>
        <w:tc>
          <w:tcPr>
            <w:tcW w:w="1710" w:type="dxa"/>
          </w:tcPr>
          <w:p w:rsidR="00565ABB" w:rsidRPr="00B615FD" w:rsidRDefault="00565ABB" w:rsidP="00565ABB">
            <w:pPr>
              <w:jc w:val="center"/>
            </w:pPr>
            <w:r>
              <w:t>9</w:t>
            </w:r>
          </w:p>
        </w:tc>
        <w:tc>
          <w:tcPr>
            <w:tcW w:w="2236" w:type="dxa"/>
          </w:tcPr>
          <w:p w:rsidR="00565ABB" w:rsidRDefault="00565ABB" w:rsidP="00565ABB">
            <w:pPr>
              <w:jc w:val="center"/>
            </w:pPr>
            <w:r w:rsidRPr="00851726">
              <w:rPr>
                <w:b/>
              </w:rPr>
              <w:t>Low Mood/Depression</w:t>
            </w:r>
          </w:p>
        </w:tc>
        <w:tc>
          <w:tcPr>
            <w:tcW w:w="1052" w:type="dxa"/>
          </w:tcPr>
          <w:p w:rsidR="00565ABB" w:rsidRDefault="00565ABB" w:rsidP="0040285E">
            <w:r>
              <w:t>13+</w:t>
            </w:r>
          </w:p>
        </w:tc>
        <w:tc>
          <w:tcPr>
            <w:tcW w:w="7336" w:type="dxa"/>
          </w:tcPr>
          <w:p w:rsidR="00565ABB" w:rsidRDefault="00565ABB" w:rsidP="0040285E">
            <w:r>
              <w:t xml:space="preserve">Am I depressed and what can I do about it – a CBT </w:t>
            </w:r>
            <w:proofErr w:type="spellStart"/>
            <w:r>
              <w:t>self help</w:t>
            </w:r>
            <w:proofErr w:type="spellEnd"/>
            <w:r>
              <w:t xml:space="preserve"> book for teenagers experiencing low mood and depression </w:t>
            </w:r>
          </w:p>
        </w:tc>
        <w:tc>
          <w:tcPr>
            <w:tcW w:w="2120" w:type="dxa"/>
          </w:tcPr>
          <w:p w:rsidR="00565ABB" w:rsidRPr="00B615FD" w:rsidRDefault="00565ABB" w:rsidP="00C32879">
            <w:r>
              <w:t>Shirley Reynolds &amp; Monika Parkinson</w:t>
            </w:r>
          </w:p>
        </w:tc>
      </w:tr>
      <w:tr w:rsidR="00565ABB" w:rsidTr="00565ABB">
        <w:trPr>
          <w:trHeight w:val="283"/>
        </w:trPr>
        <w:tc>
          <w:tcPr>
            <w:tcW w:w="1710" w:type="dxa"/>
          </w:tcPr>
          <w:p w:rsidR="00565ABB" w:rsidRDefault="00565ABB" w:rsidP="00565ABB">
            <w:pPr>
              <w:jc w:val="center"/>
            </w:pPr>
            <w:r>
              <w:t>10</w:t>
            </w:r>
          </w:p>
        </w:tc>
        <w:tc>
          <w:tcPr>
            <w:tcW w:w="2236" w:type="dxa"/>
          </w:tcPr>
          <w:p w:rsidR="00565ABB" w:rsidRDefault="00565ABB" w:rsidP="00565ABB">
            <w:pPr>
              <w:jc w:val="center"/>
              <w:rPr>
                <w:b/>
              </w:rPr>
            </w:pPr>
            <w:r>
              <w:rPr>
                <w:b/>
              </w:rPr>
              <w:t>Parenting</w:t>
            </w:r>
          </w:p>
          <w:p w:rsidR="00565ABB" w:rsidRDefault="00565ABB" w:rsidP="00565ABB">
            <w:pPr>
              <w:jc w:val="center"/>
              <w:rPr>
                <w:b/>
              </w:rPr>
            </w:pPr>
            <w:r>
              <w:rPr>
                <w:b/>
              </w:rPr>
              <w:t>(General)</w:t>
            </w:r>
          </w:p>
          <w:p w:rsidR="00565ABB" w:rsidRDefault="00565ABB" w:rsidP="00565ABB">
            <w:pPr>
              <w:jc w:val="center"/>
            </w:pPr>
          </w:p>
        </w:tc>
        <w:tc>
          <w:tcPr>
            <w:tcW w:w="1052" w:type="dxa"/>
          </w:tcPr>
          <w:p w:rsidR="00565ABB" w:rsidRDefault="00565ABB" w:rsidP="00851726">
            <w:r>
              <w:t>2-8yrs</w:t>
            </w:r>
          </w:p>
        </w:tc>
        <w:tc>
          <w:tcPr>
            <w:tcW w:w="7336" w:type="dxa"/>
          </w:tcPr>
          <w:p w:rsidR="00565ABB" w:rsidRDefault="00565ABB" w:rsidP="00851726">
            <w:r>
              <w:t>The Incredible Years</w:t>
            </w:r>
            <w:r w:rsidR="00CA26EB">
              <w:t xml:space="preserve"> </w:t>
            </w:r>
            <w:r w:rsidR="00CA26EB" w:rsidRPr="00CA26EB">
              <w:rPr>
                <w:b/>
                <w:u w:val="single"/>
              </w:rPr>
              <w:t>*need to replace- not available *</w:t>
            </w:r>
          </w:p>
        </w:tc>
        <w:tc>
          <w:tcPr>
            <w:tcW w:w="2120" w:type="dxa"/>
          </w:tcPr>
          <w:p w:rsidR="00565ABB" w:rsidRDefault="00565ABB" w:rsidP="00851726">
            <w:r>
              <w:t>Carolyn Webster-Stratton</w:t>
            </w:r>
          </w:p>
        </w:tc>
      </w:tr>
      <w:tr w:rsidR="00565ABB" w:rsidTr="00565ABB">
        <w:trPr>
          <w:trHeight w:val="283"/>
        </w:trPr>
        <w:tc>
          <w:tcPr>
            <w:tcW w:w="1710" w:type="dxa"/>
          </w:tcPr>
          <w:p w:rsidR="00565ABB" w:rsidRDefault="00565ABB" w:rsidP="00565ABB">
            <w:pPr>
              <w:jc w:val="center"/>
            </w:pPr>
            <w:r>
              <w:t>11</w:t>
            </w:r>
          </w:p>
        </w:tc>
        <w:tc>
          <w:tcPr>
            <w:tcW w:w="2236" w:type="dxa"/>
          </w:tcPr>
          <w:p w:rsidR="00565ABB" w:rsidRDefault="00565ABB" w:rsidP="00565ABB">
            <w:pPr>
              <w:jc w:val="center"/>
              <w:rPr>
                <w:b/>
              </w:rPr>
            </w:pPr>
            <w:r w:rsidRPr="00851726">
              <w:rPr>
                <w:b/>
              </w:rPr>
              <w:t>Parenting</w:t>
            </w:r>
          </w:p>
          <w:p w:rsidR="00565ABB" w:rsidRDefault="00565ABB" w:rsidP="00565ABB">
            <w:pPr>
              <w:jc w:val="center"/>
              <w:rPr>
                <w:b/>
              </w:rPr>
            </w:pPr>
            <w:r w:rsidRPr="00851726">
              <w:rPr>
                <w:b/>
              </w:rPr>
              <w:t>(General)</w:t>
            </w:r>
          </w:p>
          <w:p w:rsidR="00565ABB" w:rsidRDefault="00565ABB" w:rsidP="00565ABB">
            <w:pPr>
              <w:jc w:val="center"/>
            </w:pPr>
          </w:p>
        </w:tc>
        <w:tc>
          <w:tcPr>
            <w:tcW w:w="1052" w:type="dxa"/>
          </w:tcPr>
          <w:p w:rsidR="00565ABB" w:rsidRDefault="00565ABB" w:rsidP="00851726">
            <w:r>
              <w:t xml:space="preserve">0-8 </w:t>
            </w:r>
            <w:proofErr w:type="spellStart"/>
            <w:r>
              <w:t>yrs</w:t>
            </w:r>
            <w:proofErr w:type="spellEnd"/>
          </w:p>
        </w:tc>
        <w:tc>
          <w:tcPr>
            <w:tcW w:w="7336" w:type="dxa"/>
          </w:tcPr>
          <w:p w:rsidR="00565ABB" w:rsidRPr="00530B33" w:rsidRDefault="00565ABB" w:rsidP="00851726">
            <w:r>
              <w:t xml:space="preserve">What every parent needs to know </w:t>
            </w:r>
          </w:p>
        </w:tc>
        <w:tc>
          <w:tcPr>
            <w:tcW w:w="2120" w:type="dxa"/>
          </w:tcPr>
          <w:p w:rsidR="00565ABB" w:rsidRPr="00530B33" w:rsidRDefault="00565ABB" w:rsidP="00851726">
            <w:r>
              <w:t>Margot Sutherland</w:t>
            </w:r>
          </w:p>
        </w:tc>
      </w:tr>
      <w:tr w:rsidR="00565ABB" w:rsidTr="00565ABB">
        <w:trPr>
          <w:trHeight w:val="283"/>
        </w:trPr>
        <w:tc>
          <w:tcPr>
            <w:tcW w:w="1710" w:type="dxa"/>
          </w:tcPr>
          <w:p w:rsidR="00565ABB" w:rsidRDefault="00565ABB" w:rsidP="00565ABB">
            <w:pPr>
              <w:jc w:val="center"/>
            </w:pPr>
            <w:r>
              <w:t>12</w:t>
            </w:r>
          </w:p>
        </w:tc>
        <w:tc>
          <w:tcPr>
            <w:tcW w:w="2236" w:type="dxa"/>
          </w:tcPr>
          <w:p w:rsidR="00565ABB" w:rsidRDefault="00565ABB" w:rsidP="00CA26EB">
            <w:pPr>
              <w:jc w:val="center"/>
            </w:pPr>
            <w:r w:rsidRPr="00851726">
              <w:rPr>
                <w:b/>
              </w:rPr>
              <w:t xml:space="preserve">Parenting  </w:t>
            </w:r>
            <w:bookmarkStart w:id="0" w:name="_GoBack"/>
            <w:bookmarkEnd w:id="0"/>
          </w:p>
        </w:tc>
        <w:tc>
          <w:tcPr>
            <w:tcW w:w="1052" w:type="dxa"/>
          </w:tcPr>
          <w:p w:rsidR="00565ABB" w:rsidRDefault="00565ABB" w:rsidP="00851726">
            <w:r>
              <w:t>Teens</w:t>
            </w:r>
          </w:p>
        </w:tc>
        <w:tc>
          <w:tcPr>
            <w:tcW w:w="7336" w:type="dxa"/>
          </w:tcPr>
          <w:p w:rsidR="00565ABB" w:rsidRDefault="00565ABB" w:rsidP="00851726">
            <w:r>
              <w:t>We need to talk – straight talking guide to raising resilient teens</w:t>
            </w:r>
          </w:p>
        </w:tc>
        <w:tc>
          <w:tcPr>
            <w:tcW w:w="2120" w:type="dxa"/>
          </w:tcPr>
          <w:p w:rsidR="00565ABB" w:rsidRDefault="00565ABB" w:rsidP="00851726">
            <w:r>
              <w:t>Helen Fielding</w:t>
            </w:r>
          </w:p>
        </w:tc>
      </w:tr>
    </w:tbl>
    <w:p w:rsidR="000D3A69" w:rsidRPr="000D3A69" w:rsidRDefault="000D3A69" w:rsidP="000D3A69">
      <w:pPr>
        <w:jc w:val="both"/>
      </w:pPr>
    </w:p>
    <w:sectPr w:rsidR="000D3A69" w:rsidRPr="000D3A69" w:rsidSect="00565A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3A69"/>
    <w:rsid w:val="000D3A69"/>
    <w:rsid w:val="0031205D"/>
    <w:rsid w:val="0040285E"/>
    <w:rsid w:val="00565ABB"/>
    <w:rsid w:val="00637511"/>
    <w:rsid w:val="00851726"/>
    <w:rsid w:val="00886442"/>
    <w:rsid w:val="00935324"/>
    <w:rsid w:val="00A02DF0"/>
    <w:rsid w:val="00A61672"/>
    <w:rsid w:val="00B615FD"/>
    <w:rsid w:val="00BB0CD1"/>
    <w:rsid w:val="00C32879"/>
    <w:rsid w:val="00CA26EB"/>
    <w:rsid w:val="00D96C1E"/>
    <w:rsid w:val="00DF7141"/>
    <w:rsid w:val="00EA336F"/>
    <w:rsid w:val="00F1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49DE42-7AF1-4978-9B87-9F21788C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BICKEGI074</dc:creator>
  <cp:lastModifiedBy>Craig, Rona</cp:lastModifiedBy>
  <cp:revision>3</cp:revision>
  <cp:lastPrinted>2018-10-30T12:01:00Z</cp:lastPrinted>
  <dcterms:created xsi:type="dcterms:W3CDTF">2018-11-09T09:21:00Z</dcterms:created>
  <dcterms:modified xsi:type="dcterms:W3CDTF">2019-07-30T11:04:00Z</dcterms:modified>
</cp:coreProperties>
</file>