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AD" w:rsidRDefault="00CA6FAD" w:rsidP="00CA6FAD">
      <w:pPr>
        <w:spacing w:after="0" w:line="240" w:lineRule="auto"/>
        <w:jc w:val="center"/>
        <w:outlineLvl w:val="2"/>
        <w:rPr>
          <w:rFonts w:ascii="Arial" w:eastAsia="Times New Roman" w:hAnsi="Arial" w:cs="Arial"/>
          <w:b/>
          <w:color w:val="000000"/>
          <w:lang w:eastAsia="en-GB"/>
        </w:rPr>
      </w:pPr>
      <w:r>
        <w:rPr>
          <w:rFonts w:ascii="Arial" w:eastAsia="Times New Roman" w:hAnsi="Arial" w:cs="Arial"/>
          <w:b/>
          <w:color w:val="000000"/>
          <w:lang w:eastAsia="en-GB"/>
        </w:rPr>
        <w:t xml:space="preserve">NHS Greater Glasgow &amp; Clyde </w:t>
      </w:r>
    </w:p>
    <w:p w:rsidR="00D1152F" w:rsidRDefault="00CA6FAD" w:rsidP="00CA6FAD">
      <w:pPr>
        <w:spacing w:after="0" w:line="240" w:lineRule="auto"/>
        <w:jc w:val="center"/>
        <w:outlineLvl w:val="2"/>
        <w:rPr>
          <w:rFonts w:ascii="Arial" w:eastAsia="Times New Roman" w:hAnsi="Arial" w:cs="Arial"/>
          <w:b/>
          <w:color w:val="000000"/>
          <w:lang w:eastAsia="en-GB"/>
        </w:rPr>
      </w:pPr>
      <w:r>
        <w:rPr>
          <w:rFonts w:ascii="Arial" w:eastAsia="Times New Roman" w:hAnsi="Arial" w:cs="Arial"/>
          <w:b/>
          <w:color w:val="000000"/>
          <w:lang w:eastAsia="en-GB"/>
        </w:rPr>
        <w:t>Responsible Officer Guidance on making a deferral recommendation</w:t>
      </w:r>
    </w:p>
    <w:p w:rsidR="009C579C" w:rsidRPr="00F6369B" w:rsidRDefault="009C579C" w:rsidP="00577DFD">
      <w:pPr>
        <w:spacing w:after="0" w:line="240" w:lineRule="auto"/>
        <w:jc w:val="center"/>
        <w:outlineLvl w:val="2"/>
        <w:rPr>
          <w:rFonts w:ascii="Arial" w:eastAsia="Times New Roman" w:hAnsi="Arial" w:cs="Arial"/>
          <w:b/>
          <w:color w:val="000000"/>
          <w:lang w:eastAsia="en-GB"/>
        </w:rPr>
      </w:pPr>
    </w:p>
    <w:p w:rsidR="006C7985" w:rsidRDefault="006C7985" w:rsidP="00577DFD">
      <w:pPr>
        <w:spacing w:after="0" w:line="240" w:lineRule="auto"/>
        <w:outlineLvl w:val="2"/>
        <w:rPr>
          <w:rFonts w:ascii="Arial" w:eastAsia="Times New Roman" w:hAnsi="Arial" w:cs="Arial"/>
          <w:b/>
          <w:color w:val="000000"/>
          <w:lang w:eastAsia="en-GB"/>
        </w:rPr>
      </w:pPr>
    </w:p>
    <w:p w:rsidR="00675706" w:rsidRPr="009062B6" w:rsidRDefault="00675706" w:rsidP="00577DFD">
      <w:pPr>
        <w:pStyle w:val="ListParagraph"/>
        <w:numPr>
          <w:ilvl w:val="0"/>
          <w:numId w:val="4"/>
        </w:numPr>
        <w:spacing w:after="0" w:line="240" w:lineRule="auto"/>
        <w:ind w:left="284" w:hanging="284"/>
        <w:outlineLvl w:val="2"/>
        <w:rPr>
          <w:rFonts w:ascii="Arial" w:eastAsia="Times New Roman" w:hAnsi="Arial" w:cs="Arial"/>
          <w:b/>
          <w:color w:val="000000"/>
          <w:lang w:eastAsia="en-GB"/>
        </w:rPr>
      </w:pPr>
      <w:r w:rsidRPr="009062B6">
        <w:rPr>
          <w:rFonts w:ascii="Arial" w:eastAsia="Times New Roman" w:hAnsi="Arial" w:cs="Arial"/>
          <w:b/>
          <w:color w:val="000000"/>
          <w:lang w:eastAsia="en-GB"/>
        </w:rPr>
        <w:t>Introduction</w:t>
      </w:r>
    </w:p>
    <w:p w:rsidR="00577DFD" w:rsidRDefault="00577DFD" w:rsidP="00577DFD">
      <w:pPr>
        <w:spacing w:after="0" w:line="240" w:lineRule="auto"/>
        <w:outlineLvl w:val="2"/>
        <w:rPr>
          <w:rFonts w:ascii="Arial" w:eastAsia="Times New Roman" w:hAnsi="Arial" w:cs="Arial"/>
          <w:color w:val="000000"/>
          <w:lang w:eastAsia="en-GB"/>
        </w:rPr>
      </w:pPr>
    </w:p>
    <w:p w:rsidR="0079668C" w:rsidRDefault="006C7985" w:rsidP="00577DFD">
      <w:pPr>
        <w:spacing w:after="0" w:line="240" w:lineRule="auto"/>
        <w:outlineLvl w:val="2"/>
        <w:rPr>
          <w:rFonts w:ascii="Arial" w:hAnsi="Arial" w:cs="Arial"/>
          <w:color w:val="4A4A4A"/>
        </w:rPr>
      </w:pPr>
      <w:r>
        <w:rPr>
          <w:rFonts w:ascii="Arial" w:eastAsia="Times New Roman" w:hAnsi="Arial" w:cs="Arial"/>
          <w:color w:val="000000"/>
          <w:lang w:eastAsia="en-GB"/>
        </w:rPr>
        <w:t xml:space="preserve">The purpose of this discussion paper is to </w:t>
      </w:r>
      <w:r w:rsidR="00AD60E4">
        <w:rPr>
          <w:rFonts w:ascii="Arial" w:eastAsia="Times New Roman" w:hAnsi="Arial" w:cs="Arial"/>
          <w:color w:val="000000"/>
          <w:lang w:eastAsia="en-GB"/>
        </w:rPr>
        <w:t>iden</w:t>
      </w:r>
      <w:r w:rsidR="00577DFD">
        <w:rPr>
          <w:rFonts w:ascii="Arial" w:eastAsia="Times New Roman" w:hAnsi="Arial" w:cs="Arial"/>
          <w:color w:val="000000"/>
          <w:lang w:eastAsia="en-GB"/>
        </w:rPr>
        <w:t>tify</w:t>
      </w:r>
      <w:r w:rsidR="00AD60E4">
        <w:rPr>
          <w:rFonts w:ascii="Arial" w:eastAsia="Times New Roman" w:hAnsi="Arial" w:cs="Arial"/>
          <w:color w:val="000000"/>
          <w:lang w:eastAsia="en-GB"/>
        </w:rPr>
        <w:t xml:space="preserve"> a number of scenarios where the deferral of a doctor’s revalidation submission date may be required, and to outline the process</w:t>
      </w:r>
      <w:r w:rsidR="00DF2B2A">
        <w:rPr>
          <w:rFonts w:ascii="Arial" w:eastAsia="Times New Roman" w:hAnsi="Arial" w:cs="Arial"/>
          <w:color w:val="000000"/>
          <w:lang w:eastAsia="en-GB"/>
        </w:rPr>
        <w:t>es</w:t>
      </w:r>
      <w:r w:rsidR="00AD60E4">
        <w:rPr>
          <w:rFonts w:ascii="Arial" w:eastAsia="Times New Roman" w:hAnsi="Arial" w:cs="Arial"/>
          <w:color w:val="000000"/>
          <w:lang w:eastAsia="en-GB"/>
        </w:rPr>
        <w:t xml:space="preserve"> that should be followed.</w:t>
      </w:r>
      <w:r w:rsidR="00C550CA">
        <w:rPr>
          <w:rFonts w:ascii="Arial" w:eastAsia="Times New Roman" w:hAnsi="Arial" w:cs="Arial"/>
          <w:color w:val="000000"/>
          <w:lang w:eastAsia="en-GB"/>
        </w:rPr>
        <w:t xml:space="preserve"> </w:t>
      </w:r>
      <w:r w:rsidR="00194F7A">
        <w:rPr>
          <w:rFonts w:ascii="Arial" w:eastAsia="Times New Roman" w:hAnsi="Arial" w:cs="Arial"/>
          <w:color w:val="000000"/>
          <w:lang w:eastAsia="en-GB"/>
        </w:rPr>
        <w:t xml:space="preserve"> </w:t>
      </w:r>
      <w:r w:rsidR="005363E5" w:rsidRPr="005363E5">
        <w:rPr>
          <w:rFonts w:ascii="Arial" w:hAnsi="Arial" w:cs="Arial"/>
          <w:color w:val="4A4A4A"/>
        </w:rPr>
        <w:t xml:space="preserve">A recommendation to defer is a request for more time for a Responsible Officer to make their </w:t>
      </w:r>
      <w:r w:rsidR="00993D33">
        <w:rPr>
          <w:rFonts w:ascii="Arial" w:hAnsi="Arial" w:cs="Arial"/>
          <w:color w:val="4A4A4A"/>
        </w:rPr>
        <w:t>rev</w:t>
      </w:r>
      <w:r w:rsidR="005363E5" w:rsidRPr="005363E5">
        <w:rPr>
          <w:rFonts w:ascii="Arial" w:hAnsi="Arial" w:cs="Arial"/>
          <w:color w:val="4A4A4A"/>
        </w:rPr>
        <w:t>alidation recommendation</w:t>
      </w:r>
      <w:r w:rsidR="00993D33">
        <w:rPr>
          <w:rFonts w:ascii="Arial" w:hAnsi="Arial" w:cs="Arial"/>
          <w:color w:val="4A4A4A"/>
        </w:rPr>
        <w:t xml:space="preserve"> to the GMC. </w:t>
      </w:r>
      <w:r w:rsidR="005363E5" w:rsidRPr="005363E5">
        <w:rPr>
          <w:rFonts w:ascii="Arial" w:hAnsi="Arial" w:cs="Arial"/>
          <w:color w:val="4A4A4A"/>
        </w:rPr>
        <w:t xml:space="preserve"> It is a neutral recommendation that will </w:t>
      </w:r>
      <w:r w:rsidR="00726167">
        <w:rPr>
          <w:rFonts w:ascii="Arial" w:hAnsi="Arial" w:cs="Arial"/>
          <w:color w:val="4A4A4A"/>
        </w:rPr>
        <w:t xml:space="preserve">have no </w:t>
      </w:r>
      <w:r w:rsidR="005363E5" w:rsidRPr="005363E5">
        <w:rPr>
          <w:rFonts w:ascii="Arial" w:hAnsi="Arial" w:cs="Arial"/>
          <w:color w:val="4A4A4A"/>
        </w:rPr>
        <w:t>impact a Doctor’s Licence to Practise.</w:t>
      </w:r>
    </w:p>
    <w:p w:rsidR="0079668C" w:rsidRPr="009062B6" w:rsidRDefault="0079668C" w:rsidP="00577DFD">
      <w:pPr>
        <w:spacing w:after="0" w:line="240" w:lineRule="auto"/>
        <w:outlineLvl w:val="2"/>
        <w:rPr>
          <w:rFonts w:ascii="Arial" w:eastAsia="Times New Roman" w:hAnsi="Arial" w:cs="Arial"/>
          <w:color w:val="000000"/>
          <w:lang w:eastAsia="en-GB"/>
        </w:rPr>
      </w:pPr>
    </w:p>
    <w:p w:rsidR="006F3268" w:rsidRPr="006F3268" w:rsidRDefault="009062B6" w:rsidP="006F3268">
      <w:pPr>
        <w:pStyle w:val="ListParagraph"/>
        <w:numPr>
          <w:ilvl w:val="0"/>
          <w:numId w:val="4"/>
        </w:numPr>
        <w:spacing w:after="0" w:line="240" w:lineRule="auto"/>
        <w:ind w:left="284" w:hanging="284"/>
        <w:rPr>
          <w:rFonts w:ascii="Arial" w:eastAsia="Times New Roman" w:hAnsi="Arial" w:cs="Arial"/>
          <w:b/>
          <w:bCs/>
          <w:color w:val="000000"/>
          <w:lang w:eastAsia="en-GB"/>
        </w:rPr>
      </w:pPr>
      <w:r w:rsidRPr="009062B6">
        <w:rPr>
          <w:rFonts w:ascii="Arial" w:eastAsia="Times New Roman" w:hAnsi="Arial" w:cs="Arial"/>
          <w:b/>
          <w:bCs/>
          <w:color w:val="000000"/>
          <w:lang w:eastAsia="en-GB"/>
        </w:rPr>
        <w:t xml:space="preserve">Criteria and </w:t>
      </w:r>
      <w:r w:rsidR="001839FB">
        <w:rPr>
          <w:rFonts w:ascii="Arial" w:eastAsia="Times New Roman" w:hAnsi="Arial" w:cs="Arial"/>
          <w:b/>
          <w:bCs/>
          <w:color w:val="000000"/>
          <w:lang w:eastAsia="en-GB"/>
        </w:rPr>
        <w:t xml:space="preserve">associated </w:t>
      </w:r>
      <w:r w:rsidRPr="009062B6">
        <w:rPr>
          <w:rFonts w:ascii="Arial" w:eastAsia="Times New Roman" w:hAnsi="Arial" w:cs="Arial"/>
          <w:b/>
          <w:bCs/>
          <w:color w:val="000000"/>
          <w:lang w:eastAsia="en-GB"/>
        </w:rPr>
        <w:t xml:space="preserve">timescales for deferral recommendations </w:t>
      </w:r>
    </w:p>
    <w:p w:rsidR="006F3268" w:rsidRDefault="006F3268" w:rsidP="006F3268">
      <w:pPr>
        <w:spacing w:after="0" w:line="240" w:lineRule="auto"/>
        <w:rPr>
          <w:rFonts w:ascii="Arial" w:eastAsia="Times New Roman" w:hAnsi="Arial" w:cs="Arial"/>
          <w:color w:val="000000"/>
          <w:lang w:eastAsia="en-GB"/>
        </w:rPr>
      </w:pPr>
    </w:p>
    <w:p w:rsidR="00577DFD" w:rsidRDefault="00DF2B2A" w:rsidP="00577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With all recommendations to defer, </w:t>
      </w:r>
      <w:r w:rsidR="00FC36F7">
        <w:rPr>
          <w:rFonts w:ascii="Arial" w:eastAsia="Times New Roman" w:hAnsi="Arial" w:cs="Arial"/>
          <w:color w:val="000000"/>
          <w:lang w:eastAsia="en-GB"/>
        </w:rPr>
        <w:t>t</w:t>
      </w:r>
      <w:r w:rsidR="006F3268">
        <w:rPr>
          <w:rFonts w:ascii="Arial" w:eastAsia="Times New Roman" w:hAnsi="Arial" w:cs="Arial"/>
          <w:color w:val="000000"/>
          <w:lang w:eastAsia="en-GB"/>
        </w:rPr>
        <w:t xml:space="preserve">he </w:t>
      </w:r>
      <w:r>
        <w:rPr>
          <w:rFonts w:ascii="Arial" w:eastAsia="Times New Roman" w:hAnsi="Arial" w:cs="Arial"/>
          <w:color w:val="000000"/>
          <w:lang w:eastAsia="en-GB"/>
        </w:rPr>
        <w:t>relevant</w:t>
      </w:r>
      <w:r w:rsidR="006F3268">
        <w:rPr>
          <w:rFonts w:ascii="Arial" w:eastAsia="Times New Roman" w:hAnsi="Arial" w:cs="Arial"/>
          <w:color w:val="000000"/>
          <w:lang w:eastAsia="en-GB"/>
        </w:rPr>
        <w:t xml:space="preserve"> Sector / Directorate Chief of Medicine or Lead Associate Medical Director (</w:t>
      </w:r>
      <w:r w:rsidR="00FC36F7">
        <w:rPr>
          <w:rFonts w:ascii="Arial" w:eastAsia="Times New Roman" w:hAnsi="Arial" w:cs="Arial"/>
          <w:color w:val="000000"/>
          <w:lang w:eastAsia="en-GB"/>
        </w:rPr>
        <w:t xml:space="preserve">in the case of </w:t>
      </w:r>
      <w:r w:rsidR="006F3268">
        <w:rPr>
          <w:rFonts w:ascii="Arial" w:eastAsia="Times New Roman" w:hAnsi="Arial" w:cs="Arial"/>
          <w:color w:val="000000"/>
          <w:lang w:eastAsia="en-GB"/>
        </w:rPr>
        <w:t xml:space="preserve">for Mental Health Services) will also </w:t>
      </w:r>
      <w:r w:rsidR="00FC36F7">
        <w:rPr>
          <w:rFonts w:ascii="Arial" w:eastAsia="Times New Roman" w:hAnsi="Arial" w:cs="Arial"/>
          <w:color w:val="000000"/>
          <w:lang w:eastAsia="en-GB"/>
        </w:rPr>
        <w:t>be communicated with regarding the deferral decision.</w:t>
      </w:r>
      <w:r w:rsidR="006F3268">
        <w:rPr>
          <w:rFonts w:ascii="Arial" w:eastAsia="Times New Roman" w:hAnsi="Arial" w:cs="Arial"/>
          <w:color w:val="000000"/>
          <w:lang w:eastAsia="en-GB"/>
        </w:rPr>
        <w:t xml:space="preserve"> </w:t>
      </w:r>
    </w:p>
    <w:p w:rsidR="00DF2B2A" w:rsidRDefault="00DF2B2A" w:rsidP="00577DFD">
      <w:pPr>
        <w:spacing w:after="0" w:line="240" w:lineRule="auto"/>
        <w:rPr>
          <w:rFonts w:ascii="Arial" w:eastAsia="Times New Roman" w:hAnsi="Arial" w:cs="Arial"/>
          <w:color w:val="000000"/>
          <w:lang w:eastAsia="en-GB"/>
        </w:rPr>
      </w:pPr>
    </w:p>
    <w:p w:rsidR="00DF2B2A" w:rsidRDefault="00DF2B2A" w:rsidP="00577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It should also be noted that when the Board requires </w:t>
      </w:r>
      <w:proofErr w:type="gramStart"/>
      <w:r>
        <w:rPr>
          <w:rFonts w:ascii="Arial" w:eastAsia="Times New Roman" w:hAnsi="Arial" w:cs="Arial"/>
          <w:color w:val="000000"/>
          <w:lang w:eastAsia="en-GB"/>
        </w:rPr>
        <w:t>to</w:t>
      </w:r>
      <w:r w:rsidR="008B7577">
        <w:rPr>
          <w:rFonts w:ascii="Arial" w:eastAsia="Times New Roman" w:hAnsi="Arial" w:cs="Arial"/>
          <w:color w:val="000000"/>
          <w:lang w:eastAsia="en-GB"/>
        </w:rPr>
        <w:t xml:space="preserve"> </w:t>
      </w:r>
      <w:r>
        <w:rPr>
          <w:rFonts w:ascii="Arial" w:eastAsia="Times New Roman" w:hAnsi="Arial" w:cs="Arial"/>
          <w:color w:val="000000"/>
          <w:lang w:eastAsia="en-GB"/>
        </w:rPr>
        <w:t>submit</w:t>
      </w:r>
      <w:proofErr w:type="gramEnd"/>
      <w:r>
        <w:rPr>
          <w:rFonts w:ascii="Arial" w:eastAsia="Times New Roman" w:hAnsi="Arial" w:cs="Arial"/>
          <w:color w:val="000000"/>
          <w:lang w:eastAsia="en-GB"/>
        </w:rPr>
        <w:t xml:space="preserve"> a second consecutive deferral for an appraisee, the GMC ELA </w:t>
      </w:r>
      <w:r w:rsidR="004E2689">
        <w:rPr>
          <w:rFonts w:ascii="Arial" w:eastAsia="Times New Roman" w:hAnsi="Arial" w:cs="Arial"/>
          <w:color w:val="000000"/>
          <w:lang w:eastAsia="en-GB"/>
        </w:rPr>
        <w:t xml:space="preserve">(Employment Liaison Adviser) </w:t>
      </w:r>
      <w:r>
        <w:rPr>
          <w:rFonts w:ascii="Arial" w:eastAsia="Times New Roman" w:hAnsi="Arial" w:cs="Arial"/>
          <w:color w:val="000000"/>
          <w:lang w:eastAsia="en-GB"/>
        </w:rPr>
        <w:t xml:space="preserve">should be emailed to inform them of this and allowed the opportunity to ask any questions before the recommendation is submitted.   </w:t>
      </w:r>
    </w:p>
    <w:p w:rsidR="00DF2B2A" w:rsidRDefault="00DF2B2A" w:rsidP="00577DFD">
      <w:pPr>
        <w:spacing w:after="0" w:line="240" w:lineRule="auto"/>
        <w:rPr>
          <w:rFonts w:ascii="Arial" w:eastAsia="Times New Roman" w:hAnsi="Arial" w:cs="Arial"/>
          <w:b/>
          <w:bCs/>
          <w:color w:val="000000"/>
          <w:lang w:eastAsia="en-GB"/>
        </w:rPr>
      </w:pPr>
    </w:p>
    <w:p w:rsidR="00577DFD" w:rsidRPr="00577DFD" w:rsidRDefault="00A606EE" w:rsidP="00577DFD">
      <w:pPr>
        <w:spacing w:after="0" w:line="240" w:lineRule="auto"/>
        <w:rPr>
          <w:rFonts w:ascii="Arial" w:eastAsia="Times New Roman" w:hAnsi="Arial" w:cs="Arial"/>
          <w:bCs/>
          <w:color w:val="000000"/>
          <w:lang w:eastAsia="en-GB"/>
        </w:rPr>
      </w:pPr>
      <w:r>
        <w:rPr>
          <w:rFonts w:ascii="Arial" w:eastAsia="Times New Roman" w:hAnsi="Arial" w:cs="Arial"/>
          <w:b/>
          <w:bCs/>
          <w:color w:val="000000"/>
          <w:lang w:eastAsia="en-GB"/>
        </w:rPr>
        <w:t>A</w:t>
      </w:r>
      <w:r w:rsidR="00577DFD">
        <w:rPr>
          <w:rFonts w:ascii="Arial" w:eastAsia="Times New Roman" w:hAnsi="Arial" w:cs="Arial"/>
          <w:b/>
          <w:bCs/>
          <w:color w:val="000000"/>
          <w:lang w:eastAsia="en-GB"/>
        </w:rPr>
        <w:t xml:space="preserve">)  </w:t>
      </w:r>
      <w:r>
        <w:rPr>
          <w:rFonts w:ascii="Arial" w:eastAsia="Times New Roman" w:hAnsi="Arial" w:cs="Arial"/>
          <w:b/>
          <w:bCs/>
          <w:color w:val="000000"/>
          <w:lang w:eastAsia="en-GB"/>
        </w:rPr>
        <w:t xml:space="preserve">Doctors who are on </w:t>
      </w:r>
      <w:r w:rsidR="006F3268">
        <w:rPr>
          <w:rFonts w:ascii="Arial" w:eastAsia="Times New Roman" w:hAnsi="Arial" w:cs="Arial"/>
          <w:b/>
          <w:bCs/>
          <w:color w:val="000000"/>
          <w:lang w:eastAsia="en-GB"/>
        </w:rPr>
        <w:t>Sick L</w:t>
      </w:r>
      <w:r w:rsidR="00577DFD">
        <w:rPr>
          <w:rFonts w:ascii="Arial" w:eastAsia="Times New Roman" w:hAnsi="Arial" w:cs="Arial"/>
          <w:b/>
          <w:bCs/>
          <w:color w:val="000000"/>
          <w:lang w:eastAsia="en-GB"/>
        </w:rPr>
        <w:t>eave</w:t>
      </w:r>
      <w:r w:rsidR="006F3268">
        <w:rPr>
          <w:rFonts w:ascii="Arial" w:eastAsia="Times New Roman" w:hAnsi="Arial" w:cs="Arial"/>
          <w:b/>
          <w:bCs/>
          <w:color w:val="000000"/>
          <w:lang w:eastAsia="en-GB"/>
        </w:rPr>
        <w:t xml:space="preserve">, Maternity Leave </w:t>
      </w:r>
      <w:r w:rsidR="005F6A43">
        <w:rPr>
          <w:rFonts w:ascii="Arial" w:eastAsia="Times New Roman" w:hAnsi="Arial" w:cs="Arial"/>
          <w:b/>
          <w:bCs/>
          <w:color w:val="000000"/>
          <w:lang w:eastAsia="en-GB"/>
        </w:rPr>
        <w:t>or</w:t>
      </w:r>
      <w:r w:rsidR="006F3268">
        <w:rPr>
          <w:rFonts w:ascii="Arial" w:eastAsia="Times New Roman" w:hAnsi="Arial" w:cs="Arial"/>
          <w:b/>
          <w:bCs/>
          <w:color w:val="000000"/>
          <w:lang w:eastAsia="en-GB"/>
        </w:rPr>
        <w:t xml:space="preserve"> Adoption Leave  </w:t>
      </w:r>
      <w:r w:rsidR="00577DFD">
        <w:rPr>
          <w:rFonts w:ascii="Arial" w:eastAsia="Times New Roman" w:hAnsi="Arial" w:cs="Arial"/>
          <w:b/>
          <w:bCs/>
          <w:color w:val="000000"/>
          <w:lang w:eastAsia="en-GB"/>
        </w:rPr>
        <w:t xml:space="preserve"> </w:t>
      </w:r>
    </w:p>
    <w:p w:rsidR="00577DFD" w:rsidRDefault="00577DFD" w:rsidP="00577DFD">
      <w:pPr>
        <w:spacing w:after="0" w:line="240" w:lineRule="auto"/>
        <w:rPr>
          <w:rFonts w:ascii="Arial" w:eastAsia="Times New Roman" w:hAnsi="Arial" w:cs="Arial"/>
          <w:bCs/>
          <w:i/>
          <w:color w:val="000000"/>
          <w:lang w:eastAsia="en-GB"/>
        </w:rPr>
      </w:pPr>
    </w:p>
    <w:p w:rsidR="00675706" w:rsidRPr="00577DFD" w:rsidRDefault="00675706" w:rsidP="00577DFD">
      <w:pPr>
        <w:spacing w:after="0" w:line="240" w:lineRule="auto"/>
        <w:rPr>
          <w:rFonts w:ascii="Arial" w:eastAsia="Times New Roman" w:hAnsi="Arial" w:cs="Arial"/>
          <w:i/>
          <w:color w:val="000000"/>
          <w:lang w:eastAsia="en-GB"/>
        </w:rPr>
      </w:pPr>
      <w:r w:rsidRPr="00577DFD">
        <w:rPr>
          <w:rFonts w:ascii="Arial" w:eastAsia="Times New Roman" w:hAnsi="Arial" w:cs="Arial"/>
          <w:bCs/>
          <w:i/>
          <w:color w:val="000000"/>
          <w:lang w:eastAsia="en-GB"/>
        </w:rPr>
        <w:t>Long Term Sick Leave (LTS)</w:t>
      </w:r>
    </w:p>
    <w:p w:rsidR="00577DFD" w:rsidRDefault="00C550CA" w:rsidP="00577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rsidR="00577DFD" w:rsidRDefault="00675706" w:rsidP="00577DFD">
      <w:pPr>
        <w:spacing w:after="0" w:line="240" w:lineRule="auto"/>
        <w:rPr>
          <w:rFonts w:ascii="Arial" w:eastAsia="Times New Roman" w:hAnsi="Arial" w:cs="Arial"/>
          <w:color w:val="000000"/>
          <w:lang w:eastAsia="en-GB"/>
        </w:rPr>
      </w:pPr>
      <w:r w:rsidRPr="00675706">
        <w:rPr>
          <w:rFonts w:ascii="Arial" w:eastAsia="Times New Roman" w:hAnsi="Arial" w:cs="Arial"/>
          <w:color w:val="000000"/>
          <w:lang w:eastAsia="en-GB"/>
        </w:rPr>
        <w:t xml:space="preserve">If the practitioner is on LTS </w:t>
      </w:r>
      <w:r w:rsidR="00C550CA">
        <w:rPr>
          <w:rFonts w:ascii="Arial" w:eastAsia="Times New Roman" w:hAnsi="Arial" w:cs="Arial"/>
          <w:color w:val="000000"/>
          <w:lang w:eastAsia="en-GB"/>
        </w:rPr>
        <w:t>(</w:t>
      </w:r>
      <w:r w:rsidR="00241912">
        <w:rPr>
          <w:rFonts w:ascii="Arial" w:eastAsia="Times New Roman" w:hAnsi="Arial" w:cs="Arial"/>
          <w:color w:val="000000"/>
          <w:lang w:eastAsia="en-GB"/>
        </w:rPr>
        <w:t xml:space="preserve">sick leave lasting </w:t>
      </w:r>
      <w:r w:rsidR="00C550CA">
        <w:rPr>
          <w:rFonts w:ascii="Arial" w:eastAsia="Times New Roman" w:hAnsi="Arial" w:cs="Arial"/>
          <w:color w:val="000000"/>
          <w:lang w:eastAsia="en-GB"/>
        </w:rPr>
        <w:t xml:space="preserve">28 days or more) </w:t>
      </w:r>
      <w:r w:rsidRPr="00675706">
        <w:rPr>
          <w:rFonts w:ascii="Arial" w:eastAsia="Times New Roman" w:hAnsi="Arial" w:cs="Arial"/>
          <w:color w:val="000000"/>
          <w:lang w:eastAsia="en-GB"/>
        </w:rPr>
        <w:t xml:space="preserve">at </w:t>
      </w:r>
      <w:r w:rsidR="00577DFD">
        <w:rPr>
          <w:rFonts w:ascii="Arial" w:eastAsia="Times New Roman" w:hAnsi="Arial" w:cs="Arial"/>
          <w:color w:val="000000"/>
          <w:lang w:eastAsia="en-GB"/>
        </w:rPr>
        <w:t xml:space="preserve">the time of </w:t>
      </w:r>
      <w:r w:rsidRPr="00675706">
        <w:rPr>
          <w:rFonts w:ascii="Arial" w:eastAsia="Times New Roman" w:hAnsi="Arial" w:cs="Arial"/>
          <w:color w:val="000000"/>
          <w:lang w:eastAsia="en-GB"/>
        </w:rPr>
        <w:t>their revalidation date,</w:t>
      </w:r>
      <w:r w:rsidR="003520AF">
        <w:rPr>
          <w:rFonts w:ascii="Arial" w:eastAsia="Times New Roman" w:hAnsi="Arial" w:cs="Arial"/>
          <w:color w:val="000000"/>
          <w:lang w:eastAsia="en-GB"/>
        </w:rPr>
        <w:t xml:space="preserve"> or </w:t>
      </w:r>
      <w:r w:rsidR="00530DEF">
        <w:rPr>
          <w:rFonts w:ascii="Arial" w:eastAsia="Times New Roman" w:hAnsi="Arial" w:cs="Arial"/>
          <w:color w:val="000000"/>
          <w:lang w:eastAsia="en-GB"/>
        </w:rPr>
        <w:t xml:space="preserve">they </w:t>
      </w:r>
      <w:r w:rsidR="003520AF">
        <w:rPr>
          <w:rFonts w:ascii="Arial" w:eastAsia="Times New Roman" w:hAnsi="Arial" w:cs="Arial"/>
          <w:color w:val="000000"/>
          <w:lang w:eastAsia="en-GB"/>
        </w:rPr>
        <w:t xml:space="preserve">have recently returned to work </w:t>
      </w:r>
      <w:r w:rsidR="00577DFD">
        <w:rPr>
          <w:rFonts w:ascii="Arial" w:eastAsia="Times New Roman" w:hAnsi="Arial" w:cs="Arial"/>
          <w:color w:val="000000"/>
          <w:lang w:eastAsia="en-GB"/>
        </w:rPr>
        <w:t>within the</w:t>
      </w:r>
      <w:r w:rsidR="00A606EE">
        <w:rPr>
          <w:rFonts w:ascii="Arial" w:eastAsia="Times New Roman" w:hAnsi="Arial" w:cs="Arial"/>
          <w:color w:val="000000"/>
          <w:lang w:eastAsia="en-GB"/>
        </w:rPr>
        <w:t xml:space="preserve"> </w:t>
      </w:r>
      <w:r w:rsidR="00034334">
        <w:rPr>
          <w:rFonts w:ascii="Arial" w:eastAsia="Times New Roman" w:hAnsi="Arial" w:cs="Arial"/>
          <w:color w:val="000000"/>
          <w:lang w:eastAsia="en-GB"/>
        </w:rPr>
        <w:t>preceding</w:t>
      </w:r>
      <w:r w:rsidR="00A606EE">
        <w:rPr>
          <w:rFonts w:ascii="Arial" w:eastAsia="Times New Roman" w:hAnsi="Arial" w:cs="Arial"/>
          <w:color w:val="000000"/>
          <w:lang w:eastAsia="en-GB"/>
        </w:rPr>
        <w:t xml:space="preserve"> 6 months</w:t>
      </w:r>
      <w:r w:rsidR="003520AF">
        <w:rPr>
          <w:rFonts w:ascii="Arial" w:eastAsia="Times New Roman" w:hAnsi="Arial" w:cs="Arial"/>
          <w:color w:val="000000"/>
          <w:lang w:eastAsia="en-GB"/>
        </w:rPr>
        <w:t xml:space="preserve">, </w:t>
      </w:r>
      <w:r w:rsidRPr="00675706">
        <w:rPr>
          <w:rFonts w:ascii="Arial" w:eastAsia="Times New Roman" w:hAnsi="Arial" w:cs="Arial"/>
          <w:color w:val="000000"/>
          <w:lang w:eastAsia="en-GB"/>
        </w:rPr>
        <w:t>the R</w:t>
      </w:r>
      <w:r w:rsidR="00461544">
        <w:rPr>
          <w:rFonts w:ascii="Arial" w:eastAsia="Times New Roman" w:hAnsi="Arial" w:cs="Arial"/>
          <w:color w:val="000000"/>
          <w:lang w:eastAsia="en-GB"/>
        </w:rPr>
        <w:t xml:space="preserve">esponsible </w:t>
      </w:r>
      <w:r w:rsidRPr="00675706">
        <w:rPr>
          <w:rFonts w:ascii="Arial" w:eastAsia="Times New Roman" w:hAnsi="Arial" w:cs="Arial"/>
          <w:color w:val="000000"/>
          <w:lang w:eastAsia="en-GB"/>
        </w:rPr>
        <w:t>O</w:t>
      </w:r>
      <w:r w:rsidR="00461544">
        <w:rPr>
          <w:rFonts w:ascii="Arial" w:eastAsia="Times New Roman" w:hAnsi="Arial" w:cs="Arial"/>
          <w:color w:val="000000"/>
          <w:lang w:eastAsia="en-GB"/>
        </w:rPr>
        <w:t>fficer (RO)</w:t>
      </w:r>
      <w:r w:rsidRPr="00675706">
        <w:rPr>
          <w:rFonts w:ascii="Arial" w:eastAsia="Times New Roman" w:hAnsi="Arial" w:cs="Arial"/>
          <w:color w:val="000000"/>
          <w:lang w:eastAsia="en-GB"/>
        </w:rPr>
        <w:t xml:space="preserve"> will </w:t>
      </w:r>
      <w:r w:rsidR="00C550CA">
        <w:rPr>
          <w:rFonts w:ascii="Arial" w:eastAsia="Times New Roman" w:hAnsi="Arial" w:cs="Arial"/>
          <w:color w:val="000000"/>
          <w:lang w:eastAsia="en-GB"/>
        </w:rPr>
        <w:t xml:space="preserve">normally </w:t>
      </w:r>
      <w:r w:rsidR="00577DFD">
        <w:rPr>
          <w:rFonts w:ascii="Arial" w:eastAsia="Times New Roman" w:hAnsi="Arial" w:cs="Arial"/>
          <w:color w:val="000000"/>
          <w:lang w:eastAsia="en-GB"/>
        </w:rPr>
        <w:t>submit</w:t>
      </w:r>
      <w:r w:rsidRPr="00675706">
        <w:rPr>
          <w:rFonts w:ascii="Arial" w:eastAsia="Times New Roman" w:hAnsi="Arial" w:cs="Arial"/>
          <w:color w:val="000000"/>
          <w:lang w:eastAsia="en-GB"/>
        </w:rPr>
        <w:t xml:space="preserve"> a deferral recommendation for </w:t>
      </w:r>
      <w:r w:rsidR="00EB1C2F">
        <w:rPr>
          <w:rFonts w:ascii="Arial" w:eastAsia="Times New Roman" w:hAnsi="Arial" w:cs="Arial"/>
          <w:color w:val="000000"/>
          <w:lang w:eastAsia="en-GB"/>
        </w:rPr>
        <w:t xml:space="preserve">a period of </w:t>
      </w:r>
      <w:r w:rsidRPr="00675706">
        <w:rPr>
          <w:rFonts w:ascii="Arial" w:eastAsia="Times New Roman" w:hAnsi="Arial" w:cs="Arial"/>
          <w:color w:val="000000"/>
          <w:lang w:eastAsia="en-GB"/>
        </w:rPr>
        <w:t>12 months.</w:t>
      </w:r>
      <w:r w:rsidR="00577DFD">
        <w:rPr>
          <w:rFonts w:ascii="Arial" w:eastAsia="Times New Roman" w:hAnsi="Arial" w:cs="Arial"/>
          <w:color w:val="000000"/>
          <w:lang w:eastAsia="en-GB"/>
        </w:rPr>
        <w:t xml:space="preserve"> </w:t>
      </w:r>
      <w:r w:rsidRPr="00675706">
        <w:rPr>
          <w:rFonts w:ascii="Arial" w:eastAsia="Times New Roman" w:hAnsi="Arial" w:cs="Arial"/>
          <w:color w:val="000000"/>
          <w:lang w:eastAsia="en-GB"/>
        </w:rPr>
        <w:t>This will allow time for the practitioner to return to work</w:t>
      </w:r>
      <w:r w:rsidR="00577DFD">
        <w:rPr>
          <w:rFonts w:ascii="Arial" w:eastAsia="Times New Roman" w:hAnsi="Arial" w:cs="Arial"/>
          <w:color w:val="000000"/>
          <w:lang w:eastAsia="en-GB"/>
        </w:rPr>
        <w:t>,</w:t>
      </w:r>
      <w:r w:rsidRPr="00675706">
        <w:rPr>
          <w:rFonts w:ascii="Arial" w:eastAsia="Times New Roman" w:hAnsi="Arial" w:cs="Arial"/>
          <w:color w:val="000000"/>
          <w:lang w:eastAsia="en-GB"/>
        </w:rPr>
        <w:t xml:space="preserve"> </w:t>
      </w:r>
      <w:r w:rsidR="003520AF">
        <w:rPr>
          <w:rFonts w:ascii="Arial" w:eastAsia="Times New Roman" w:hAnsi="Arial" w:cs="Arial"/>
          <w:color w:val="000000"/>
          <w:lang w:eastAsia="en-GB"/>
        </w:rPr>
        <w:t xml:space="preserve">or if have </w:t>
      </w:r>
      <w:r w:rsidR="00530DEF">
        <w:rPr>
          <w:rFonts w:ascii="Arial" w:eastAsia="Times New Roman" w:hAnsi="Arial" w:cs="Arial"/>
          <w:color w:val="000000"/>
          <w:lang w:eastAsia="en-GB"/>
        </w:rPr>
        <w:t xml:space="preserve">they </w:t>
      </w:r>
      <w:r w:rsidR="003520AF">
        <w:rPr>
          <w:rFonts w:ascii="Arial" w:eastAsia="Times New Roman" w:hAnsi="Arial" w:cs="Arial"/>
          <w:color w:val="000000"/>
          <w:lang w:eastAsia="en-GB"/>
        </w:rPr>
        <w:t>already returned settle back into their role</w:t>
      </w:r>
      <w:r w:rsidR="00577DFD">
        <w:rPr>
          <w:rFonts w:ascii="Arial" w:eastAsia="Times New Roman" w:hAnsi="Arial" w:cs="Arial"/>
          <w:color w:val="000000"/>
          <w:lang w:eastAsia="en-GB"/>
        </w:rPr>
        <w:t>,</w:t>
      </w:r>
      <w:r w:rsidR="003520AF">
        <w:rPr>
          <w:rFonts w:ascii="Arial" w:eastAsia="Times New Roman" w:hAnsi="Arial" w:cs="Arial"/>
          <w:color w:val="000000"/>
          <w:lang w:eastAsia="en-GB"/>
        </w:rPr>
        <w:t xml:space="preserve"> and</w:t>
      </w:r>
      <w:r w:rsidR="00577DFD">
        <w:rPr>
          <w:rFonts w:ascii="Arial" w:eastAsia="Times New Roman" w:hAnsi="Arial" w:cs="Arial"/>
          <w:color w:val="000000"/>
          <w:lang w:eastAsia="en-GB"/>
        </w:rPr>
        <w:t xml:space="preserve"> gather the </w:t>
      </w:r>
      <w:r w:rsidR="00A606EE">
        <w:rPr>
          <w:rFonts w:ascii="Arial" w:eastAsia="Times New Roman" w:hAnsi="Arial" w:cs="Arial"/>
          <w:color w:val="000000"/>
          <w:lang w:eastAsia="en-GB"/>
        </w:rPr>
        <w:t xml:space="preserve">supporting information </w:t>
      </w:r>
      <w:r w:rsidR="00577DFD">
        <w:rPr>
          <w:rFonts w:ascii="Arial" w:eastAsia="Times New Roman" w:hAnsi="Arial" w:cs="Arial"/>
          <w:color w:val="000000"/>
          <w:lang w:eastAsia="en-GB"/>
        </w:rPr>
        <w:t>required</w:t>
      </w:r>
      <w:r w:rsidR="0068650E">
        <w:rPr>
          <w:rFonts w:ascii="Arial" w:eastAsia="Times New Roman" w:hAnsi="Arial" w:cs="Arial"/>
          <w:color w:val="000000"/>
          <w:lang w:eastAsia="en-GB"/>
        </w:rPr>
        <w:t xml:space="preserve"> </w:t>
      </w:r>
      <w:r w:rsidR="00577DFD">
        <w:rPr>
          <w:rFonts w:ascii="Arial" w:eastAsia="Times New Roman" w:hAnsi="Arial" w:cs="Arial"/>
          <w:color w:val="000000"/>
          <w:lang w:eastAsia="en-GB"/>
        </w:rPr>
        <w:t xml:space="preserve">prior to </w:t>
      </w:r>
      <w:r w:rsidR="00B7240B">
        <w:rPr>
          <w:rFonts w:ascii="Arial" w:eastAsia="Times New Roman" w:hAnsi="Arial" w:cs="Arial"/>
          <w:color w:val="000000"/>
          <w:lang w:eastAsia="en-GB"/>
        </w:rPr>
        <w:t xml:space="preserve">their </w:t>
      </w:r>
      <w:r w:rsidR="00577DFD">
        <w:rPr>
          <w:rFonts w:ascii="Arial" w:eastAsia="Times New Roman" w:hAnsi="Arial" w:cs="Arial"/>
          <w:color w:val="000000"/>
          <w:lang w:eastAsia="en-GB"/>
        </w:rPr>
        <w:t>revalidation</w:t>
      </w:r>
      <w:r w:rsidR="00B7240B">
        <w:rPr>
          <w:rFonts w:ascii="Arial" w:eastAsia="Times New Roman" w:hAnsi="Arial" w:cs="Arial"/>
          <w:color w:val="000000"/>
          <w:lang w:eastAsia="en-GB"/>
        </w:rPr>
        <w:t xml:space="preserve"> submission date.</w:t>
      </w:r>
      <w:r w:rsidR="003520AF">
        <w:rPr>
          <w:rFonts w:ascii="Arial" w:eastAsia="Times New Roman" w:hAnsi="Arial" w:cs="Arial"/>
          <w:color w:val="000000"/>
          <w:lang w:eastAsia="en-GB"/>
        </w:rPr>
        <w:t xml:space="preserve"> </w:t>
      </w:r>
    </w:p>
    <w:p w:rsidR="00577DFD" w:rsidRDefault="00577DFD" w:rsidP="00577DFD">
      <w:pPr>
        <w:spacing w:after="0" w:line="240" w:lineRule="auto"/>
        <w:rPr>
          <w:rFonts w:ascii="Arial" w:eastAsia="Times New Roman" w:hAnsi="Arial" w:cs="Arial"/>
          <w:color w:val="000000"/>
          <w:lang w:eastAsia="en-GB"/>
        </w:rPr>
      </w:pPr>
    </w:p>
    <w:p w:rsidR="006F3268" w:rsidRDefault="00577DFD" w:rsidP="006F326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w:t>
      </w:r>
      <w:r w:rsidR="00675706" w:rsidRPr="00675706">
        <w:rPr>
          <w:rFonts w:ascii="Arial" w:eastAsia="Times New Roman" w:hAnsi="Arial" w:cs="Arial"/>
          <w:color w:val="000000"/>
          <w:lang w:eastAsia="en-GB"/>
        </w:rPr>
        <w:t xml:space="preserve">f a deferral for 12 months is not sufficient then a </w:t>
      </w:r>
      <w:r w:rsidR="00DF2B2A">
        <w:rPr>
          <w:rFonts w:ascii="Arial" w:eastAsia="Times New Roman" w:hAnsi="Arial" w:cs="Arial"/>
          <w:color w:val="000000"/>
          <w:lang w:eastAsia="en-GB"/>
        </w:rPr>
        <w:t xml:space="preserve">second </w:t>
      </w:r>
      <w:r w:rsidR="00675706" w:rsidRPr="00675706">
        <w:rPr>
          <w:rFonts w:ascii="Arial" w:eastAsia="Times New Roman" w:hAnsi="Arial" w:cs="Arial"/>
          <w:color w:val="000000"/>
          <w:lang w:eastAsia="en-GB"/>
        </w:rPr>
        <w:t>deferral will be considered.</w:t>
      </w:r>
    </w:p>
    <w:p w:rsidR="00577DFD" w:rsidRPr="00FC36F7" w:rsidRDefault="008469B6" w:rsidP="00577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rsidR="00675706" w:rsidRPr="00577DFD" w:rsidRDefault="00675706" w:rsidP="00577DFD">
      <w:pPr>
        <w:spacing w:after="0" w:line="240" w:lineRule="auto"/>
        <w:rPr>
          <w:rFonts w:ascii="Arial" w:eastAsia="Times New Roman" w:hAnsi="Arial" w:cs="Arial"/>
          <w:i/>
          <w:color w:val="000000"/>
          <w:lang w:eastAsia="en-GB"/>
        </w:rPr>
      </w:pPr>
      <w:r w:rsidRPr="00577DFD">
        <w:rPr>
          <w:rFonts w:ascii="Arial" w:eastAsia="Times New Roman" w:hAnsi="Arial" w:cs="Arial"/>
          <w:bCs/>
          <w:i/>
          <w:color w:val="000000"/>
          <w:lang w:eastAsia="en-GB"/>
        </w:rPr>
        <w:t>Maternity Leave (MTL)</w:t>
      </w:r>
      <w:r w:rsidR="00530DEF" w:rsidRPr="00577DFD">
        <w:rPr>
          <w:rFonts w:ascii="Arial" w:eastAsia="Times New Roman" w:hAnsi="Arial" w:cs="Arial"/>
          <w:bCs/>
          <w:i/>
          <w:color w:val="000000"/>
          <w:lang w:eastAsia="en-GB"/>
        </w:rPr>
        <w:t xml:space="preserve"> / Adoption Leave (A</w:t>
      </w:r>
      <w:r w:rsidR="00EB1C2F" w:rsidRPr="00577DFD">
        <w:rPr>
          <w:rFonts w:ascii="Arial" w:eastAsia="Times New Roman" w:hAnsi="Arial" w:cs="Arial"/>
          <w:bCs/>
          <w:i/>
          <w:color w:val="000000"/>
          <w:lang w:eastAsia="en-GB"/>
        </w:rPr>
        <w:t>D</w:t>
      </w:r>
      <w:r w:rsidR="00530DEF" w:rsidRPr="00577DFD">
        <w:rPr>
          <w:rFonts w:ascii="Arial" w:eastAsia="Times New Roman" w:hAnsi="Arial" w:cs="Arial"/>
          <w:bCs/>
          <w:i/>
          <w:color w:val="000000"/>
          <w:lang w:eastAsia="en-GB"/>
        </w:rPr>
        <w:t xml:space="preserve">L)  </w:t>
      </w:r>
    </w:p>
    <w:p w:rsidR="00577DFD" w:rsidRDefault="0030468B" w:rsidP="00577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rsidR="00A606EE" w:rsidRDefault="00675706" w:rsidP="00A606EE">
      <w:pPr>
        <w:spacing w:after="0" w:line="240" w:lineRule="auto"/>
        <w:rPr>
          <w:rFonts w:ascii="Arial" w:eastAsia="Times New Roman" w:hAnsi="Arial" w:cs="Arial"/>
          <w:color w:val="000000"/>
          <w:lang w:eastAsia="en-GB"/>
        </w:rPr>
      </w:pPr>
      <w:r w:rsidRPr="00675706">
        <w:rPr>
          <w:rFonts w:ascii="Arial" w:eastAsia="Times New Roman" w:hAnsi="Arial" w:cs="Arial"/>
          <w:color w:val="000000"/>
          <w:lang w:eastAsia="en-GB"/>
        </w:rPr>
        <w:t xml:space="preserve">If the practitioner is on MTL </w:t>
      </w:r>
      <w:r w:rsidR="00530DEF">
        <w:rPr>
          <w:rFonts w:ascii="Arial" w:eastAsia="Times New Roman" w:hAnsi="Arial" w:cs="Arial"/>
          <w:color w:val="000000"/>
          <w:lang w:eastAsia="en-GB"/>
        </w:rPr>
        <w:t xml:space="preserve">or ADL </w:t>
      </w:r>
      <w:r w:rsidRPr="00675706">
        <w:rPr>
          <w:rFonts w:ascii="Arial" w:eastAsia="Times New Roman" w:hAnsi="Arial" w:cs="Arial"/>
          <w:color w:val="000000"/>
          <w:lang w:eastAsia="en-GB"/>
        </w:rPr>
        <w:t xml:space="preserve">at </w:t>
      </w:r>
      <w:r w:rsidR="0068650E">
        <w:rPr>
          <w:rFonts w:ascii="Arial" w:eastAsia="Times New Roman" w:hAnsi="Arial" w:cs="Arial"/>
          <w:color w:val="000000"/>
          <w:lang w:eastAsia="en-GB"/>
        </w:rPr>
        <w:t xml:space="preserve">the time of </w:t>
      </w:r>
      <w:r w:rsidRPr="00675706">
        <w:rPr>
          <w:rFonts w:ascii="Arial" w:eastAsia="Times New Roman" w:hAnsi="Arial" w:cs="Arial"/>
          <w:color w:val="000000"/>
          <w:lang w:eastAsia="en-GB"/>
        </w:rPr>
        <w:t>their revalidation date</w:t>
      </w:r>
      <w:r w:rsidR="00493859">
        <w:rPr>
          <w:rFonts w:ascii="Arial" w:eastAsia="Times New Roman" w:hAnsi="Arial" w:cs="Arial"/>
          <w:color w:val="000000"/>
          <w:lang w:eastAsia="en-GB"/>
        </w:rPr>
        <w:t>,</w:t>
      </w:r>
      <w:r w:rsidR="008329FA">
        <w:rPr>
          <w:rFonts w:ascii="Arial" w:eastAsia="Times New Roman" w:hAnsi="Arial" w:cs="Arial"/>
          <w:color w:val="000000"/>
          <w:lang w:eastAsia="en-GB"/>
        </w:rPr>
        <w:t xml:space="preserve"> and they have not been able to gather all of the required information by the time that their submission date falls</w:t>
      </w:r>
      <w:r w:rsidR="00B01BC9">
        <w:rPr>
          <w:rFonts w:ascii="Arial" w:eastAsia="Times New Roman" w:hAnsi="Arial" w:cs="Arial"/>
          <w:color w:val="000000"/>
          <w:lang w:eastAsia="en-GB"/>
        </w:rPr>
        <w:t xml:space="preserve">, </w:t>
      </w:r>
      <w:r w:rsidR="00B01BC9" w:rsidRPr="00675706">
        <w:rPr>
          <w:rFonts w:ascii="Arial" w:eastAsia="Times New Roman" w:hAnsi="Arial" w:cs="Arial"/>
          <w:color w:val="000000"/>
          <w:lang w:eastAsia="en-GB"/>
        </w:rPr>
        <w:t>or</w:t>
      </w:r>
      <w:r w:rsidR="00A606EE">
        <w:rPr>
          <w:rFonts w:ascii="Arial" w:eastAsia="Times New Roman" w:hAnsi="Arial" w:cs="Arial"/>
          <w:color w:val="000000"/>
          <w:lang w:eastAsia="en-GB"/>
        </w:rPr>
        <w:t xml:space="preserve"> they have recently returned to work within the </w:t>
      </w:r>
      <w:r w:rsidR="00034334">
        <w:rPr>
          <w:rFonts w:ascii="Arial" w:eastAsia="Times New Roman" w:hAnsi="Arial" w:cs="Arial"/>
          <w:color w:val="000000"/>
          <w:lang w:eastAsia="en-GB"/>
        </w:rPr>
        <w:t>preceding</w:t>
      </w:r>
      <w:r w:rsidR="00A606EE">
        <w:rPr>
          <w:rFonts w:ascii="Arial" w:eastAsia="Times New Roman" w:hAnsi="Arial" w:cs="Arial"/>
          <w:color w:val="000000"/>
          <w:lang w:eastAsia="en-GB"/>
        </w:rPr>
        <w:t xml:space="preserve"> 6 months, t</w:t>
      </w:r>
      <w:r w:rsidR="00A606EE" w:rsidRPr="00675706">
        <w:rPr>
          <w:rFonts w:ascii="Arial" w:eastAsia="Times New Roman" w:hAnsi="Arial" w:cs="Arial"/>
          <w:color w:val="000000"/>
          <w:lang w:eastAsia="en-GB"/>
        </w:rPr>
        <w:t xml:space="preserve">he RO will </w:t>
      </w:r>
      <w:r w:rsidR="00C550CA">
        <w:rPr>
          <w:rFonts w:ascii="Arial" w:eastAsia="Times New Roman" w:hAnsi="Arial" w:cs="Arial"/>
          <w:color w:val="000000"/>
          <w:lang w:eastAsia="en-GB"/>
        </w:rPr>
        <w:t xml:space="preserve">normally </w:t>
      </w:r>
      <w:r w:rsidR="00A606EE">
        <w:rPr>
          <w:rFonts w:ascii="Arial" w:eastAsia="Times New Roman" w:hAnsi="Arial" w:cs="Arial"/>
          <w:color w:val="000000"/>
          <w:lang w:eastAsia="en-GB"/>
        </w:rPr>
        <w:t>submit</w:t>
      </w:r>
      <w:r w:rsidR="00A606EE" w:rsidRPr="00675706">
        <w:rPr>
          <w:rFonts w:ascii="Arial" w:eastAsia="Times New Roman" w:hAnsi="Arial" w:cs="Arial"/>
          <w:color w:val="000000"/>
          <w:lang w:eastAsia="en-GB"/>
        </w:rPr>
        <w:t xml:space="preserve"> a deferral recommendation for </w:t>
      </w:r>
      <w:r w:rsidR="00A606EE">
        <w:rPr>
          <w:rFonts w:ascii="Arial" w:eastAsia="Times New Roman" w:hAnsi="Arial" w:cs="Arial"/>
          <w:color w:val="000000"/>
          <w:lang w:eastAsia="en-GB"/>
        </w:rPr>
        <w:t xml:space="preserve">a period of </w:t>
      </w:r>
      <w:r w:rsidR="00A606EE" w:rsidRPr="00675706">
        <w:rPr>
          <w:rFonts w:ascii="Arial" w:eastAsia="Times New Roman" w:hAnsi="Arial" w:cs="Arial"/>
          <w:color w:val="000000"/>
          <w:lang w:eastAsia="en-GB"/>
        </w:rPr>
        <w:t>12 months.</w:t>
      </w:r>
      <w:r w:rsidR="00A606EE">
        <w:rPr>
          <w:rFonts w:ascii="Arial" w:eastAsia="Times New Roman" w:hAnsi="Arial" w:cs="Arial"/>
          <w:color w:val="000000"/>
          <w:lang w:eastAsia="en-GB"/>
        </w:rPr>
        <w:t xml:space="preserve"> </w:t>
      </w:r>
      <w:r w:rsidR="00A606EE" w:rsidRPr="00675706">
        <w:rPr>
          <w:rFonts w:ascii="Arial" w:eastAsia="Times New Roman" w:hAnsi="Arial" w:cs="Arial"/>
          <w:color w:val="000000"/>
          <w:lang w:eastAsia="en-GB"/>
        </w:rPr>
        <w:t>This will allow time for the practitioner to return to work</w:t>
      </w:r>
      <w:r w:rsidR="00A606EE">
        <w:rPr>
          <w:rFonts w:ascii="Arial" w:eastAsia="Times New Roman" w:hAnsi="Arial" w:cs="Arial"/>
          <w:color w:val="000000"/>
          <w:lang w:eastAsia="en-GB"/>
        </w:rPr>
        <w:t>,</w:t>
      </w:r>
      <w:r w:rsidR="00A606EE" w:rsidRPr="00675706">
        <w:rPr>
          <w:rFonts w:ascii="Arial" w:eastAsia="Times New Roman" w:hAnsi="Arial" w:cs="Arial"/>
          <w:color w:val="000000"/>
          <w:lang w:eastAsia="en-GB"/>
        </w:rPr>
        <w:t xml:space="preserve"> </w:t>
      </w:r>
      <w:r w:rsidR="00A606EE">
        <w:rPr>
          <w:rFonts w:ascii="Arial" w:eastAsia="Times New Roman" w:hAnsi="Arial" w:cs="Arial"/>
          <w:color w:val="000000"/>
          <w:lang w:eastAsia="en-GB"/>
        </w:rPr>
        <w:t xml:space="preserve">or if have they already returned settle back into their role, and gather the supporting information required prior to </w:t>
      </w:r>
      <w:r w:rsidR="00B7240B">
        <w:rPr>
          <w:rFonts w:ascii="Arial" w:eastAsia="Times New Roman" w:hAnsi="Arial" w:cs="Arial"/>
          <w:color w:val="000000"/>
          <w:lang w:eastAsia="en-GB"/>
        </w:rPr>
        <w:t xml:space="preserve">their </w:t>
      </w:r>
      <w:r w:rsidR="00A606EE">
        <w:rPr>
          <w:rFonts w:ascii="Arial" w:eastAsia="Times New Roman" w:hAnsi="Arial" w:cs="Arial"/>
          <w:color w:val="000000"/>
          <w:lang w:eastAsia="en-GB"/>
        </w:rPr>
        <w:t>revalidation</w:t>
      </w:r>
      <w:r w:rsidR="00B7240B">
        <w:rPr>
          <w:rFonts w:ascii="Arial" w:eastAsia="Times New Roman" w:hAnsi="Arial" w:cs="Arial"/>
          <w:color w:val="000000"/>
          <w:lang w:eastAsia="en-GB"/>
        </w:rPr>
        <w:t xml:space="preserve"> submission date.</w:t>
      </w:r>
      <w:r w:rsidR="00A606EE">
        <w:rPr>
          <w:rFonts w:ascii="Arial" w:eastAsia="Times New Roman" w:hAnsi="Arial" w:cs="Arial"/>
          <w:color w:val="000000"/>
          <w:lang w:eastAsia="en-GB"/>
        </w:rPr>
        <w:t xml:space="preserve"> </w:t>
      </w:r>
    </w:p>
    <w:p w:rsidR="00DF2B2A" w:rsidRDefault="00DF2B2A" w:rsidP="00A606EE">
      <w:pPr>
        <w:spacing w:after="0" w:line="240" w:lineRule="auto"/>
        <w:rPr>
          <w:rFonts w:ascii="Arial" w:eastAsia="Times New Roman" w:hAnsi="Arial" w:cs="Arial"/>
          <w:color w:val="000000"/>
          <w:lang w:eastAsia="en-GB"/>
        </w:rPr>
      </w:pPr>
    </w:p>
    <w:p w:rsidR="0079668C" w:rsidRDefault="00A606EE" w:rsidP="00577DF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w:t>
      </w:r>
      <w:r w:rsidRPr="00675706">
        <w:rPr>
          <w:rFonts w:ascii="Arial" w:eastAsia="Times New Roman" w:hAnsi="Arial" w:cs="Arial"/>
          <w:color w:val="000000"/>
          <w:lang w:eastAsia="en-GB"/>
        </w:rPr>
        <w:t xml:space="preserve">f a deferral for 12 months is not sufficient then a </w:t>
      </w:r>
      <w:r w:rsidR="008B7577">
        <w:rPr>
          <w:rFonts w:ascii="Arial" w:eastAsia="Times New Roman" w:hAnsi="Arial" w:cs="Arial"/>
          <w:color w:val="000000"/>
          <w:lang w:eastAsia="en-GB"/>
        </w:rPr>
        <w:t>second</w:t>
      </w:r>
      <w:r w:rsidRPr="00675706">
        <w:rPr>
          <w:rFonts w:ascii="Arial" w:eastAsia="Times New Roman" w:hAnsi="Arial" w:cs="Arial"/>
          <w:color w:val="000000"/>
          <w:lang w:eastAsia="en-GB"/>
        </w:rPr>
        <w:t xml:space="preserve"> deferral will be considered</w:t>
      </w:r>
      <w:r w:rsidR="00241912">
        <w:rPr>
          <w:rFonts w:ascii="Arial" w:eastAsia="Times New Roman" w:hAnsi="Arial" w:cs="Arial"/>
          <w:color w:val="000000"/>
          <w:lang w:eastAsia="en-GB"/>
        </w:rPr>
        <w:t>.</w:t>
      </w:r>
    </w:p>
    <w:p w:rsidR="0079668C" w:rsidRDefault="0079668C"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6F3268" w:rsidRPr="005F6A43" w:rsidRDefault="006F3268" w:rsidP="00577DFD">
      <w:pPr>
        <w:spacing w:after="0" w:line="240" w:lineRule="auto"/>
        <w:rPr>
          <w:rFonts w:ascii="Arial" w:eastAsia="Times New Roman" w:hAnsi="Arial" w:cs="Arial"/>
          <w:bCs/>
          <w:i/>
          <w:color w:val="000000"/>
          <w:lang w:eastAsia="en-GB"/>
        </w:rPr>
      </w:pPr>
      <w:r>
        <w:rPr>
          <w:rFonts w:ascii="Arial" w:eastAsia="Times New Roman" w:hAnsi="Arial" w:cs="Arial"/>
          <w:b/>
          <w:bCs/>
          <w:color w:val="000000"/>
          <w:lang w:eastAsia="en-GB"/>
        </w:rPr>
        <w:lastRenderedPageBreak/>
        <w:t xml:space="preserve">B)  Doctors who are on </w:t>
      </w:r>
      <w:r w:rsidR="00FE762F">
        <w:rPr>
          <w:rFonts w:ascii="Arial" w:eastAsia="Times New Roman" w:hAnsi="Arial" w:cs="Arial"/>
          <w:b/>
          <w:bCs/>
          <w:color w:val="000000"/>
          <w:lang w:eastAsia="en-GB"/>
        </w:rPr>
        <w:t xml:space="preserve">a Career Break </w:t>
      </w:r>
      <w:r w:rsidR="005F6A43">
        <w:rPr>
          <w:rFonts w:ascii="Arial" w:eastAsia="Times New Roman" w:hAnsi="Arial" w:cs="Arial"/>
          <w:b/>
          <w:bCs/>
          <w:color w:val="000000"/>
          <w:lang w:eastAsia="en-GB"/>
        </w:rPr>
        <w:t>(</w:t>
      </w:r>
      <w:r w:rsidR="00FE762F">
        <w:rPr>
          <w:rFonts w:ascii="Arial" w:eastAsia="Times New Roman" w:hAnsi="Arial" w:cs="Arial"/>
          <w:b/>
          <w:bCs/>
          <w:color w:val="000000"/>
          <w:lang w:eastAsia="en-GB"/>
        </w:rPr>
        <w:t>C</w:t>
      </w:r>
      <w:r w:rsidR="005F6A43">
        <w:rPr>
          <w:rFonts w:ascii="Arial" w:eastAsia="Times New Roman" w:hAnsi="Arial" w:cs="Arial"/>
          <w:b/>
          <w:bCs/>
          <w:color w:val="000000"/>
          <w:lang w:eastAsia="en-GB"/>
        </w:rPr>
        <w:t>B)</w:t>
      </w:r>
      <w:r>
        <w:rPr>
          <w:rFonts w:ascii="Arial" w:eastAsia="Times New Roman" w:hAnsi="Arial" w:cs="Arial"/>
          <w:b/>
          <w:bCs/>
          <w:color w:val="000000"/>
          <w:lang w:eastAsia="en-GB"/>
        </w:rPr>
        <w:t xml:space="preserve"> </w:t>
      </w:r>
      <w:r w:rsidR="005F6A43">
        <w:rPr>
          <w:rFonts w:ascii="Arial" w:eastAsia="Times New Roman" w:hAnsi="Arial" w:cs="Arial"/>
          <w:b/>
          <w:bCs/>
          <w:color w:val="000000"/>
          <w:lang w:eastAsia="en-GB"/>
        </w:rPr>
        <w:t xml:space="preserve">or on </w:t>
      </w:r>
      <w:r w:rsidR="00FE762F">
        <w:rPr>
          <w:rFonts w:ascii="Arial" w:eastAsia="Times New Roman" w:hAnsi="Arial" w:cs="Arial"/>
          <w:b/>
          <w:bCs/>
          <w:color w:val="000000"/>
          <w:lang w:eastAsia="en-GB"/>
        </w:rPr>
        <w:t>Sabbatical Leave</w:t>
      </w:r>
      <w:r w:rsidR="005F6A43">
        <w:rPr>
          <w:rFonts w:ascii="Arial" w:eastAsia="Times New Roman" w:hAnsi="Arial" w:cs="Arial"/>
          <w:b/>
          <w:bCs/>
          <w:color w:val="000000"/>
          <w:lang w:eastAsia="en-GB"/>
        </w:rPr>
        <w:t xml:space="preserve"> (</w:t>
      </w:r>
      <w:r w:rsidR="00FE762F">
        <w:rPr>
          <w:rFonts w:ascii="Arial" w:eastAsia="Times New Roman" w:hAnsi="Arial" w:cs="Arial"/>
          <w:b/>
          <w:bCs/>
          <w:color w:val="000000"/>
          <w:lang w:eastAsia="en-GB"/>
        </w:rPr>
        <w:t>S</w:t>
      </w:r>
      <w:r w:rsidR="005F6A43">
        <w:rPr>
          <w:rFonts w:ascii="Arial" w:eastAsia="Times New Roman" w:hAnsi="Arial" w:cs="Arial"/>
          <w:b/>
          <w:bCs/>
          <w:color w:val="000000"/>
          <w:lang w:eastAsia="en-GB"/>
        </w:rPr>
        <w:t>B</w:t>
      </w:r>
      <w:r w:rsidR="009F0DD6">
        <w:rPr>
          <w:rFonts w:ascii="Arial" w:eastAsia="Times New Roman" w:hAnsi="Arial" w:cs="Arial"/>
          <w:b/>
          <w:bCs/>
          <w:color w:val="000000"/>
          <w:lang w:eastAsia="en-GB"/>
        </w:rPr>
        <w:t>L</w:t>
      </w:r>
      <w:r w:rsidR="005F6A43">
        <w:rPr>
          <w:rFonts w:ascii="Arial" w:eastAsia="Times New Roman" w:hAnsi="Arial" w:cs="Arial"/>
          <w:b/>
          <w:bCs/>
          <w:color w:val="000000"/>
          <w:lang w:eastAsia="en-GB"/>
        </w:rPr>
        <w:t>)</w:t>
      </w:r>
    </w:p>
    <w:p w:rsidR="00FE762F" w:rsidRDefault="00FE762F" w:rsidP="00577DFD">
      <w:pPr>
        <w:spacing w:after="0" w:line="240" w:lineRule="auto"/>
        <w:rPr>
          <w:rFonts w:ascii="Arial" w:eastAsia="Times New Roman" w:hAnsi="Arial" w:cs="Arial"/>
          <w:b/>
          <w:bCs/>
          <w:color w:val="000000"/>
          <w:lang w:eastAsia="en-GB"/>
        </w:rPr>
      </w:pPr>
    </w:p>
    <w:p w:rsidR="00FE762F" w:rsidRPr="009C579C" w:rsidRDefault="00FE762F" w:rsidP="00FE762F">
      <w:pPr>
        <w:spacing w:after="0" w:line="240" w:lineRule="auto"/>
        <w:rPr>
          <w:rFonts w:ascii="Arial" w:eastAsia="Times New Roman" w:hAnsi="Arial" w:cs="Arial"/>
          <w:b/>
          <w:bCs/>
          <w:lang w:eastAsia="en-GB"/>
        </w:rPr>
      </w:pPr>
      <w:r w:rsidRPr="009C579C">
        <w:rPr>
          <w:rFonts w:ascii="Arial" w:eastAsia="Times New Roman" w:hAnsi="Arial" w:cs="Arial"/>
          <w:b/>
          <w:bCs/>
          <w:lang w:eastAsia="en-GB"/>
        </w:rPr>
        <w:t>Career Break (CB)</w:t>
      </w:r>
    </w:p>
    <w:p w:rsidR="00FE762F" w:rsidRDefault="00FE762F" w:rsidP="00FE762F">
      <w:pPr>
        <w:spacing w:after="0" w:line="240" w:lineRule="auto"/>
        <w:rPr>
          <w:rFonts w:ascii="Arial" w:eastAsia="Times New Roman" w:hAnsi="Arial" w:cs="Arial"/>
          <w:bCs/>
          <w:i/>
          <w:color w:val="000000"/>
          <w:lang w:eastAsia="en-GB"/>
        </w:rPr>
      </w:pPr>
    </w:p>
    <w:p w:rsidR="00FE762F" w:rsidRPr="005F6A43" w:rsidRDefault="00FE762F" w:rsidP="00FE762F">
      <w:pPr>
        <w:spacing w:after="0" w:line="240" w:lineRule="auto"/>
        <w:rPr>
          <w:rFonts w:ascii="Arial" w:eastAsia="Times New Roman" w:hAnsi="Arial" w:cs="Arial"/>
          <w:bCs/>
          <w:i/>
          <w:color w:val="000000"/>
          <w:lang w:eastAsia="en-GB"/>
        </w:rPr>
      </w:pPr>
      <w:r w:rsidRPr="00BF1CB4">
        <w:rPr>
          <w:rFonts w:ascii="Arial" w:eastAsia="Times New Roman" w:hAnsi="Arial" w:cs="Arial"/>
          <w:bCs/>
          <w:i/>
          <w:color w:val="000000"/>
          <w:lang w:eastAsia="en-GB"/>
        </w:rPr>
        <w:t>Back</w:t>
      </w:r>
      <w:r>
        <w:rPr>
          <w:rFonts w:ascii="Arial" w:eastAsia="Times New Roman" w:hAnsi="Arial" w:cs="Arial"/>
          <w:bCs/>
          <w:i/>
          <w:color w:val="000000"/>
          <w:lang w:eastAsia="en-GB"/>
        </w:rPr>
        <w:t>g</w:t>
      </w:r>
      <w:r w:rsidRPr="00BF1CB4">
        <w:rPr>
          <w:rFonts w:ascii="Arial" w:eastAsia="Times New Roman" w:hAnsi="Arial" w:cs="Arial"/>
          <w:bCs/>
          <w:i/>
          <w:color w:val="000000"/>
          <w:lang w:eastAsia="en-GB"/>
        </w:rPr>
        <w:t>round</w:t>
      </w:r>
    </w:p>
    <w:p w:rsidR="00FE762F" w:rsidRPr="005F6A43" w:rsidRDefault="00FE762F" w:rsidP="00FE762F">
      <w:pPr>
        <w:spacing w:after="0" w:line="240" w:lineRule="auto"/>
        <w:rPr>
          <w:rFonts w:ascii="Arial" w:eastAsia="Times New Roman" w:hAnsi="Arial" w:cs="Arial"/>
          <w:color w:val="000000"/>
          <w:lang w:eastAsia="en-GB"/>
        </w:rPr>
      </w:pPr>
    </w:p>
    <w:p w:rsidR="00FE762F" w:rsidRPr="005F6A43" w:rsidRDefault="00FE762F" w:rsidP="00FE762F">
      <w:pPr>
        <w:spacing w:after="0" w:line="240" w:lineRule="auto"/>
        <w:rPr>
          <w:rFonts w:ascii="Arial" w:eastAsia="Times New Roman" w:hAnsi="Arial" w:cs="Arial"/>
          <w:color w:val="000000"/>
          <w:lang w:eastAsia="en-GB"/>
        </w:rPr>
      </w:pPr>
      <w:r w:rsidRPr="005F6A43">
        <w:rPr>
          <w:rFonts w:ascii="Arial" w:hAnsi="Arial" w:cs="Arial"/>
        </w:rPr>
        <w:t>A career break allows employees an opportunity to leave their employment on a long-term basis mainly to undertake further education or to fulfil domestic commitments</w:t>
      </w:r>
      <w:r w:rsidR="00684085">
        <w:rPr>
          <w:rFonts w:ascii="Arial" w:hAnsi="Arial" w:cs="Arial"/>
        </w:rPr>
        <w:t>.</w:t>
      </w:r>
    </w:p>
    <w:p w:rsidR="00FE762F" w:rsidRDefault="00FE762F" w:rsidP="00FE762F">
      <w:pPr>
        <w:spacing w:after="0" w:line="240" w:lineRule="auto"/>
        <w:rPr>
          <w:rFonts w:ascii="Arial" w:eastAsia="Times New Roman" w:hAnsi="Arial" w:cs="Arial"/>
          <w:color w:val="000000"/>
          <w:lang w:eastAsia="en-GB"/>
        </w:rPr>
      </w:pPr>
    </w:p>
    <w:p w:rsidR="00FE762F" w:rsidRDefault="00FE762F" w:rsidP="00FE762F">
      <w:pPr>
        <w:pStyle w:val="BodyTextIndent"/>
        <w:spacing w:after="0"/>
        <w:ind w:left="720" w:hanging="720"/>
        <w:rPr>
          <w:rFonts w:ascii="Arial" w:hAnsi="Arial" w:cs="Arial"/>
          <w:i/>
          <w:sz w:val="22"/>
          <w:szCs w:val="22"/>
        </w:rPr>
      </w:pPr>
      <w:r>
        <w:rPr>
          <w:rFonts w:ascii="Arial" w:hAnsi="Arial" w:cs="Arial"/>
          <w:i/>
          <w:sz w:val="22"/>
          <w:szCs w:val="22"/>
        </w:rPr>
        <w:t>Eligibility &amp; t</w:t>
      </w:r>
      <w:r w:rsidRPr="00BF1CB4">
        <w:rPr>
          <w:rFonts w:ascii="Arial" w:hAnsi="Arial" w:cs="Arial"/>
          <w:i/>
          <w:sz w:val="22"/>
          <w:szCs w:val="22"/>
        </w:rPr>
        <w:t>ime periods</w:t>
      </w:r>
      <w:r>
        <w:rPr>
          <w:rFonts w:ascii="Arial" w:hAnsi="Arial" w:cs="Arial"/>
          <w:i/>
          <w:sz w:val="22"/>
          <w:szCs w:val="22"/>
        </w:rPr>
        <w:t xml:space="preserve"> for CB </w:t>
      </w:r>
    </w:p>
    <w:p w:rsidR="00FE762F" w:rsidRDefault="00FE762F" w:rsidP="00FE762F">
      <w:pPr>
        <w:pStyle w:val="BodyTextIndent"/>
        <w:spacing w:after="0"/>
        <w:ind w:left="0"/>
        <w:rPr>
          <w:rFonts w:ascii="Arial" w:hAnsi="Arial" w:cs="Arial"/>
          <w:i/>
          <w:sz w:val="22"/>
          <w:szCs w:val="22"/>
        </w:rPr>
      </w:pPr>
    </w:p>
    <w:p w:rsidR="00FE762F" w:rsidRDefault="00FE762F" w:rsidP="00FE762F">
      <w:pPr>
        <w:pStyle w:val="BodyTextIndent"/>
        <w:spacing w:after="0"/>
        <w:ind w:left="0"/>
        <w:rPr>
          <w:rFonts w:ascii="Arial" w:hAnsi="Arial" w:cs="Arial"/>
          <w:sz w:val="22"/>
          <w:szCs w:val="22"/>
        </w:rPr>
      </w:pPr>
      <w:r w:rsidRPr="009C579C">
        <w:rPr>
          <w:rFonts w:ascii="Arial" w:hAnsi="Arial" w:cs="Arial"/>
          <w:sz w:val="22"/>
          <w:szCs w:val="22"/>
        </w:rPr>
        <w:t xml:space="preserve">Employees with at least 12 months’ service within the NHS are eligible to apply for a </w:t>
      </w:r>
      <w:r>
        <w:rPr>
          <w:rFonts w:ascii="Arial" w:hAnsi="Arial" w:cs="Arial"/>
          <w:sz w:val="22"/>
          <w:szCs w:val="22"/>
        </w:rPr>
        <w:t>C</w:t>
      </w:r>
      <w:r w:rsidRPr="009C579C">
        <w:rPr>
          <w:rFonts w:ascii="Arial" w:hAnsi="Arial" w:cs="Arial"/>
          <w:sz w:val="22"/>
          <w:szCs w:val="22"/>
        </w:rPr>
        <w:t xml:space="preserve">areer </w:t>
      </w:r>
      <w:r>
        <w:rPr>
          <w:rFonts w:ascii="Arial" w:hAnsi="Arial" w:cs="Arial"/>
          <w:sz w:val="22"/>
          <w:szCs w:val="22"/>
        </w:rPr>
        <w:t>B</w:t>
      </w:r>
      <w:r w:rsidRPr="009C579C">
        <w:rPr>
          <w:rFonts w:ascii="Arial" w:hAnsi="Arial" w:cs="Arial"/>
          <w:sz w:val="22"/>
          <w:szCs w:val="22"/>
        </w:rPr>
        <w:t xml:space="preserve">reak. </w:t>
      </w:r>
    </w:p>
    <w:p w:rsidR="00FE762F" w:rsidRDefault="00FE762F" w:rsidP="00FE762F">
      <w:pPr>
        <w:pStyle w:val="BodyTextIndent"/>
        <w:spacing w:after="0"/>
        <w:ind w:left="0"/>
        <w:rPr>
          <w:rFonts w:ascii="Arial" w:hAnsi="Arial" w:cs="Arial"/>
          <w:sz w:val="22"/>
          <w:szCs w:val="22"/>
        </w:rPr>
      </w:pPr>
    </w:p>
    <w:p w:rsidR="00FE762F" w:rsidRDefault="00FE762F" w:rsidP="00FE762F">
      <w:pPr>
        <w:pStyle w:val="BodyTextIndent"/>
        <w:spacing w:after="0"/>
        <w:ind w:left="0"/>
        <w:rPr>
          <w:rFonts w:ascii="Arial" w:hAnsi="Arial" w:cs="Arial"/>
          <w:sz w:val="22"/>
          <w:szCs w:val="22"/>
        </w:rPr>
      </w:pPr>
      <w:r w:rsidRPr="009C579C">
        <w:rPr>
          <w:rFonts w:ascii="Arial" w:hAnsi="Arial" w:cs="Arial"/>
          <w:sz w:val="22"/>
          <w:szCs w:val="22"/>
        </w:rPr>
        <w:t>The minimum period for a career break is 6 months and the maximum period is five years. An employee may, however, make a number of breaks throughout their employment with the Board provided that the total periods of absence do not exceed five years.</w:t>
      </w:r>
    </w:p>
    <w:p w:rsidR="00FA3CA5" w:rsidRDefault="00FA3CA5" w:rsidP="00FE762F">
      <w:pPr>
        <w:pStyle w:val="BodyTextIndent"/>
        <w:spacing w:after="0"/>
        <w:ind w:left="0"/>
        <w:rPr>
          <w:rFonts w:ascii="Arial" w:hAnsi="Arial" w:cs="Arial"/>
          <w:sz w:val="22"/>
          <w:szCs w:val="22"/>
        </w:rPr>
      </w:pPr>
    </w:p>
    <w:p w:rsidR="003F7A25" w:rsidRPr="003F7A25" w:rsidRDefault="003F7A25" w:rsidP="00FA3CA5">
      <w:pPr>
        <w:spacing w:after="0" w:line="240" w:lineRule="auto"/>
        <w:rPr>
          <w:rFonts w:ascii="Arial" w:eastAsia="Times New Roman" w:hAnsi="Arial" w:cs="Arial"/>
          <w:lang w:eastAsia="en-GB"/>
        </w:rPr>
      </w:pPr>
      <w:r w:rsidRPr="003F7A25">
        <w:rPr>
          <w:rFonts w:ascii="Arial" w:eastAsia="Times New Roman" w:hAnsi="Arial" w:cs="Arial"/>
          <w:color w:val="000000"/>
          <w:lang w:eastAsia="en-GB"/>
        </w:rPr>
        <w:t>Secondary Care Doctors should discuss their Career Break with their Lead Clinician / Clinical Director.</w:t>
      </w:r>
    </w:p>
    <w:p w:rsidR="00FA3CA5" w:rsidRPr="003F7A25" w:rsidRDefault="003F7A25" w:rsidP="00FA3CA5">
      <w:pPr>
        <w:spacing w:after="0" w:line="240" w:lineRule="auto"/>
        <w:rPr>
          <w:rFonts w:ascii="Arial" w:eastAsia="Times New Roman" w:hAnsi="Arial" w:cs="Arial"/>
          <w:lang w:eastAsia="en-GB"/>
        </w:rPr>
      </w:pPr>
      <w:r w:rsidRPr="003F7A25">
        <w:rPr>
          <w:rFonts w:ascii="Arial" w:eastAsia="Times New Roman" w:hAnsi="Arial" w:cs="Arial"/>
          <w:lang w:eastAsia="en-GB"/>
        </w:rPr>
        <w:t xml:space="preserve"> </w:t>
      </w:r>
    </w:p>
    <w:p w:rsidR="00FE762F" w:rsidRPr="00CB317E" w:rsidRDefault="00FA3CA5" w:rsidP="00CB317E">
      <w:pPr>
        <w:rPr>
          <w:rFonts w:ascii="Arial" w:hAnsi="Arial" w:cs="Arial"/>
          <w:b/>
          <w:color w:val="1F497D"/>
        </w:rPr>
      </w:pPr>
      <w:r w:rsidRPr="003F7A25">
        <w:rPr>
          <w:rFonts w:ascii="Arial" w:hAnsi="Arial" w:cs="Arial"/>
        </w:rPr>
        <w:t xml:space="preserve">Practitioners on the Primary Care Performers list should discuss their career break with the Family Health Services team. </w:t>
      </w:r>
    </w:p>
    <w:p w:rsidR="00FE762F" w:rsidRPr="00B42708" w:rsidRDefault="00FE762F" w:rsidP="00FE762F">
      <w:pPr>
        <w:pStyle w:val="BodyTextIndent"/>
        <w:spacing w:after="0"/>
        <w:ind w:left="0"/>
        <w:rPr>
          <w:rFonts w:ascii="Arial" w:hAnsi="Arial" w:cs="Arial"/>
          <w:i/>
          <w:sz w:val="22"/>
          <w:szCs w:val="22"/>
        </w:rPr>
      </w:pPr>
      <w:r w:rsidRPr="00B42708">
        <w:rPr>
          <w:rFonts w:ascii="Arial" w:hAnsi="Arial" w:cs="Arial"/>
          <w:i/>
          <w:sz w:val="22"/>
          <w:szCs w:val="22"/>
        </w:rPr>
        <w:t xml:space="preserve">Deferral </w:t>
      </w:r>
    </w:p>
    <w:p w:rsidR="00FE762F" w:rsidRPr="00A606EE" w:rsidRDefault="00FE762F" w:rsidP="00FE762F">
      <w:pPr>
        <w:spacing w:after="0" w:line="240" w:lineRule="auto"/>
        <w:rPr>
          <w:rFonts w:ascii="Arial" w:eastAsia="Times New Roman" w:hAnsi="Arial" w:cs="Arial"/>
          <w:i/>
          <w:color w:val="000000"/>
          <w:lang w:eastAsia="en-GB"/>
        </w:rPr>
      </w:pPr>
    </w:p>
    <w:p w:rsidR="00FE762F" w:rsidRDefault="00FE762F" w:rsidP="00FE762F">
      <w:pPr>
        <w:spacing w:after="0" w:line="240" w:lineRule="auto"/>
        <w:rPr>
          <w:rFonts w:ascii="Arial" w:eastAsia="Times New Roman" w:hAnsi="Arial" w:cs="Arial"/>
          <w:color w:val="000000"/>
          <w:lang w:eastAsia="en-GB"/>
        </w:rPr>
      </w:pPr>
      <w:r w:rsidRPr="00675706">
        <w:rPr>
          <w:rFonts w:ascii="Arial" w:eastAsia="Times New Roman" w:hAnsi="Arial" w:cs="Arial"/>
          <w:color w:val="000000"/>
          <w:lang w:eastAsia="en-GB"/>
        </w:rPr>
        <w:t xml:space="preserve">If a practitioner is on </w:t>
      </w:r>
      <w:r>
        <w:rPr>
          <w:rFonts w:ascii="Arial" w:eastAsia="Times New Roman" w:hAnsi="Arial" w:cs="Arial"/>
          <w:color w:val="000000"/>
          <w:lang w:eastAsia="en-GB"/>
        </w:rPr>
        <w:t xml:space="preserve">a CB </w:t>
      </w:r>
      <w:r w:rsidRPr="00675706">
        <w:rPr>
          <w:rFonts w:ascii="Arial" w:eastAsia="Times New Roman" w:hAnsi="Arial" w:cs="Arial"/>
          <w:color w:val="000000"/>
          <w:lang w:eastAsia="en-GB"/>
        </w:rPr>
        <w:t xml:space="preserve">at their revalidation date, one of two approaches will be adopted:- </w:t>
      </w:r>
    </w:p>
    <w:p w:rsidR="00FE762F" w:rsidRDefault="00FE762F" w:rsidP="00FE762F">
      <w:pPr>
        <w:autoSpaceDE w:val="0"/>
        <w:autoSpaceDN w:val="0"/>
        <w:adjustRightInd w:val="0"/>
        <w:spacing w:after="0" w:line="240" w:lineRule="auto"/>
        <w:rPr>
          <w:rFonts w:ascii="Arial" w:hAnsi="Arial" w:cs="Arial"/>
          <w:b/>
        </w:rPr>
      </w:pPr>
    </w:p>
    <w:p w:rsidR="00FE762F" w:rsidRPr="00684085" w:rsidRDefault="00FE762F" w:rsidP="00FE762F">
      <w:pPr>
        <w:spacing w:after="0" w:line="240" w:lineRule="auto"/>
        <w:jc w:val="both"/>
        <w:rPr>
          <w:rFonts w:ascii="Arial" w:eastAsia="Times New Roman" w:hAnsi="Arial" w:cs="Arial"/>
          <w:lang w:eastAsia="en-GB"/>
        </w:rPr>
      </w:pPr>
      <w:r>
        <w:rPr>
          <w:rFonts w:ascii="Arial" w:eastAsia="Times New Roman" w:hAnsi="Arial" w:cs="Arial"/>
          <w:color w:val="000000"/>
          <w:lang w:eastAsia="en-GB"/>
        </w:rPr>
        <w:t xml:space="preserve">(1) </w:t>
      </w:r>
      <w:r w:rsidRPr="00863FB0">
        <w:rPr>
          <w:rFonts w:ascii="Arial" w:eastAsia="Times New Roman" w:hAnsi="Arial" w:cs="Arial"/>
          <w:color w:val="000000"/>
          <w:lang w:eastAsia="en-GB"/>
        </w:rPr>
        <w:t xml:space="preserve">If the practitioner intends to be away for </w:t>
      </w:r>
      <w:r>
        <w:rPr>
          <w:rFonts w:ascii="Arial" w:eastAsia="Times New Roman" w:hAnsi="Arial" w:cs="Arial"/>
          <w:color w:val="000000"/>
          <w:lang w:eastAsia="en-GB"/>
        </w:rPr>
        <w:t>a period of up to 12 months</w:t>
      </w:r>
      <w:r w:rsidRPr="0068650E">
        <w:rPr>
          <w:rFonts w:ascii="Arial" w:eastAsia="Times New Roman" w:hAnsi="Arial" w:cs="Arial"/>
          <w:color w:val="000000"/>
          <w:lang w:eastAsia="en-GB"/>
        </w:rPr>
        <w:t>; he/</w:t>
      </w:r>
      <w:r>
        <w:rPr>
          <w:rFonts w:ascii="Arial" w:eastAsia="Times New Roman" w:hAnsi="Arial" w:cs="Arial"/>
          <w:color w:val="000000"/>
          <w:lang w:eastAsia="en-GB"/>
        </w:rPr>
        <w:t xml:space="preserve">she </w:t>
      </w:r>
      <w:r w:rsidRPr="0068650E">
        <w:rPr>
          <w:rFonts w:ascii="Arial" w:eastAsia="Times New Roman" w:hAnsi="Arial" w:cs="Arial"/>
          <w:color w:val="000000"/>
          <w:lang w:eastAsia="en-GB"/>
        </w:rPr>
        <w:t xml:space="preserve">should </w:t>
      </w:r>
      <w:r w:rsidR="00467D6A">
        <w:rPr>
          <w:rFonts w:ascii="Arial" w:eastAsia="Times New Roman" w:hAnsi="Arial" w:cs="Arial"/>
          <w:color w:val="000000"/>
          <w:lang w:eastAsia="en-GB"/>
        </w:rPr>
        <w:t xml:space="preserve">normally </w:t>
      </w:r>
      <w:r w:rsidRPr="0068650E">
        <w:rPr>
          <w:rFonts w:ascii="Arial" w:eastAsia="Times New Roman" w:hAnsi="Arial" w:cs="Arial"/>
          <w:color w:val="000000"/>
          <w:lang w:eastAsia="en-GB"/>
        </w:rPr>
        <w:t xml:space="preserve">be deferred for 12 months. </w:t>
      </w:r>
      <w:r>
        <w:rPr>
          <w:rFonts w:ascii="Arial" w:eastAsia="Times New Roman" w:hAnsi="Arial" w:cs="Arial"/>
          <w:color w:val="000000"/>
          <w:lang w:eastAsia="en-GB"/>
        </w:rPr>
        <w:t xml:space="preserve">The appraisee would be expected to complete an appraisal following their return to work in advance of their next revalidation submission date, </w:t>
      </w:r>
      <w:r w:rsidRPr="00684085">
        <w:rPr>
          <w:rFonts w:ascii="Arial" w:eastAsia="Times New Roman" w:hAnsi="Arial" w:cs="Arial"/>
          <w:lang w:eastAsia="en-GB"/>
        </w:rPr>
        <w:t>and should be back working for the Board for at least 6 months b</w:t>
      </w:r>
      <w:r w:rsidR="00B5798B">
        <w:rPr>
          <w:rFonts w:ascii="Arial" w:eastAsia="Times New Roman" w:hAnsi="Arial" w:cs="Arial"/>
          <w:lang w:eastAsia="en-GB"/>
        </w:rPr>
        <w:t xml:space="preserve">y </w:t>
      </w:r>
      <w:r w:rsidRPr="00684085">
        <w:rPr>
          <w:rFonts w:ascii="Arial" w:eastAsia="Times New Roman" w:hAnsi="Arial" w:cs="Arial"/>
          <w:lang w:eastAsia="en-GB"/>
        </w:rPr>
        <w:t>th</w:t>
      </w:r>
      <w:r w:rsidR="00684085" w:rsidRPr="00684085">
        <w:rPr>
          <w:rFonts w:ascii="Arial" w:eastAsia="Times New Roman" w:hAnsi="Arial" w:cs="Arial"/>
          <w:lang w:eastAsia="en-GB"/>
        </w:rPr>
        <w:t>is point.</w:t>
      </w:r>
      <w:r w:rsidRPr="00684085">
        <w:rPr>
          <w:rFonts w:ascii="Arial" w:eastAsia="Times New Roman" w:hAnsi="Arial" w:cs="Arial"/>
          <w:lang w:eastAsia="en-GB"/>
        </w:rPr>
        <w:t xml:space="preserve"> </w:t>
      </w:r>
    </w:p>
    <w:p w:rsidR="00FE762F" w:rsidRPr="00A606EE" w:rsidRDefault="00FE762F" w:rsidP="00FE762F">
      <w:pPr>
        <w:pStyle w:val="ListParagraph"/>
        <w:spacing w:after="0" w:line="240" w:lineRule="auto"/>
        <w:rPr>
          <w:rFonts w:ascii="Arial" w:eastAsia="Times New Roman" w:hAnsi="Arial" w:cs="Arial"/>
          <w:color w:val="000000"/>
          <w:lang w:eastAsia="en-GB"/>
        </w:rPr>
      </w:pPr>
    </w:p>
    <w:p w:rsidR="003F7A25" w:rsidRDefault="00FE762F" w:rsidP="00FE762F">
      <w:pPr>
        <w:spacing w:after="0" w:line="240" w:lineRule="auto"/>
        <w:rPr>
          <w:rFonts w:ascii="Arial" w:eastAsia="Times New Roman" w:hAnsi="Arial" w:cs="Arial"/>
          <w:color w:val="000000"/>
          <w:lang w:eastAsia="en-GB"/>
        </w:rPr>
      </w:pPr>
      <w:r w:rsidRPr="00675706">
        <w:rPr>
          <w:rFonts w:ascii="Arial" w:eastAsia="Times New Roman" w:hAnsi="Arial" w:cs="Arial"/>
          <w:color w:val="000000"/>
          <w:lang w:eastAsia="en-GB"/>
        </w:rPr>
        <w:t>(2) If the practitioner</w:t>
      </w:r>
      <w:r w:rsidRPr="005F6A43">
        <w:rPr>
          <w:rFonts w:ascii="Arial" w:eastAsia="Times New Roman" w:hAnsi="Arial" w:cs="Arial"/>
          <w:b/>
          <w:color w:val="000000"/>
          <w:lang w:eastAsia="en-GB"/>
        </w:rPr>
        <w:t xml:space="preserve"> </w:t>
      </w:r>
      <w:r>
        <w:rPr>
          <w:rFonts w:ascii="Arial" w:eastAsia="Times New Roman" w:hAnsi="Arial" w:cs="Arial"/>
          <w:b/>
          <w:color w:val="000000"/>
          <w:lang w:eastAsia="en-GB"/>
        </w:rPr>
        <w:t>i</w:t>
      </w:r>
      <w:r w:rsidRPr="00684085">
        <w:rPr>
          <w:rFonts w:ascii="Arial" w:eastAsia="Times New Roman" w:hAnsi="Arial" w:cs="Arial"/>
          <w:color w:val="000000"/>
          <w:lang w:eastAsia="en-GB"/>
        </w:rPr>
        <w:t>ntends</w:t>
      </w:r>
      <w:r>
        <w:rPr>
          <w:rFonts w:ascii="Arial" w:eastAsia="Times New Roman" w:hAnsi="Arial" w:cs="Arial"/>
          <w:b/>
          <w:color w:val="000000"/>
          <w:lang w:eastAsia="en-GB"/>
        </w:rPr>
        <w:t xml:space="preserve"> </w:t>
      </w:r>
      <w:r w:rsidRPr="00684085">
        <w:rPr>
          <w:rFonts w:ascii="Arial" w:eastAsia="Times New Roman" w:hAnsi="Arial" w:cs="Arial"/>
          <w:color w:val="000000"/>
          <w:lang w:eastAsia="en-GB"/>
        </w:rPr>
        <w:t>to be away for more than 12 months</w:t>
      </w:r>
      <w:r w:rsidR="003F7A25">
        <w:rPr>
          <w:rFonts w:ascii="Arial" w:eastAsia="Times New Roman" w:hAnsi="Arial" w:cs="Arial"/>
          <w:color w:val="000000"/>
          <w:lang w:eastAsia="en-GB"/>
        </w:rPr>
        <w:t>:</w:t>
      </w:r>
      <w:r w:rsidRPr="00684085">
        <w:rPr>
          <w:rFonts w:ascii="Arial" w:eastAsia="Times New Roman" w:hAnsi="Arial" w:cs="Arial"/>
          <w:color w:val="000000"/>
          <w:lang w:eastAsia="en-GB"/>
        </w:rPr>
        <w:t xml:space="preserve"> </w:t>
      </w:r>
    </w:p>
    <w:p w:rsidR="003F7A25" w:rsidRDefault="003F7A25" w:rsidP="00FE762F">
      <w:pPr>
        <w:spacing w:after="0" w:line="240" w:lineRule="auto"/>
        <w:rPr>
          <w:rFonts w:ascii="Arial" w:eastAsia="Times New Roman" w:hAnsi="Arial" w:cs="Arial"/>
          <w:color w:val="000000"/>
          <w:lang w:eastAsia="en-GB"/>
        </w:rPr>
      </w:pPr>
    </w:p>
    <w:p w:rsidR="00FE762F" w:rsidRDefault="003F7A25" w:rsidP="00FE762F">
      <w:pPr>
        <w:pStyle w:val="ListParagraph"/>
        <w:numPr>
          <w:ilvl w:val="0"/>
          <w:numId w:val="16"/>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Secondary Care Doctors </w:t>
      </w:r>
      <w:r w:rsidR="00FE762F" w:rsidRPr="003F7A25">
        <w:rPr>
          <w:rFonts w:ascii="Arial" w:eastAsia="Times New Roman" w:hAnsi="Arial" w:cs="Arial"/>
          <w:color w:val="000000"/>
          <w:lang w:eastAsia="en-GB"/>
        </w:rPr>
        <w:t>will be</w:t>
      </w:r>
      <w:r w:rsidR="00FE762F" w:rsidRPr="003F7A25">
        <w:rPr>
          <w:rFonts w:ascii="Arial" w:eastAsia="Times New Roman" w:hAnsi="Arial" w:cs="Arial"/>
          <w:b/>
          <w:color w:val="000000"/>
          <w:lang w:eastAsia="en-GB"/>
        </w:rPr>
        <w:t xml:space="preserve"> </w:t>
      </w:r>
      <w:r w:rsidR="00FE762F" w:rsidRPr="003F7A25">
        <w:rPr>
          <w:rFonts w:ascii="Arial" w:eastAsia="Times New Roman" w:hAnsi="Arial" w:cs="Arial"/>
          <w:color w:val="000000"/>
          <w:lang w:eastAsia="en-GB"/>
        </w:rPr>
        <w:t>disconnected from the NHSGGC Designated Body</w:t>
      </w:r>
      <w:r w:rsidR="00684085" w:rsidRPr="003F7A25">
        <w:rPr>
          <w:rFonts w:ascii="Arial" w:eastAsia="Times New Roman" w:hAnsi="Arial" w:cs="Arial"/>
          <w:color w:val="000000"/>
          <w:lang w:eastAsia="en-GB"/>
        </w:rPr>
        <w:t xml:space="preserve"> l</w:t>
      </w:r>
      <w:r w:rsidR="00FE762F" w:rsidRPr="003F7A25">
        <w:rPr>
          <w:rFonts w:ascii="Arial" w:eastAsia="Times New Roman" w:hAnsi="Arial" w:cs="Arial"/>
          <w:color w:val="000000"/>
          <w:lang w:eastAsia="en-GB"/>
        </w:rPr>
        <w:t>ist,</w:t>
      </w:r>
      <w:r w:rsidR="00FE762F" w:rsidRPr="003F7A25">
        <w:rPr>
          <w:rFonts w:ascii="Arial" w:eastAsia="Times New Roman" w:hAnsi="Arial" w:cs="Arial"/>
          <w:b/>
          <w:color w:val="000000"/>
          <w:lang w:eastAsia="en-GB"/>
        </w:rPr>
        <w:t xml:space="preserve"> </w:t>
      </w:r>
      <w:r w:rsidR="00FE762F" w:rsidRPr="003F7A25">
        <w:rPr>
          <w:rFonts w:ascii="Arial" w:eastAsia="Times New Roman" w:hAnsi="Arial" w:cs="Arial"/>
          <w:color w:val="000000"/>
          <w:lang w:eastAsia="en-GB"/>
        </w:rPr>
        <w:t xml:space="preserve">and must therefore either connect to an alternative Designated Body, or relinquish their licence to practise. When the practitioner returns to the Board, they can reconnect to the NHSGGC Designated Body List.  </w:t>
      </w:r>
    </w:p>
    <w:p w:rsidR="003F7A25" w:rsidRDefault="003F7A25" w:rsidP="003F7A25">
      <w:pPr>
        <w:spacing w:after="0" w:line="240" w:lineRule="auto"/>
        <w:rPr>
          <w:rFonts w:ascii="Arial" w:eastAsia="Times New Roman" w:hAnsi="Arial" w:cs="Arial"/>
          <w:color w:val="000000"/>
          <w:lang w:eastAsia="en-GB"/>
        </w:rPr>
      </w:pPr>
    </w:p>
    <w:p w:rsidR="00FA3CA5" w:rsidRPr="003F7A25" w:rsidRDefault="003F7A25" w:rsidP="003F7A25">
      <w:pPr>
        <w:pStyle w:val="ListParagraph"/>
        <w:numPr>
          <w:ilvl w:val="0"/>
          <w:numId w:val="16"/>
        </w:numPr>
        <w:rPr>
          <w:rFonts w:ascii="Arial" w:hAnsi="Arial" w:cs="Arial"/>
        </w:rPr>
      </w:pPr>
      <w:r w:rsidRPr="003F7A25">
        <w:rPr>
          <w:rFonts w:ascii="Arial" w:hAnsi="Arial" w:cs="Arial"/>
        </w:rPr>
        <w:t>Primary Care doctors may be asked to voluntarily remove themselves from the Performers List. When they return to work they can reapply for inclusion onto the Performers List.  Should the practitioner not carry out any clinical work over two years there may be a discussion about refe</w:t>
      </w:r>
      <w:r>
        <w:rPr>
          <w:rFonts w:ascii="Arial" w:hAnsi="Arial" w:cs="Arial"/>
        </w:rPr>
        <w:t>rral to the GP Returners Scheme.</w:t>
      </w:r>
    </w:p>
    <w:p w:rsidR="00FE762F" w:rsidRDefault="00FE762F" w:rsidP="00577DFD">
      <w:pPr>
        <w:spacing w:after="0" w:line="240" w:lineRule="auto"/>
        <w:rPr>
          <w:rFonts w:ascii="Arial" w:eastAsia="Times New Roman" w:hAnsi="Arial" w:cs="Arial"/>
          <w:b/>
          <w:bCs/>
          <w:color w:val="000000"/>
          <w:lang w:eastAsia="en-GB"/>
        </w:rPr>
      </w:pPr>
    </w:p>
    <w:p w:rsidR="00812753" w:rsidRDefault="00812753" w:rsidP="00577DFD">
      <w:pPr>
        <w:spacing w:after="0" w:line="240" w:lineRule="auto"/>
        <w:rPr>
          <w:rFonts w:ascii="Arial" w:eastAsia="Times New Roman" w:hAnsi="Arial" w:cs="Arial"/>
          <w:b/>
          <w:bCs/>
          <w:color w:val="000000"/>
          <w:lang w:eastAsia="en-GB"/>
        </w:rPr>
      </w:pPr>
    </w:p>
    <w:p w:rsidR="00812753" w:rsidRDefault="00812753" w:rsidP="00577DFD">
      <w:pPr>
        <w:spacing w:after="0" w:line="240" w:lineRule="auto"/>
        <w:rPr>
          <w:rFonts w:ascii="Arial" w:eastAsia="Times New Roman" w:hAnsi="Arial" w:cs="Arial"/>
          <w:b/>
          <w:bCs/>
          <w:color w:val="000000"/>
          <w:lang w:eastAsia="en-GB"/>
        </w:rPr>
      </w:pPr>
    </w:p>
    <w:p w:rsidR="00812753" w:rsidRDefault="00812753" w:rsidP="00577DFD">
      <w:pPr>
        <w:spacing w:after="0" w:line="240" w:lineRule="auto"/>
        <w:rPr>
          <w:rFonts w:ascii="Arial" w:eastAsia="Times New Roman" w:hAnsi="Arial" w:cs="Arial"/>
          <w:b/>
          <w:bCs/>
          <w:color w:val="000000"/>
          <w:lang w:eastAsia="en-GB"/>
        </w:rPr>
      </w:pPr>
    </w:p>
    <w:p w:rsidR="00812753" w:rsidRDefault="00812753"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4E2689" w:rsidRDefault="004E2689" w:rsidP="00577DFD">
      <w:pPr>
        <w:spacing w:after="0" w:line="240" w:lineRule="auto"/>
        <w:rPr>
          <w:rFonts w:ascii="Arial" w:eastAsia="Times New Roman" w:hAnsi="Arial" w:cs="Arial"/>
          <w:b/>
          <w:bCs/>
          <w:color w:val="000000"/>
          <w:lang w:eastAsia="en-GB"/>
        </w:rPr>
      </w:pPr>
    </w:p>
    <w:p w:rsidR="00352C6E" w:rsidRDefault="00352C6E" w:rsidP="00577DFD">
      <w:pPr>
        <w:spacing w:after="0" w:line="240" w:lineRule="auto"/>
        <w:rPr>
          <w:rFonts w:ascii="Arial" w:eastAsia="Times New Roman" w:hAnsi="Arial" w:cs="Arial"/>
          <w:b/>
          <w:bCs/>
          <w:color w:val="000000"/>
          <w:lang w:eastAsia="en-GB"/>
        </w:rPr>
      </w:pPr>
    </w:p>
    <w:p w:rsidR="00352C6E" w:rsidRDefault="00352C6E" w:rsidP="00577DFD">
      <w:pPr>
        <w:spacing w:after="0" w:line="240" w:lineRule="auto"/>
        <w:rPr>
          <w:rFonts w:ascii="Arial" w:eastAsia="Times New Roman" w:hAnsi="Arial" w:cs="Arial"/>
          <w:b/>
          <w:bCs/>
          <w:color w:val="000000"/>
          <w:lang w:eastAsia="en-GB"/>
        </w:rPr>
      </w:pPr>
    </w:p>
    <w:p w:rsidR="00310EB4" w:rsidRDefault="00A606EE" w:rsidP="00577DFD">
      <w:pPr>
        <w:spacing w:after="0" w:line="240" w:lineRule="auto"/>
        <w:rPr>
          <w:rFonts w:ascii="Arial" w:eastAsia="Times New Roman" w:hAnsi="Arial" w:cs="Arial"/>
          <w:bCs/>
          <w:i/>
          <w:color w:val="000000"/>
          <w:u w:val="single"/>
          <w:lang w:eastAsia="en-GB"/>
        </w:rPr>
      </w:pPr>
      <w:r w:rsidRPr="005F6A43">
        <w:rPr>
          <w:rFonts w:ascii="Arial" w:eastAsia="Times New Roman" w:hAnsi="Arial" w:cs="Arial"/>
          <w:b/>
          <w:bCs/>
          <w:color w:val="000000"/>
          <w:lang w:eastAsia="en-GB"/>
        </w:rPr>
        <w:lastRenderedPageBreak/>
        <w:t>Sabbatical Leave (S</w:t>
      </w:r>
      <w:r w:rsidR="009B7421" w:rsidRPr="005F6A43">
        <w:rPr>
          <w:rFonts w:ascii="Arial" w:eastAsia="Times New Roman" w:hAnsi="Arial" w:cs="Arial"/>
          <w:b/>
          <w:bCs/>
          <w:color w:val="000000"/>
          <w:lang w:eastAsia="en-GB"/>
        </w:rPr>
        <w:t>B</w:t>
      </w:r>
      <w:r w:rsidRPr="005F6A43">
        <w:rPr>
          <w:rFonts w:ascii="Arial" w:eastAsia="Times New Roman" w:hAnsi="Arial" w:cs="Arial"/>
          <w:b/>
          <w:bCs/>
          <w:color w:val="000000"/>
          <w:lang w:eastAsia="en-GB"/>
        </w:rPr>
        <w:t>L)</w:t>
      </w:r>
    </w:p>
    <w:p w:rsidR="00DF2B2A" w:rsidRDefault="00DF2B2A" w:rsidP="00577DFD">
      <w:pPr>
        <w:spacing w:after="0" w:line="240" w:lineRule="auto"/>
        <w:rPr>
          <w:rFonts w:ascii="Arial" w:eastAsia="Times New Roman" w:hAnsi="Arial" w:cs="Arial"/>
          <w:bCs/>
          <w:i/>
          <w:color w:val="000000"/>
          <w:lang w:eastAsia="en-GB"/>
        </w:rPr>
      </w:pPr>
    </w:p>
    <w:p w:rsidR="00BF1CB4" w:rsidRDefault="00BF1CB4" w:rsidP="00577DFD">
      <w:pPr>
        <w:spacing w:after="0" w:line="240" w:lineRule="auto"/>
        <w:rPr>
          <w:rFonts w:ascii="Arial" w:eastAsia="Times New Roman" w:hAnsi="Arial" w:cs="Arial"/>
          <w:bCs/>
          <w:i/>
          <w:color w:val="000000"/>
          <w:lang w:eastAsia="en-GB"/>
        </w:rPr>
      </w:pPr>
      <w:r w:rsidRPr="00BF1CB4">
        <w:rPr>
          <w:rFonts w:ascii="Arial" w:eastAsia="Times New Roman" w:hAnsi="Arial" w:cs="Arial"/>
          <w:bCs/>
          <w:i/>
          <w:color w:val="000000"/>
          <w:lang w:eastAsia="en-GB"/>
        </w:rPr>
        <w:t>Back</w:t>
      </w:r>
      <w:r>
        <w:rPr>
          <w:rFonts w:ascii="Arial" w:eastAsia="Times New Roman" w:hAnsi="Arial" w:cs="Arial"/>
          <w:bCs/>
          <w:i/>
          <w:color w:val="000000"/>
          <w:lang w:eastAsia="en-GB"/>
        </w:rPr>
        <w:t>g</w:t>
      </w:r>
      <w:r w:rsidRPr="00BF1CB4">
        <w:rPr>
          <w:rFonts w:ascii="Arial" w:eastAsia="Times New Roman" w:hAnsi="Arial" w:cs="Arial"/>
          <w:bCs/>
          <w:i/>
          <w:color w:val="000000"/>
          <w:lang w:eastAsia="en-GB"/>
        </w:rPr>
        <w:t>round</w:t>
      </w:r>
    </w:p>
    <w:p w:rsidR="008B7577" w:rsidRPr="005F6A43" w:rsidRDefault="008B7577" w:rsidP="00577DFD">
      <w:pPr>
        <w:spacing w:after="0" w:line="240" w:lineRule="auto"/>
        <w:rPr>
          <w:rFonts w:ascii="Arial" w:eastAsia="Times New Roman" w:hAnsi="Arial" w:cs="Arial"/>
          <w:bCs/>
          <w:i/>
          <w:color w:val="000000"/>
          <w:lang w:eastAsia="en-GB"/>
        </w:rPr>
      </w:pPr>
    </w:p>
    <w:p w:rsidR="005F6A43" w:rsidRPr="005F6A43" w:rsidRDefault="005F6A43" w:rsidP="00BF1CB4">
      <w:pPr>
        <w:pStyle w:val="BodyTextIndent"/>
        <w:spacing w:after="0"/>
        <w:ind w:left="0"/>
        <w:rPr>
          <w:rFonts w:ascii="Arial" w:hAnsi="Arial" w:cs="Arial"/>
          <w:sz w:val="22"/>
          <w:szCs w:val="22"/>
        </w:rPr>
      </w:pPr>
      <w:r w:rsidRPr="005F6A43">
        <w:rPr>
          <w:rFonts w:ascii="Arial" w:hAnsi="Arial" w:cs="Arial"/>
          <w:sz w:val="22"/>
          <w:szCs w:val="22"/>
        </w:rPr>
        <w:t xml:space="preserve">The purpose </w:t>
      </w:r>
      <w:r w:rsidR="00B01BC9" w:rsidRPr="005F6A43">
        <w:rPr>
          <w:rFonts w:ascii="Arial" w:hAnsi="Arial" w:cs="Arial"/>
          <w:sz w:val="22"/>
          <w:szCs w:val="22"/>
        </w:rPr>
        <w:t>of Sabbatical</w:t>
      </w:r>
      <w:r w:rsidRPr="005F6A43">
        <w:rPr>
          <w:rFonts w:ascii="Arial" w:hAnsi="Arial" w:cs="Arial"/>
          <w:sz w:val="22"/>
          <w:szCs w:val="22"/>
        </w:rPr>
        <w:t xml:space="preserve"> Leave is to contribute to a Consultant’s professional, clinical or leadership development, and must be in the interests of the Board.</w:t>
      </w:r>
    </w:p>
    <w:p w:rsidR="005F6A43" w:rsidRDefault="005F6A43" w:rsidP="005F6A43">
      <w:pPr>
        <w:pStyle w:val="BodyTextIndent"/>
        <w:spacing w:after="0"/>
        <w:ind w:left="0"/>
        <w:rPr>
          <w:rFonts w:ascii="Arial" w:hAnsi="Arial" w:cs="Arial"/>
          <w:sz w:val="22"/>
          <w:szCs w:val="22"/>
        </w:rPr>
      </w:pPr>
    </w:p>
    <w:p w:rsidR="0030468B" w:rsidRDefault="0030468B" w:rsidP="00BF1CB4">
      <w:pPr>
        <w:pStyle w:val="BodyTextIndent"/>
        <w:spacing w:after="0"/>
        <w:ind w:left="720" w:hanging="720"/>
        <w:rPr>
          <w:rFonts w:ascii="Arial" w:hAnsi="Arial" w:cs="Arial"/>
          <w:i/>
          <w:sz w:val="22"/>
          <w:szCs w:val="22"/>
        </w:rPr>
      </w:pPr>
    </w:p>
    <w:p w:rsidR="00BF1CB4" w:rsidRPr="00BF1CB4" w:rsidRDefault="00B01BC9" w:rsidP="00BF1CB4">
      <w:pPr>
        <w:pStyle w:val="BodyTextIndent"/>
        <w:spacing w:after="0"/>
        <w:ind w:left="720" w:hanging="720"/>
        <w:rPr>
          <w:rFonts w:ascii="Arial" w:hAnsi="Arial" w:cs="Arial"/>
          <w:i/>
          <w:sz w:val="22"/>
          <w:szCs w:val="22"/>
        </w:rPr>
      </w:pPr>
      <w:r>
        <w:rPr>
          <w:rFonts w:ascii="Arial" w:hAnsi="Arial" w:cs="Arial"/>
          <w:i/>
          <w:sz w:val="22"/>
          <w:szCs w:val="22"/>
        </w:rPr>
        <w:t>Eligibility</w:t>
      </w:r>
      <w:r w:rsidR="009C579C">
        <w:rPr>
          <w:rFonts w:ascii="Arial" w:hAnsi="Arial" w:cs="Arial"/>
          <w:i/>
          <w:sz w:val="22"/>
          <w:szCs w:val="22"/>
        </w:rPr>
        <w:t xml:space="preserve"> &amp; </w:t>
      </w:r>
      <w:r w:rsidR="008B7577">
        <w:rPr>
          <w:rFonts w:ascii="Arial" w:hAnsi="Arial" w:cs="Arial"/>
          <w:i/>
          <w:sz w:val="22"/>
          <w:szCs w:val="22"/>
        </w:rPr>
        <w:t>t</w:t>
      </w:r>
      <w:r w:rsidR="00BF1CB4" w:rsidRPr="00BF1CB4">
        <w:rPr>
          <w:rFonts w:ascii="Arial" w:hAnsi="Arial" w:cs="Arial"/>
          <w:i/>
          <w:sz w:val="22"/>
          <w:szCs w:val="22"/>
        </w:rPr>
        <w:t>ime periods</w:t>
      </w:r>
      <w:r w:rsidR="008B7577">
        <w:rPr>
          <w:rFonts w:ascii="Arial" w:hAnsi="Arial" w:cs="Arial"/>
          <w:i/>
          <w:sz w:val="22"/>
          <w:szCs w:val="22"/>
        </w:rPr>
        <w:t xml:space="preserve"> for SBL</w:t>
      </w:r>
    </w:p>
    <w:p w:rsidR="00BF1CB4" w:rsidRPr="00BF1CB4" w:rsidRDefault="00BF1CB4" w:rsidP="00BF1CB4">
      <w:pPr>
        <w:pStyle w:val="BodyTextIndent"/>
        <w:spacing w:after="0"/>
        <w:ind w:left="720" w:hanging="720"/>
        <w:rPr>
          <w:rFonts w:ascii="Arial" w:hAnsi="Arial" w:cs="Arial"/>
          <w:sz w:val="22"/>
          <w:szCs w:val="22"/>
        </w:rPr>
      </w:pPr>
    </w:p>
    <w:p w:rsidR="008B7577" w:rsidRDefault="00BF1CB4" w:rsidP="00BF1CB4">
      <w:pPr>
        <w:pStyle w:val="BodyTextIndent"/>
        <w:spacing w:after="0"/>
        <w:ind w:left="0"/>
        <w:rPr>
          <w:rFonts w:ascii="Arial" w:hAnsi="Arial" w:cs="Arial"/>
          <w:sz w:val="22"/>
          <w:szCs w:val="22"/>
        </w:rPr>
      </w:pPr>
      <w:r w:rsidRPr="00B42708">
        <w:rPr>
          <w:rFonts w:ascii="Arial" w:hAnsi="Arial" w:cs="Arial"/>
          <w:sz w:val="22"/>
          <w:szCs w:val="22"/>
        </w:rPr>
        <w:t>A</w:t>
      </w:r>
      <w:r w:rsidR="00F6369B" w:rsidRPr="00B42708">
        <w:rPr>
          <w:rFonts w:ascii="Arial" w:hAnsi="Arial" w:cs="Arial"/>
          <w:sz w:val="22"/>
          <w:szCs w:val="22"/>
        </w:rPr>
        <w:t>fter 7 years service, Consultants</w:t>
      </w:r>
      <w:r w:rsidR="005F6A43">
        <w:rPr>
          <w:rFonts w:ascii="Arial" w:hAnsi="Arial" w:cs="Arial"/>
          <w:sz w:val="22"/>
          <w:szCs w:val="22"/>
        </w:rPr>
        <w:t xml:space="preserve"> are eligible to </w:t>
      </w:r>
      <w:r w:rsidR="00F6369B" w:rsidRPr="00B42708">
        <w:rPr>
          <w:rFonts w:ascii="Arial" w:hAnsi="Arial" w:cs="Arial"/>
          <w:sz w:val="22"/>
          <w:szCs w:val="22"/>
        </w:rPr>
        <w:t xml:space="preserve">apply </w:t>
      </w:r>
      <w:r w:rsidR="005F6A43">
        <w:rPr>
          <w:rFonts w:ascii="Arial" w:hAnsi="Arial" w:cs="Arial"/>
          <w:sz w:val="22"/>
          <w:szCs w:val="22"/>
        </w:rPr>
        <w:t xml:space="preserve">for </w:t>
      </w:r>
      <w:r w:rsidR="00F6369B" w:rsidRPr="00B42708">
        <w:rPr>
          <w:rFonts w:ascii="Arial" w:hAnsi="Arial" w:cs="Arial"/>
          <w:sz w:val="22"/>
          <w:szCs w:val="22"/>
        </w:rPr>
        <w:t xml:space="preserve">one period of Sabbatical Leave </w:t>
      </w:r>
      <w:r w:rsidR="009C579C">
        <w:rPr>
          <w:rFonts w:ascii="Arial" w:hAnsi="Arial" w:cs="Arial"/>
          <w:sz w:val="22"/>
          <w:szCs w:val="22"/>
        </w:rPr>
        <w:t>lasting</w:t>
      </w:r>
      <w:r w:rsidR="00F6369B" w:rsidRPr="00B42708">
        <w:rPr>
          <w:rFonts w:ascii="Arial" w:hAnsi="Arial" w:cs="Arial"/>
          <w:sz w:val="22"/>
          <w:szCs w:val="22"/>
        </w:rPr>
        <w:t xml:space="preserve"> up to 6 weeks.</w:t>
      </w:r>
      <w:r w:rsidR="00B42708">
        <w:rPr>
          <w:rFonts w:ascii="Arial" w:hAnsi="Arial" w:cs="Arial"/>
          <w:sz w:val="22"/>
          <w:szCs w:val="22"/>
        </w:rPr>
        <w:t xml:space="preserve"> </w:t>
      </w:r>
      <w:r w:rsidR="0030468B">
        <w:rPr>
          <w:rFonts w:ascii="Arial" w:hAnsi="Arial" w:cs="Arial"/>
          <w:sz w:val="22"/>
          <w:szCs w:val="22"/>
        </w:rPr>
        <w:t xml:space="preserve">   </w:t>
      </w:r>
    </w:p>
    <w:p w:rsidR="008B7577" w:rsidRDefault="008B7577" w:rsidP="00BF1CB4">
      <w:pPr>
        <w:pStyle w:val="BodyTextIndent"/>
        <w:spacing w:after="0"/>
        <w:ind w:left="0"/>
        <w:rPr>
          <w:rFonts w:ascii="Arial" w:hAnsi="Arial" w:cs="Arial"/>
          <w:sz w:val="22"/>
          <w:szCs w:val="22"/>
        </w:rPr>
      </w:pPr>
    </w:p>
    <w:p w:rsidR="00863FB0" w:rsidRDefault="00F6369B" w:rsidP="00BF1CB4">
      <w:pPr>
        <w:pStyle w:val="BodyTextIndent"/>
        <w:spacing w:after="0"/>
        <w:ind w:left="0"/>
        <w:rPr>
          <w:rFonts w:ascii="Arial" w:hAnsi="Arial" w:cs="Arial"/>
          <w:sz w:val="22"/>
          <w:szCs w:val="22"/>
        </w:rPr>
      </w:pPr>
      <w:r w:rsidRPr="00B42708">
        <w:rPr>
          <w:rFonts w:ascii="Arial" w:hAnsi="Arial" w:cs="Arial"/>
          <w:sz w:val="22"/>
          <w:szCs w:val="22"/>
        </w:rPr>
        <w:t>Or, after 10 years service a Consultant can apply for up to 3 months Sabbatical Leave.</w:t>
      </w:r>
      <w:r w:rsidR="00BF1CB4" w:rsidRPr="00B42708">
        <w:rPr>
          <w:rFonts w:ascii="Arial" w:hAnsi="Arial" w:cs="Arial"/>
          <w:sz w:val="22"/>
          <w:szCs w:val="22"/>
        </w:rPr>
        <w:t xml:space="preserve">  </w:t>
      </w:r>
    </w:p>
    <w:p w:rsidR="008B7577" w:rsidRDefault="008B7577" w:rsidP="00BF1CB4">
      <w:pPr>
        <w:pStyle w:val="BodyTextIndent"/>
        <w:spacing w:after="0"/>
        <w:ind w:left="0"/>
        <w:rPr>
          <w:rFonts w:ascii="Arial" w:hAnsi="Arial" w:cs="Arial"/>
          <w:sz w:val="22"/>
          <w:szCs w:val="22"/>
        </w:rPr>
      </w:pPr>
    </w:p>
    <w:p w:rsidR="00B42708" w:rsidRPr="00B42708" w:rsidRDefault="00BF1CB4" w:rsidP="00B42708">
      <w:pPr>
        <w:pStyle w:val="BodyTextIndent"/>
        <w:spacing w:after="0"/>
        <w:ind w:left="0"/>
        <w:rPr>
          <w:rFonts w:ascii="Arial" w:hAnsi="Arial" w:cs="Arial"/>
          <w:sz w:val="22"/>
          <w:szCs w:val="22"/>
        </w:rPr>
      </w:pPr>
      <w:r w:rsidRPr="00B42708">
        <w:rPr>
          <w:rFonts w:ascii="Arial" w:hAnsi="Arial" w:cs="Arial"/>
          <w:sz w:val="22"/>
          <w:szCs w:val="22"/>
        </w:rPr>
        <w:t>If</w:t>
      </w:r>
      <w:r w:rsidR="005F6A43">
        <w:rPr>
          <w:rFonts w:ascii="Arial" w:hAnsi="Arial" w:cs="Arial"/>
          <w:sz w:val="22"/>
          <w:szCs w:val="22"/>
        </w:rPr>
        <w:t xml:space="preserve"> </w:t>
      </w:r>
      <w:r w:rsidRPr="00B42708">
        <w:rPr>
          <w:rFonts w:ascii="Arial" w:hAnsi="Arial" w:cs="Arial"/>
          <w:sz w:val="22"/>
          <w:szCs w:val="22"/>
        </w:rPr>
        <w:t xml:space="preserve">the leave is granted with pay, no further period of paid Sabbatical Leave will be granted until retirement. These periods can be extended by a further </w:t>
      </w:r>
      <w:r w:rsidRPr="00B42708">
        <w:rPr>
          <w:rFonts w:ascii="Arial" w:hAnsi="Arial" w:cs="Arial"/>
          <w:b/>
          <w:sz w:val="22"/>
          <w:szCs w:val="22"/>
        </w:rPr>
        <w:t xml:space="preserve">unpaid </w:t>
      </w:r>
      <w:r w:rsidRPr="00B42708">
        <w:rPr>
          <w:rFonts w:ascii="Arial" w:hAnsi="Arial" w:cs="Arial"/>
          <w:sz w:val="22"/>
          <w:szCs w:val="22"/>
        </w:rPr>
        <w:t xml:space="preserve">period of a maximum of 3 months but only at the Board’s discretion.  </w:t>
      </w:r>
    </w:p>
    <w:p w:rsidR="00B42708" w:rsidRPr="00B42708" w:rsidRDefault="00B42708" w:rsidP="00B42708">
      <w:pPr>
        <w:pStyle w:val="BodyTextIndent"/>
        <w:spacing w:after="0"/>
        <w:ind w:left="0"/>
        <w:rPr>
          <w:rFonts w:ascii="Arial" w:hAnsi="Arial" w:cs="Arial"/>
          <w:sz w:val="22"/>
          <w:szCs w:val="22"/>
        </w:rPr>
      </w:pPr>
    </w:p>
    <w:p w:rsidR="00B42708" w:rsidRDefault="00B42708" w:rsidP="00B42708">
      <w:pPr>
        <w:pStyle w:val="BodyTextIndent"/>
        <w:spacing w:after="0"/>
        <w:ind w:left="0"/>
        <w:rPr>
          <w:rFonts w:ascii="Arial" w:hAnsi="Arial" w:cs="Arial"/>
          <w:sz w:val="22"/>
          <w:szCs w:val="22"/>
        </w:rPr>
      </w:pPr>
      <w:r w:rsidRPr="00B42708">
        <w:rPr>
          <w:rFonts w:ascii="Arial" w:hAnsi="Arial" w:cs="Arial"/>
          <w:sz w:val="22"/>
          <w:szCs w:val="22"/>
        </w:rPr>
        <w:t>If</w:t>
      </w:r>
      <w:r w:rsidR="00BF1CB4" w:rsidRPr="00B42708">
        <w:rPr>
          <w:rFonts w:ascii="Arial" w:hAnsi="Arial" w:cs="Arial"/>
          <w:sz w:val="22"/>
          <w:szCs w:val="22"/>
        </w:rPr>
        <w:t xml:space="preserve"> Sabbatical Leave has been granted without pay, NHSGGC will only in exceptional circumstances</w:t>
      </w:r>
      <w:r w:rsidR="00BF1CB4" w:rsidRPr="00B42708">
        <w:rPr>
          <w:rFonts w:ascii="Arial" w:hAnsi="Arial" w:cs="Arial"/>
          <w:b/>
          <w:bCs/>
          <w:i/>
          <w:iCs/>
          <w:sz w:val="22"/>
          <w:szCs w:val="22"/>
        </w:rPr>
        <w:t xml:space="preserve"> </w:t>
      </w:r>
      <w:r w:rsidR="00BF1CB4" w:rsidRPr="00B42708">
        <w:rPr>
          <w:rFonts w:ascii="Arial" w:hAnsi="Arial" w:cs="Arial"/>
          <w:sz w:val="22"/>
          <w:szCs w:val="22"/>
        </w:rPr>
        <w:t>grant further periods of Sabbatical Leave</w:t>
      </w:r>
      <w:r w:rsidRPr="00B42708">
        <w:rPr>
          <w:rFonts w:ascii="Arial" w:hAnsi="Arial" w:cs="Arial"/>
          <w:sz w:val="22"/>
          <w:szCs w:val="22"/>
        </w:rPr>
        <w:t xml:space="preserve"> (</w:t>
      </w:r>
      <w:r w:rsidR="005F6A43">
        <w:rPr>
          <w:rFonts w:ascii="Arial" w:hAnsi="Arial" w:cs="Arial"/>
          <w:sz w:val="22"/>
          <w:szCs w:val="22"/>
        </w:rPr>
        <w:t xml:space="preserve">and </w:t>
      </w:r>
      <w:r w:rsidRPr="00B42708">
        <w:rPr>
          <w:rFonts w:ascii="Arial" w:hAnsi="Arial" w:cs="Arial"/>
          <w:sz w:val="22"/>
          <w:szCs w:val="22"/>
        </w:rPr>
        <w:t>only if a</w:t>
      </w:r>
      <w:r w:rsidR="00BF1CB4" w:rsidRPr="00B42708">
        <w:rPr>
          <w:rFonts w:ascii="Arial" w:hAnsi="Arial" w:cs="Arial"/>
          <w:sz w:val="22"/>
          <w:szCs w:val="22"/>
        </w:rPr>
        <w:t xml:space="preserve"> minimum of 7 years has elapsed since the first period</w:t>
      </w:r>
      <w:r w:rsidRPr="00B42708">
        <w:rPr>
          <w:rFonts w:ascii="Arial" w:hAnsi="Arial" w:cs="Arial"/>
          <w:sz w:val="22"/>
          <w:szCs w:val="22"/>
        </w:rPr>
        <w:t>).</w:t>
      </w:r>
    </w:p>
    <w:p w:rsidR="00B42708" w:rsidRPr="00B42708" w:rsidRDefault="00B42708" w:rsidP="00B42708">
      <w:pPr>
        <w:pStyle w:val="BodyTextIndent"/>
        <w:spacing w:after="0"/>
        <w:ind w:left="0"/>
        <w:rPr>
          <w:rFonts w:ascii="Arial" w:hAnsi="Arial" w:cs="Arial"/>
          <w:b/>
          <w:sz w:val="22"/>
          <w:szCs w:val="22"/>
        </w:rPr>
      </w:pPr>
    </w:p>
    <w:p w:rsidR="00B42708" w:rsidRPr="00B42708" w:rsidRDefault="00B42708" w:rsidP="00FE762F">
      <w:pPr>
        <w:pStyle w:val="BodyTextIndent"/>
        <w:spacing w:after="0"/>
        <w:ind w:left="0"/>
        <w:rPr>
          <w:rFonts w:ascii="Arial" w:hAnsi="Arial" w:cs="Arial"/>
          <w:i/>
          <w:sz w:val="22"/>
          <w:szCs w:val="22"/>
        </w:rPr>
      </w:pPr>
      <w:r w:rsidRPr="00B42708">
        <w:rPr>
          <w:rFonts w:ascii="Arial" w:hAnsi="Arial" w:cs="Arial"/>
          <w:i/>
          <w:sz w:val="22"/>
          <w:szCs w:val="22"/>
        </w:rPr>
        <w:t xml:space="preserve">Deferral </w:t>
      </w:r>
    </w:p>
    <w:p w:rsidR="00577DFD" w:rsidRPr="00A606EE" w:rsidRDefault="00577DFD" w:rsidP="00577DFD">
      <w:pPr>
        <w:spacing w:after="0" w:line="240" w:lineRule="auto"/>
        <w:rPr>
          <w:rFonts w:ascii="Arial" w:eastAsia="Times New Roman" w:hAnsi="Arial" w:cs="Arial"/>
          <w:i/>
          <w:color w:val="000000"/>
          <w:lang w:eastAsia="en-GB"/>
        </w:rPr>
      </w:pPr>
    </w:p>
    <w:p w:rsidR="009062B6" w:rsidRPr="00B5798B" w:rsidRDefault="00675706" w:rsidP="00FE762F">
      <w:pPr>
        <w:spacing w:after="0" w:line="240" w:lineRule="auto"/>
        <w:rPr>
          <w:rFonts w:ascii="Arial" w:eastAsia="Times New Roman" w:hAnsi="Arial" w:cs="Arial"/>
          <w:color w:val="000000"/>
          <w:lang w:eastAsia="en-GB"/>
        </w:rPr>
      </w:pPr>
      <w:r w:rsidRPr="00675706">
        <w:rPr>
          <w:rFonts w:ascii="Arial" w:eastAsia="Times New Roman" w:hAnsi="Arial" w:cs="Arial"/>
          <w:color w:val="000000"/>
          <w:lang w:eastAsia="en-GB"/>
        </w:rPr>
        <w:t xml:space="preserve">If </w:t>
      </w:r>
      <w:r w:rsidRPr="00B5798B">
        <w:rPr>
          <w:rFonts w:ascii="Arial" w:eastAsia="Times New Roman" w:hAnsi="Arial" w:cs="Arial"/>
          <w:color w:val="000000"/>
          <w:lang w:eastAsia="en-GB"/>
        </w:rPr>
        <w:t xml:space="preserve">a practitioner is on </w:t>
      </w:r>
      <w:r w:rsidR="00A606EE" w:rsidRPr="00B5798B">
        <w:rPr>
          <w:rFonts w:ascii="Arial" w:eastAsia="Times New Roman" w:hAnsi="Arial" w:cs="Arial"/>
          <w:color w:val="000000"/>
          <w:lang w:eastAsia="en-GB"/>
        </w:rPr>
        <w:t>S</w:t>
      </w:r>
      <w:r w:rsidR="005F6A43" w:rsidRPr="00B5798B">
        <w:rPr>
          <w:rFonts w:ascii="Arial" w:eastAsia="Times New Roman" w:hAnsi="Arial" w:cs="Arial"/>
          <w:color w:val="000000"/>
          <w:lang w:eastAsia="en-GB"/>
        </w:rPr>
        <w:t>B</w:t>
      </w:r>
      <w:r w:rsidR="00A606EE" w:rsidRPr="00B5798B">
        <w:rPr>
          <w:rFonts w:ascii="Arial" w:eastAsia="Times New Roman" w:hAnsi="Arial" w:cs="Arial"/>
          <w:color w:val="000000"/>
          <w:lang w:eastAsia="en-GB"/>
        </w:rPr>
        <w:t xml:space="preserve">L </w:t>
      </w:r>
      <w:r w:rsidRPr="00B5798B">
        <w:rPr>
          <w:rFonts w:ascii="Arial" w:eastAsia="Times New Roman" w:hAnsi="Arial" w:cs="Arial"/>
          <w:color w:val="000000"/>
          <w:lang w:eastAsia="en-GB"/>
        </w:rPr>
        <w:t xml:space="preserve">at their revalidation date </w:t>
      </w:r>
      <w:r w:rsidR="00184063" w:rsidRPr="00B5798B">
        <w:rPr>
          <w:rFonts w:ascii="Arial" w:eastAsia="Times New Roman" w:hAnsi="Arial" w:cs="Arial"/>
          <w:color w:val="000000"/>
          <w:lang w:eastAsia="en-GB"/>
        </w:rPr>
        <w:t xml:space="preserve">and </w:t>
      </w:r>
      <w:r w:rsidR="00B5798B">
        <w:rPr>
          <w:rFonts w:ascii="Arial" w:eastAsia="Times New Roman" w:hAnsi="Arial" w:cs="Arial"/>
          <w:color w:val="000000"/>
          <w:lang w:eastAsia="en-GB"/>
        </w:rPr>
        <w:t>i</w:t>
      </w:r>
      <w:r w:rsidRPr="00B5798B">
        <w:rPr>
          <w:rFonts w:ascii="Arial" w:eastAsia="Times New Roman" w:hAnsi="Arial" w:cs="Arial"/>
          <w:color w:val="000000"/>
          <w:lang w:eastAsia="en-GB"/>
        </w:rPr>
        <w:t xml:space="preserve">ntends to be away for </w:t>
      </w:r>
      <w:r w:rsidR="005F6A43" w:rsidRPr="00B5798B">
        <w:rPr>
          <w:rFonts w:ascii="Arial" w:eastAsia="Times New Roman" w:hAnsi="Arial" w:cs="Arial"/>
          <w:color w:val="000000"/>
          <w:lang w:eastAsia="en-GB"/>
        </w:rPr>
        <w:t>6</w:t>
      </w:r>
      <w:r w:rsidR="009062B6" w:rsidRPr="00B5798B">
        <w:rPr>
          <w:rFonts w:ascii="Arial" w:eastAsia="Times New Roman" w:hAnsi="Arial" w:cs="Arial"/>
          <w:color w:val="000000"/>
          <w:lang w:eastAsia="en-GB"/>
        </w:rPr>
        <w:t xml:space="preserve"> months or less</w:t>
      </w:r>
      <w:r w:rsidR="00B5798B" w:rsidRPr="00B5798B">
        <w:rPr>
          <w:rFonts w:ascii="Arial" w:eastAsia="Times New Roman" w:hAnsi="Arial" w:cs="Arial"/>
          <w:color w:val="000000"/>
          <w:lang w:eastAsia="en-GB"/>
        </w:rPr>
        <w:t>,</w:t>
      </w:r>
      <w:r w:rsidR="00FE762F" w:rsidRPr="00B5798B">
        <w:rPr>
          <w:rFonts w:ascii="Arial" w:eastAsia="Times New Roman" w:hAnsi="Arial" w:cs="Arial"/>
          <w:color w:val="000000"/>
          <w:lang w:eastAsia="en-GB"/>
        </w:rPr>
        <w:t xml:space="preserve"> </w:t>
      </w:r>
      <w:r w:rsidRPr="00B5798B">
        <w:rPr>
          <w:rFonts w:ascii="Arial" w:eastAsia="Times New Roman" w:hAnsi="Arial" w:cs="Arial"/>
          <w:color w:val="000000"/>
          <w:lang w:eastAsia="en-GB"/>
        </w:rPr>
        <w:t>he/</w:t>
      </w:r>
      <w:r w:rsidR="000B444D" w:rsidRPr="00B5798B">
        <w:rPr>
          <w:rFonts w:ascii="Arial" w:eastAsia="Times New Roman" w:hAnsi="Arial" w:cs="Arial"/>
          <w:color w:val="000000"/>
          <w:lang w:eastAsia="en-GB"/>
        </w:rPr>
        <w:t xml:space="preserve">she </w:t>
      </w:r>
      <w:r w:rsidR="00FE762F" w:rsidRPr="00B5798B">
        <w:rPr>
          <w:rFonts w:ascii="Arial" w:eastAsia="Times New Roman" w:hAnsi="Arial" w:cs="Arial"/>
          <w:color w:val="000000"/>
          <w:lang w:eastAsia="en-GB"/>
        </w:rPr>
        <w:t xml:space="preserve">should </w:t>
      </w:r>
      <w:r w:rsidR="00175CA5">
        <w:rPr>
          <w:rFonts w:ascii="Arial" w:eastAsia="Times New Roman" w:hAnsi="Arial" w:cs="Arial"/>
          <w:color w:val="000000"/>
          <w:lang w:eastAsia="en-GB"/>
        </w:rPr>
        <w:t xml:space="preserve">normally </w:t>
      </w:r>
      <w:r w:rsidR="00FE762F" w:rsidRPr="00B5798B">
        <w:rPr>
          <w:rFonts w:ascii="Arial" w:eastAsia="Times New Roman" w:hAnsi="Arial" w:cs="Arial"/>
          <w:color w:val="000000"/>
          <w:lang w:eastAsia="en-GB"/>
        </w:rPr>
        <w:t>be deferred for</w:t>
      </w:r>
      <w:r w:rsidR="002656A7" w:rsidRPr="00B5798B">
        <w:rPr>
          <w:rFonts w:ascii="Arial" w:eastAsia="Times New Roman" w:hAnsi="Arial" w:cs="Arial"/>
          <w:color w:val="000000"/>
          <w:lang w:eastAsia="en-GB"/>
        </w:rPr>
        <w:t xml:space="preserve"> </w:t>
      </w:r>
      <w:r w:rsidRPr="00B5798B">
        <w:rPr>
          <w:rFonts w:ascii="Arial" w:eastAsia="Times New Roman" w:hAnsi="Arial" w:cs="Arial"/>
          <w:color w:val="000000"/>
          <w:lang w:eastAsia="en-GB"/>
        </w:rPr>
        <w:t>12 months. On return they should submit a letter of good standing (if working for another organisation)</w:t>
      </w:r>
      <w:r w:rsidR="001471E4" w:rsidRPr="00B5798B">
        <w:rPr>
          <w:rFonts w:ascii="Arial" w:eastAsia="Times New Roman" w:hAnsi="Arial" w:cs="Arial"/>
          <w:color w:val="000000"/>
          <w:lang w:eastAsia="en-GB"/>
        </w:rPr>
        <w:t>,</w:t>
      </w:r>
      <w:r w:rsidRPr="00B5798B">
        <w:rPr>
          <w:rFonts w:ascii="Arial" w:eastAsia="Times New Roman" w:hAnsi="Arial" w:cs="Arial"/>
          <w:color w:val="000000"/>
          <w:lang w:eastAsia="en-GB"/>
        </w:rPr>
        <w:t xml:space="preserve"> and</w:t>
      </w:r>
      <w:r w:rsidR="009B7421" w:rsidRPr="00B5798B">
        <w:rPr>
          <w:rFonts w:ascii="Arial" w:eastAsia="Times New Roman" w:hAnsi="Arial" w:cs="Arial"/>
          <w:color w:val="000000"/>
          <w:lang w:eastAsia="en-GB"/>
        </w:rPr>
        <w:t xml:space="preserve"> gather the supporting information required prior to </w:t>
      </w:r>
      <w:r w:rsidR="00B7240B" w:rsidRPr="00B5798B">
        <w:rPr>
          <w:rFonts w:ascii="Arial" w:eastAsia="Times New Roman" w:hAnsi="Arial" w:cs="Arial"/>
          <w:color w:val="000000"/>
          <w:lang w:eastAsia="en-GB"/>
        </w:rPr>
        <w:t xml:space="preserve">their </w:t>
      </w:r>
      <w:r w:rsidR="009B7421" w:rsidRPr="00B5798B">
        <w:rPr>
          <w:rFonts w:ascii="Arial" w:eastAsia="Times New Roman" w:hAnsi="Arial" w:cs="Arial"/>
          <w:color w:val="000000"/>
          <w:lang w:eastAsia="en-GB"/>
        </w:rPr>
        <w:t>revalidation</w:t>
      </w:r>
      <w:r w:rsidR="00B7240B" w:rsidRPr="00B5798B">
        <w:rPr>
          <w:rFonts w:ascii="Arial" w:eastAsia="Times New Roman" w:hAnsi="Arial" w:cs="Arial"/>
          <w:color w:val="000000"/>
          <w:lang w:eastAsia="en-GB"/>
        </w:rPr>
        <w:t xml:space="preserve"> submission date.</w:t>
      </w:r>
      <w:r w:rsidR="009B7421" w:rsidRPr="00B5798B">
        <w:rPr>
          <w:rFonts w:ascii="Arial" w:eastAsia="Times New Roman" w:hAnsi="Arial" w:cs="Arial"/>
          <w:color w:val="000000"/>
          <w:lang w:eastAsia="en-GB"/>
        </w:rPr>
        <w:t xml:space="preserve"> </w:t>
      </w:r>
    </w:p>
    <w:p w:rsidR="00A606EE" w:rsidRPr="00B5798B" w:rsidRDefault="00A606EE" w:rsidP="00A606EE">
      <w:pPr>
        <w:pStyle w:val="ListParagraph"/>
        <w:spacing w:after="0" w:line="240" w:lineRule="auto"/>
        <w:rPr>
          <w:rFonts w:ascii="Arial" w:eastAsia="Times New Roman" w:hAnsi="Arial" w:cs="Arial"/>
          <w:color w:val="000000"/>
          <w:lang w:eastAsia="en-GB"/>
        </w:rPr>
      </w:pPr>
    </w:p>
    <w:p w:rsidR="008B7577" w:rsidRPr="00B5798B" w:rsidRDefault="00675706" w:rsidP="00577DFD">
      <w:pPr>
        <w:spacing w:after="0" w:line="240" w:lineRule="auto"/>
        <w:rPr>
          <w:rFonts w:ascii="Arial" w:eastAsia="Times New Roman" w:hAnsi="Arial" w:cs="Arial"/>
          <w:color w:val="000000"/>
          <w:lang w:eastAsia="en-GB"/>
        </w:rPr>
      </w:pPr>
      <w:r w:rsidRPr="00B5798B">
        <w:rPr>
          <w:rFonts w:ascii="Arial" w:eastAsia="Times New Roman" w:hAnsi="Arial" w:cs="Arial"/>
          <w:color w:val="000000"/>
          <w:lang w:eastAsia="en-GB"/>
        </w:rPr>
        <w:t>If the p</w:t>
      </w:r>
      <w:r w:rsidR="00B5798B">
        <w:rPr>
          <w:rFonts w:ascii="Arial" w:eastAsia="Times New Roman" w:hAnsi="Arial" w:cs="Arial"/>
          <w:color w:val="000000"/>
          <w:lang w:eastAsia="en-GB"/>
        </w:rPr>
        <w:t xml:space="preserve">eriod of SBL </w:t>
      </w:r>
      <w:r w:rsidR="00E97101">
        <w:rPr>
          <w:rFonts w:ascii="Arial" w:eastAsia="Times New Roman" w:hAnsi="Arial" w:cs="Arial"/>
          <w:color w:val="000000"/>
          <w:lang w:eastAsia="en-GB"/>
        </w:rPr>
        <w:t xml:space="preserve">is </w:t>
      </w:r>
      <w:r w:rsidR="00B5798B">
        <w:rPr>
          <w:rFonts w:ascii="Arial" w:eastAsia="Times New Roman" w:hAnsi="Arial" w:cs="Arial"/>
          <w:color w:val="000000"/>
          <w:lang w:eastAsia="en-GB"/>
        </w:rPr>
        <w:t>extend</w:t>
      </w:r>
      <w:r w:rsidR="00E97101">
        <w:rPr>
          <w:rFonts w:ascii="Arial" w:eastAsia="Times New Roman" w:hAnsi="Arial" w:cs="Arial"/>
          <w:color w:val="000000"/>
          <w:lang w:eastAsia="en-GB"/>
        </w:rPr>
        <w:t>ed</w:t>
      </w:r>
      <w:r w:rsidR="00B5798B">
        <w:rPr>
          <w:rFonts w:ascii="Arial" w:eastAsia="Times New Roman" w:hAnsi="Arial" w:cs="Arial"/>
          <w:color w:val="000000"/>
          <w:lang w:eastAsia="en-GB"/>
        </w:rPr>
        <w:t xml:space="preserve"> beyond </w:t>
      </w:r>
      <w:r w:rsidR="00FE762F" w:rsidRPr="00B5798B">
        <w:rPr>
          <w:rFonts w:ascii="Arial" w:eastAsia="Times New Roman" w:hAnsi="Arial" w:cs="Arial"/>
          <w:color w:val="000000"/>
          <w:lang w:eastAsia="en-GB"/>
        </w:rPr>
        <w:t xml:space="preserve">6 months, the deferral guidance for Doctors who are on a Career Break should be followed.  </w:t>
      </w:r>
    </w:p>
    <w:p w:rsidR="00FE762F" w:rsidRDefault="00FE762F" w:rsidP="00184063">
      <w:pPr>
        <w:spacing w:after="0" w:line="240" w:lineRule="auto"/>
        <w:jc w:val="center"/>
        <w:rPr>
          <w:rFonts w:ascii="Arial" w:eastAsia="Times New Roman" w:hAnsi="Arial" w:cs="Arial"/>
          <w:b/>
          <w:bCs/>
          <w:lang w:eastAsia="en-GB"/>
        </w:rPr>
      </w:pPr>
    </w:p>
    <w:p w:rsidR="008B7577" w:rsidRDefault="008B7577" w:rsidP="00184063">
      <w:pPr>
        <w:autoSpaceDE w:val="0"/>
        <w:autoSpaceDN w:val="0"/>
        <w:adjustRightInd w:val="0"/>
        <w:spacing w:after="0" w:line="240" w:lineRule="auto"/>
        <w:rPr>
          <w:rFonts w:ascii="Arial" w:hAnsi="Arial" w:cs="Arial"/>
          <w:b/>
        </w:rPr>
      </w:pPr>
    </w:p>
    <w:p w:rsidR="009062B6" w:rsidRPr="009062B6" w:rsidRDefault="0037601B" w:rsidP="00577DFD">
      <w:pPr>
        <w:autoSpaceDE w:val="0"/>
        <w:autoSpaceDN w:val="0"/>
        <w:adjustRightInd w:val="0"/>
        <w:spacing w:after="0" w:line="240" w:lineRule="auto"/>
        <w:rPr>
          <w:rFonts w:ascii="Arial" w:hAnsi="Arial" w:cs="Arial"/>
          <w:b/>
        </w:rPr>
      </w:pPr>
      <w:r>
        <w:rPr>
          <w:rFonts w:ascii="Arial" w:hAnsi="Arial" w:cs="Arial"/>
          <w:b/>
        </w:rPr>
        <w:t xml:space="preserve"> </w:t>
      </w:r>
      <w:r w:rsidR="009C579C">
        <w:rPr>
          <w:rFonts w:ascii="Arial" w:hAnsi="Arial" w:cs="Arial"/>
          <w:b/>
        </w:rPr>
        <w:t>C</w:t>
      </w:r>
      <w:r w:rsidR="00A606EE">
        <w:rPr>
          <w:rFonts w:ascii="Arial" w:hAnsi="Arial" w:cs="Arial"/>
          <w:b/>
        </w:rPr>
        <w:t xml:space="preserve">) </w:t>
      </w:r>
      <w:r w:rsidR="009062B6" w:rsidRPr="009062B6">
        <w:rPr>
          <w:rFonts w:ascii="Arial" w:hAnsi="Arial" w:cs="Arial"/>
          <w:b/>
        </w:rPr>
        <w:t xml:space="preserve">Doctors </w:t>
      </w:r>
      <w:r w:rsidR="00A606EE">
        <w:rPr>
          <w:rFonts w:ascii="Arial" w:hAnsi="Arial" w:cs="Arial"/>
          <w:b/>
        </w:rPr>
        <w:t xml:space="preserve">who are </w:t>
      </w:r>
      <w:r w:rsidR="009062B6" w:rsidRPr="009062B6">
        <w:rPr>
          <w:rFonts w:ascii="Arial" w:hAnsi="Arial" w:cs="Arial"/>
          <w:b/>
        </w:rPr>
        <w:t>participating in an ongoing process</w:t>
      </w:r>
    </w:p>
    <w:p w:rsidR="009062B6" w:rsidRPr="009062B6" w:rsidRDefault="009062B6" w:rsidP="00577DFD">
      <w:pPr>
        <w:autoSpaceDE w:val="0"/>
        <w:autoSpaceDN w:val="0"/>
        <w:adjustRightInd w:val="0"/>
        <w:spacing w:after="0" w:line="240" w:lineRule="auto"/>
        <w:rPr>
          <w:rFonts w:ascii="Arial" w:hAnsi="Arial" w:cs="Arial"/>
          <w:b/>
        </w:rPr>
      </w:pPr>
    </w:p>
    <w:p w:rsidR="009062B6" w:rsidRPr="009062B6" w:rsidRDefault="009062B6" w:rsidP="00577DFD">
      <w:pPr>
        <w:autoSpaceDE w:val="0"/>
        <w:autoSpaceDN w:val="0"/>
        <w:adjustRightInd w:val="0"/>
        <w:spacing w:after="0" w:line="240" w:lineRule="auto"/>
        <w:rPr>
          <w:rFonts w:ascii="Arial" w:hAnsi="Arial" w:cs="Arial"/>
        </w:rPr>
      </w:pPr>
      <w:r w:rsidRPr="009062B6">
        <w:rPr>
          <w:rFonts w:ascii="Arial" w:hAnsi="Arial" w:cs="Arial"/>
        </w:rPr>
        <w:t>In accordance with the GMC protocol for making revalidation recommendations, guidance for Responsible Officers and Suitable Persons, Fifth Edition (March 2018)</w:t>
      </w:r>
      <w:r>
        <w:rPr>
          <w:rFonts w:ascii="Arial" w:hAnsi="Arial" w:cs="Arial"/>
        </w:rPr>
        <w:t xml:space="preserve">, doctors who are </w:t>
      </w:r>
      <w:r w:rsidRPr="009062B6">
        <w:rPr>
          <w:rFonts w:ascii="Arial" w:hAnsi="Arial" w:cs="Arial"/>
        </w:rPr>
        <w:t xml:space="preserve">  </w:t>
      </w:r>
    </w:p>
    <w:p w:rsidR="009062B6" w:rsidRDefault="009062B6" w:rsidP="00577DFD">
      <w:pPr>
        <w:autoSpaceDE w:val="0"/>
        <w:autoSpaceDN w:val="0"/>
        <w:adjustRightInd w:val="0"/>
        <w:spacing w:after="0" w:line="240" w:lineRule="auto"/>
        <w:rPr>
          <w:rFonts w:ascii="Arial" w:hAnsi="Arial" w:cs="Arial"/>
        </w:rPr>
      </w:pPr>
      <w:r w:rsidRPr="009062B6">
        <w:rPr>
          <w:rFonts w:ascii="Arial" w:hAnsi="Arial" w:cs="Arial"/>
        </w:rPr>
        <w:t xml:space="preserve">participating in an ongoing local governance process, </w:t>
      </w:r>
      <w:r>
        <w:rPr>
          <w:rFonts w:ascii="Arial" w:hAnsi="Arial" w:cs="Arial"/>
        </w:rPr>
        <w:t xml:space="preserve">and </w:t>
      </w:r>
      <w:r w:rsidRPr="009062B6">
        <w:rPr>
          <w:rFonts w:ascii="Arial" w:hAnsi="Arial" w:cs="Arial"/>
        </w:rPr>
        <w:t>the outcome</w:t>
      </w:r>
      <w:r>
        <w:rPr>
          <w:rFonts w:ascii="Arial" w:hAnsi="Arial" w:cs="Arial"/>
        </w:rPr>
        <w:t xml:space="preserve"> </w:t>
      </w:r>
      <w:r w:rsidRPr="009062B6">
        <w:rPr>
          <w:rFonts w:ascii="Arial" w:hAnsi="Arial" w:cs="Arial"/>
        </w:rPr>
        <w:t xml:space="preserve">of which is material to </w:t>
      </w:r>
      <w:r>
        <w:rPr>
          <w:rFonts w:ascii="Arial" w:hAnsi="Arial" w:cs="Arial"/>
        </w:rPr>
        <w:t>the Responsible Officer</w:t>
      </w:r>
      <w:r w:rsidR="001B772A">
        <w:rPr>
          <w:rFonts w:ascii="Arial" w:hAnsi="Arial" w:cs="Arial"/>
        </w:rPr>
        <w:t>’</w:t>
      </w:r>
      <w:r>
        <w:rPr>
          <w:rFonts w:ascii="Arial" w:hAnsi="Arial" w:cs="Arial"/>
        </w:rPr>
        <w:t>s</w:t>
      </w:r>
      <w:r w:rsidRPr="009062B6">
        <w:rPr>
          <w:rFonts w:ascii="Arial" w:hAnsi="Arial" w:cs="Arial"/>
        </w:rPr>
        <w:t xml:space="preserve"> evaluation of the doctor’s fitness to practise and</w:t>
      </w:r>
      <w:r>
        <w:rPr>
          <w:rFonts w:ascii="Arial" w:hAnsi="Arial" w:cs="Arial"/>
        </w:rPr>
        <w:t xml:space="preserve"> </w:t>
      </w:r>
      <w:r w:rsidR="00EB1C2F">
        <w:rPr>
          <w:rFonts w:ascii="Arial" w:hAnsi="Arial" w:cs="Arial"/>
        </w:rPr>
        <w:t xml:space="preserve">their </w:t>
      </w:r>
      <w:r w:rsidRPr="009062B6">
        <w:rPr>
          <w:rFonts w:ascii="Arial" w:hAnsi="Arial" w:cs="Arial"/>
        </w:rPr>
        <w:t>ability to make an informed recommendation</w:t>
      </w:r>
      <w:r>
        <w:rPr>
          <w:rFonts w:ascii="Arial" w:hAnsi="Arial" w:cs="Arial"/>
        </w:rPr>
        <w:t>, will require to be deferred.</w:t>
      </w:r>
    </w:p>
    <w:p w:rsidR="007E217F" w:rsidRDefault="007E217F" w:rsidP="00577DFD">
      <w:pPr>
        <w:autoSpaceDE w:val="0"/>
        <w:autoSpaceDN w:val="0"/>
        <w:adjustRightInd w:val="0"/>
        <w:spacing w:after="0" w:line="240" w:lineRule="auto"/>
        <w:rPr>
          <w:rFonts w:ascii="Arial" w:hAnsi="Arial" w:cs="Arial"/>
        </w:rPr>
      </w:pPr>
    </w:p>
    <w:p w:rsidR="009062B6" w:rsidRDefault="009062B6" w:rsidP="00577DFD">
      <w:pPr>
        <w:autoSpaceDE w:val="0"/>
        <w:autoSpaceDN w:val="0"/>
        <w:adjustRightInd w:val="0"/>
        <w:spacing w:after="0" w:line="240" w:lineRule="auto"/>
        <w:rPr>
          <w:rFonts w:ascii="Arial" w:hAnsi="Arial" w:cs="Arial"/>
        </w:rPr>
      </w:pPr>
      <w:r>
        <w:rPr>
          <w:rFonts w:ascii="Arial" w:hAnsi="Arial" w:cs="Arial"/>
        </w:rPr>
        <w:t>Deferral will be required until the process is complete, and the R</w:t>
      </w:r>
      <w:r w:rsidR="008032B3">
        <w:rPr>
          <w:rFonts w:ascii="Arial" w:hAnsi="Arial" w:cs="Arial"/>
        </w:rPr>
        <w:t>O</w:t>
      </w:r>
      <w:r>
        <w:rPr>
          <w:rFonts w:ascii="Arial" w:hAnsi="Arial" w:cs="Arial"/>
        </w:rPr>
        <w:t xml:space="preserve"> is in a position to make an informed recommendation.</w:t>
      </w:r>
    </w:p>
    <w:p w:rsidR="008032B3" w:rsidRDefault="008032B3" w:rsidP="00577DFD">
      <w:pPr>
        <w:autoSpaceDE w:val="0"/>
        <w:autoSpaceDN w:val="0"/>
        <w:adjustRightInd w:val="0"/>
        <w:spacing w:after="0" w:line="240" w:lineRule="auto"/>
        <w:rPr>
          <w:rFonts w:ascii="Arial" w:hAnsi="Arial" w:cs="Arial"/>
        </w:rPr>
      </w:pPr>
    </w:p>
    <w:p w:rsidR="007E217F" w:rsidRDefault="007E217F" w:rsidP="00577DFD">
      <w:pPr>
        <w:autoSpaceDE w:val="0"/>
        <w:autoSpaceDN w:val="0"/>
        <w:adjustRightInd w:val="0"/>
        <w:spacing w:after="0" w:line="240" w:lineRule="auto"/>
        <w:rPr>
          <w:rFonts w:ascii="Arial" w:hAnsi="Arial" w:cs="Arial"/>
        </w:rPr>
      </w:pPr>
      <w:r>
        <w:rPr>
          <w:rFonts w:ascii="Arial" w:hAnsi="Arial" w:cs="Arial"/>
        </w:rPr>
        <w:t>Examples of processes that would result in deferral are as follows:</w:t>
      </w:r>
    </w:p>
    <w:p w:rsidR="007E217F" w:rsidRDefault="007E217F" w:rsidP="00577DFD">
      <w:pPr>
        <w:autoSpaceDE w:val="0"/>
        <w:autoSpaceDN w:val="0"/>
        <w:adjustRightInd w:val="0"/>
        <w:spacing w:after="0" w:line="240" w:lineRule="auto"/>
        <w:rPr>
          <w:rFonts w:ascii="Arial" w:hAnsi="Arial" w:cs="Arial"/>
        </w:rPr>
      </w:pPr>
    </w:p>
    <w:p w:rsidR="00EB1C2F" w:rsidRDefault="00EB1C2F" w:rsidP="00577DFD">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HR process</w:t>
      </w:r>
    </w:p>
    <w:p w:rsidR="008032B3" w:rsidRDefault="008032B3" w:rsidP="00577DFD">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Suspension</w:t>
      </w:r>
    </w:p>
    <w:p w:rsidR="007E217F" w:rsidRDefault="007E217F" w:rsidP="00577DFD">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Preliminary Enquiry</w:t>
      </w:r>
    </w:p>
    <w:p w:rsidR="00493859" w:rsidRPr="00493859" w:rsidRDefault="008329FA" w:rsidP="00493859">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Formal </w:t>
      </w:r>
      <w:r w:rsidR="007E217F">
        <w:rPr>
          <w:rFonts w:ascii="Arial" w:hAnsi="Arial" w:cs="Arial"/>
        </w:rPr>
        <w:t xml:space="preserve">Investigation  </w:t>
      </w:r>
    </w:p>
    <w:p w:rsidR="00C075D0" w:rsidRDefault="00C075D0" w:rsidP="00577DFD">
      <w:pPr>
        <w:spacing w:after="0" w:line="240" w:lineRule="auto"/>
        <w:rPr>
          <w:rFonts w:ascii="Arial" w:hAnsi="Arial" w:cs="Arial"/>
          <w:b/>
        </w:rPr>
      </w:pPr>
    </w:p>
    <w:p w:rsidR="00C075D0" w:rsidRDefault="00C075D0" w:rsidP="00577DFD">
      <w:pPr>
        <w:spacing w:after="0" w:line="240" w:lineRule="auto"/>
        <w:rPr>
          <w:rFonts w:ascii="Arial" w:hAnsi="Arial" w:cs="Arial"/>
          <w:b/>
        </w:rPr>
      </w:pPr>
    </w:p>
    <w:p w:rsidR="00812753" w:rsidRDefault="00812753" w:rsidP="00577DFD">
      <w:pPr>
        <w:spacing w:after="0" w:line="240" w:lineRule="auto"/>
        <w:rPr>
          <w:rFonts w:ascii="Arial" w:hAnsi="Arial" w:cs="Arial"/>
          <w:b/>
        </w:rPr>
      </w:pPr>
    </w:p>
    <w:p w:rsidR="00007284" w:rsidRDefault="00A606EE" w:rsidP="00577DFD">
      <w:pPr>
        <w:spacing w:after="0" w:line="240" w:lineRule="auto"/>
        <w:rPr>
          <w:rFonts w:ascii="Arial" w:hAnsi="Arial" w:cs="Arial"/>
          <w:b/>
        </w:rPr>
      </w:pPr>
      <w:r>
        <w:rPr>
          <w:rFonts w:ascii="Arial" w:hAnsi="Arial" w:cs="Arial"/>
          <w:b/>
        </w:rPr>
        <w:lastRenderedPageBreak/>
        <w:t>(</w:t>
      </w:r>
      <w:r w:rsidR="00FC36F7">
        <w:rPr>
          <w:rFonts w:ascii="Arial" w:hAnsi="Arial" w:cs="Arial"/>
          <w:b/>
        </w:rPr>
        <w:t>D</w:t>
      </w:r>
      <w:r>
        <w:rPr>
          <w:rFonts w:ascii="Arial" w:hAnsi="Arial" w:cs="Arial"/>
          <w:b/>
        </w:rPr>
        <w:t xml:space="preserve">) </w:t>
      </w:r>
      <w:r w:rsidR="007E217F" w:rsidRPr="007E217F">
        <w:rPr>
          <w:rFonts w:ascii="Arial" w:hAnsi="Arial" w:cs="Arial"/>
          <w:b/>
        </w:rPr>
        <w:t xml:space="preserve">Insufficient Information </w:t>
      </w:r>
    </w:p>
    <w:p w:rsidR="00A606EE" w:rsidRPr="008032B3" w:rsidRDefault="00A606EE" w:rsidP="00577DFD">
      <w:pPr>
        <w:spacing w:after="0" w:line="240" w:lineRule="auto"/>
        <w:rPr>
          <w:rFonts w:ascii="Arial" w:hAnsi="Arial" w:cs="Arial"/>
          <w:i/>
        </w:rPr>
      </w:pPr>
    </w:p>
    <w:p w:rsidR="008032B3" w:rsidRPr="008032B3" w:rsidRDefault="008032B3" w:rsidP="008032B3">
      <w:pPr>
        <w:spacing w:after="0" w:line="240" w:lineRule="auto"/>
        <w:rPr>
          <w:rFonts w:ascii="Arial" w:eastAsia="Times New Roman" w:hAnsi="Arial" w:cs="Arial"/>
          <w:b/>
          <w:i/>
          <w:color w:val="000000"/>
          <w:lang w:eastAsia="en-GB"/>
        </w:rPr>
      </w:pPr>
      <w:r w:rsidRPr="008032B3">
        <w:rPr>
          <w:rFonts w:ascii="Arial" w:eastAsia="Times New Roman" w:hAnsi="Arial" w:cs="Arial"/>
          <w:i/>
          <w:color w:val="000000"/>
          <w:lang w:eastAsia="en-GB"/>
        </w:rPr>
        <w:t xml:space="preserve">Doctors who have not completed the appraisal process in time for the revalidation sign off meeting, and are </w:t>
      </w:r>
      <w:r w:rsidRPr="008032B3">
        <w:rPr>
          <w:rFonts w:ascii="Arial" w:eastAsia="Times New Roman" w:hAnsi="Arial" w:cs="Arial"/>
          <w:b/>
          <w:i/>
          <w:color w:val="000000"/>
          <w:lang w:eastAsia="en-GB"/>
        </w:rPr>
        <w:t xml:space="preserve">within 2 weeks </w:t>
      </w:r>
      <w:r w:rsidRPr="009D47D2">
        <w:rPr>
          <w:rFonts w:ascii="Arial" w:eastAsia="Times New Roman" w:hAnsi="Arial" w:cs="Arial"/>
          <w:i/>
          <w:color w:val="000000"/>
          <w:lang w:eastAsia="en-GB"/>
        </w:rPr>
        <w:t>of their revalidation submission date</w:t>
      </w:r>
      <w:r w:rsidRPr="008032B3">
        <w:rPr>
          <w:rFonts w:ascii="Arial" w:eastAsia="Times New Roman" w:hAnsi="Arial" w:cs="Arial"/>
          <w:b/>
          <w:i/>
          <w:color w:val="000000"/>
          <w:lang w:eastAsia="en-GB"/>
        </w:rPr>
        <w:t xml:space="preserve"> </w:t>
      </w:r>
    </w:p>
    <w:p w:rsidR="008032B3" w:rsidRPr="008032B3" w:rsidRDefault="008032B3" w:rsidP="008032B3">
      <w:pPr>
        <w:spacing w:after="0" w:line="240" w:lineRule="auto"/>
        <w:rPr>
          <w:rFonts w:ascii="Arial" w:eastAsia="Times New Roman" w:hAnsi="Arial" w:cs="Arial"/>
          <w:b/>
          <w:i/>
          <w:color w:val="000000"/>
          <w:lang w:eastAsia="en-GB"/>
        </w:rPr>
      </w:pPr>
    </w:p>
    <w:p w:rsidR="009D47D2" w:rsidRDefault="008032B3" w:rsidP="008032B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a doctor has not fully completed the appraisal process by the time of the revalidation sign off meeting, and they are within two weeks of their revalidation submission date, a deferral recommendation for a period of four months should </w:t>
      </w:r>
      <w:r w:rsidR="00175CA5">
        <w:rPr>
          <w:rFonts w:ascii="Arial" w:eastAsia="Times New Roman" w:hAnsi="Arial" w:cs="Arial"/>
          <w:color w:val="000000"/>
          <w:lang w:eastAsia="en-GB"/>
        </w:rPr>
        <w:t xml:space="preserve">normally </w:t>
      </w:r>
      <w:r>
        <w:rPr>
          <w:rFonts w:ascii="Arial" w:eastAsia="Times New Roman" w:hAnsi="Arial" w:cs="Arial"/>
          <w:color w:val="000000"/>
          <w:lang w:eastAsia="en-GB"/>
        </w:rPr>
        <w:t>be submitted on the grounds of insufficient evidence for a recommendation to revalidate. This will allow adequate time for the doctor to complete their appraisal and for their documentation to be reviewed</w:t>
      </w:r>
      <w:r w:rsidR="009D47D2">
        <w:rPr>
          <w:rFonts w:ascii="Arial" w:eastAsia="Times New Roman" w:hAnsi="Arial" w:cs="Arial"/>
          <w:color w:val="000000"/>
          <w:lang w:eastAsia="en-GB"/>
        </w:rPr>
        <w:t xml:space="preserve"> </w:t>
      </w:r>
      <w:r w:rsidR="00F90730">
        <w:rPr>
          <w:rFonts w:ascii="Arial" w:eastAsia="Times New Roman" w:hAnsi="Arial" w:cs="Arial"/>
          <w:color w:val="000000"/>
          <w:lang w:eastAsia="en-GB"/>
        </w:rPr>
        <w:t xml:space="preserve">(e.g.patient feedback and mult source feedback) </w:t>
      </w:r>
      <w:r w:rsidR="009D47D2">
        <w:rPr>
          <w:rFonts w:ascii="Arial" w:eastAsia="Times New Roman" w:hAnsi="Arial" w:cs="Arial"/>
          <w:color w:val="000000"/>
          <w:lang w:eastAsia="en-GB"/>
        </w:rPr>
        <w:t>prior to recommendation consideration.</w:t>
      </w:r>
    </w:p>
    <w:p w:rsidR="009D47D2" w:rsidRDefault="009D47D2" w:rsidP="008032B3">
      <w:pPr>
        <w:spacing w:after="0" w:line="240" w:lineRule="auto"/>
        <w:rPr>
          <w:rFonts w:ascii="Arial" w:eastAsia="Times New Roman" w:hAnsi="Arial" w:cs="Arial"/>
          <w:color w:val="000000"/>
          <w:lang w:eastAsia="en-GB"/>
        </w:rPr>
      </w:pPr>
    </w:p>
    <w:p w:rsidR="009D47D2" w:rsidRDefault="009D47D2" w:rsidP="008032B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the doctor is </w:t>
      </w:r>
      <w:r w:rsidRPr="00F94063">
        <w:rPr>
          <w:rFonts w:ascii="Arial" w:eastAsia="Times New Roman" w:hAnsi="Arial" w:cs="Arial"/>
          <w:b/>
          <w:i/>
          <w:color w:val="000000"/>
          <w:lang w:eastAsia="en-GB"/>
        </w:rPr>
        <w:t>more than two weeks</w:t>
      </w:r>
      <w:r>
        <w:rPr>
          <w:rFonts w:ascii="Arial" w:eastAsia="Times New Roman" w:hAnsi="Arial" w:cs="Arial"/>
          <w:color w:val="000000"/>
          <w:lang w:eastAsia="en-GB"/>
        </w:rPr>
        <w:t xml:space="preserve"> from their revalidation submission date, </w:t>
      </w:r>
      <w:r w:rsidR="001471E4">
        <w:rPr>
          <w:rFonts w:ascii="Arial" w:eastAsia="Times New Roman" w:hAnsi="Arial" w:cs="Arial"/>
          <w:color w:val="000000"/>
          <w:lang w:eastAsia="en-GB"/>
        </w:rPr>
        <w:t>the Board</w:t>
      </w:r>
      <w:r>
        <w:rPr>
          <w:rFonts w:ascii="Arial" w:eastAsia="Times New Roman" w:hAnsi="Arial" w:cs="Arial"/>
          <w:color w:val="000000"/>
          <w:lang w:eastAsia="en-GB"/>
        </w:rPr>
        <w:t xml:space="preserve"> will endeavour to assist them with their appraisal completion in advance of their date</w:t>
      </w:r>
      <w:r w:rsidR="0068650E">
        <w:rPr>
          <w:rFonts w:ascii="Arial" w:eastAsia="Times New Roman" w:hAnsi="Arial" w:cs="Arial"/>
          <w:color w:val="000000"/>
          <w:lang w:eastAsia="en-GB"/>
        </w:rPr>
        <w:t xml:space="preserve">. Failing </w:t>
      </w:r>
      <w:r>
        <w:rPr>
          <w:rFonts w:ascii="Arial" w:eastAsia="Times New Roman" w:hAnsi="Arial" w:cs="Arial"/>
          <w:color w:val="000000"/>
          <w:lang w:eastAsia="en-GB"/>
        </w:rPr>
        <w:t>that</w:t>
      </w:r>
      <w:r w:rsidR="001471E4">
        <w:rPr>
          <w:rFonts w:ascii="Arial" w:eastAsia="Times New Roman" w:hAnsi="Arial" w:cs="Arial"/>
          <w:color w:val="000000"/>
          <w:lang w:eastAsia="en-GB"/>
        </w:rPr>
        <w:t>,</w:t>
      </w:r>
      <w:r>
        <w:rPr>
          <w:rFonts w:ascii="Arial" w:eastAsia="Times New Roman" w:hAnsi="Arial" w:cs="Arial"/>
          <w:color w:val="000000"/>
          <w:lang w:eastAsia="en-GB"/>
        </w:rPr>
        <w:t xml:space="preserve"> a deferral recommendation for a period of four months should</w:t>
      </w:r>
      <w:r w:rsidR="00310A6C">
        <w:rPr>
          <w:rFonts w:ascii="Arial" w:eastAsia="Times New Roman" w:hAnsi="Arial" w:cs="Arial"/>
          <w:color w:val="000000"/>
          <w:lang w:eastAsia="en-GB"/>
        </w:rPr>
        <w:t xml:space="preserve"> normally</w:t>
      </w:r>
      <w:r>
        <w:rPr>
          <w:rFonts w:ascii="Arial" w:eastAsia="Times New Roman" w:hAnsi="Arial" w:cs="Arial"/>
          <w:color w:val="000000"/>
          <w:lang w:eastAsia="en-GB"/>
        </w:rPr>
        <w:t xml:space="preserve"> be submitted to allow time for</w:t>
      </w:r>
      <w:r w:rsidR="001471E4">
        <w:rPr>
          <w:rFonts w:ascii="Arial" w:eastAsia="Times New Roman" w:hAnsi="Arial" w:cs="Arial"/>
          <w:color w:val="000000"/>
          <w:lang w:eastAsia="en-GB"/>
        </w:rPr>
        <w:t xml:space="preserve"> appraisal</w:t>
      </w:r>
      <w:r>
        <w:rPr>
          <w:rFonts w:ascii="Arial" w:eastAsia="Times New Roman" w:hAnsi="Arial" w:cs="Arial"/>
          <w:color w:val="000000"/>
          <w:lang w:eastAsia="en-GB"/>
        </w:rPr>
        <w:t xml:space="preserve"> completion</w:t>
      </w:r>
      <w:r w:rsidR="0068650E">
        <w:rPr>
          <w:rFonts w:ascii="Arial" w:eastAsia="Times New Roman" w:hAnsi="Arial" w:cs="Arial"/>
          <w:color w:val="000000"/>
          <w:lang w:eastAsia="en-GB"/>
        </w:rPr>
        <w:t>.</w:t>
      </w:r>
    </w:p>
    <w:p w:rsidR="009D47D2" w:rsidRDefault="009D47D2" w:rsidP="008032B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rsidR="009C74C3" w:rsidRPr="00B85B4F" w:rsidRDefault="00BD697A" w:rsidP="00577DFD">
      <w:pPr>
        <w:spacing w:after="0" w:line="240" w:lineRule="auto"/>
        <w:rPr>
          <w:rFonts w:ascii="Arial" w:eastAsia="Times New Roman" w:hAnsi="Arial" w:cs="Arial"/>
          <w:b/>
          <w:i/>
          <w:color w:val="000000"/>
          <w:lang w:eastAsia="en-GB"/>
        </w:rPr>
      </w:pPr>
      <w:r w:rsidRPr="00BD697A">
        <w:rPr>
          <w:rFonts w:ascii="Arial" w:eastAsia="Times New Roman" w:hAnsi="Arial" w:cs="Arial"/>
          <w:b/>
          <w:i/>
          <w:color w:val="000000"/>
          <w:lang w:eastAsia="en-GB"/>
        </w:rPr>
        <w:t xml:space="preserve">Clinical fellows who will be entering a training programme within a period of 6 months or less from their revalidation submission date  </w:t>
      </w:r>
    </w:p>
    <w:p w:rsidR="009D47D2" w:rsidRDefault="009D47D2" w:rsidP="00577DFD">
      <w:pPr>
        <w:spacing w:after="0" w:line="240" w:lineRule="auto"/>
        <w:rPr>
          <w:rFonts w:ascii="Arial" w:eastAsia="Times New Roman" w:hAnsi="Arial" w:cs="Arial"/>
          <w:color w:val="000000"/>
          <w:lang w:eastAsia="en-GB"/>
        </w:rPr>
      </w:pPr>
    </w:p>
    <w:p w:rsidR="0079668C" w:rsidRDefault="001839FB" w:rsidP="0079668C">
      <w:pPr>
        <w:spacing w:after="0" w:line="240" w:lineRule="auto"/>
        <w:rPr>
          <w:rFonts w:ascii="Arial" w:eastAsia="Times New Roman" w:hAnsi="Arial" w:cs="Arial"/>
          <w:color w:val="000000"/>
          <w:lang w:eastAsia="en-GB"/>
        </w:rPr>
      </w:pPr>
      <w:r w:rsidRPr="00675706">
        <w:rPr>
          <w:rFonts w:ascii="Arial" w:eastAsia="Times New Roman" w:hAnsi="Arial" w:cs="Arial"/>
          <w:color w:val="000000"/>
          <w:lang w:eastAsia="en-GB"/>
        </w:rPr>
        <w:t xml:space="preserve">If a </w:t>
      </w:r>
      <w:r w:rsidR="009D47D2">
        <w:rPr>
          <w:rFonts w:ascii="Arial" w:eastAsia="Times New Roman" w:hAnsi="Arial" w:cs="Arial"/>
          <w:color w:val="000000"/>
          <w:lang w:eastAsia="en-GB"/>
        </w:rPr>
        <w:t xml:space="preserve">non-training </w:t>
      </w:r>
      <w:r w:rsidRPr="00675706">
        <w:rPr>
          <w:rFonts w:ascii="Arial" w:eastAsia="Times New Roman" w:hAnsi="Arial" w:cs="Arial"/>
          <w:color w:val="000000"/>
          <w:lang w:eastAsia="en-GB"/>
        </w:rPr>
        <w:t>Clinical Fellow require</w:t>
      </w:r>
      <w:r>
        <w:rPr>
          <w:rFonts w:ascii="Arial" w:eastAsia="Times New Roman" w:hAnsi="Arial" w:cs="Arial"/>
          <w:color w:val="000000"/>
          <w:lang w:eastAsia="en-GB"/>
        </w:rPr>
        <w:t xml:space="preserve">s their revalidation submission date </w:t>
      </w:r>
      <w:r w:rsidRPr="00675706">
        <w:rPr>
          <w:rFonts w:ascii="Arial" w:eastAsia="Times New Roman" w:hAnsi="Arial" w:cs="Arial"/>
          <w:color w:val="000000"/>
          <w:lang w:eastAsia="en-GB"/>
        </w:rPr>
        <w:t xml:space="preserve">to be deferred </w:t>
      </w:r>
      <w:r w:rsidR="009D47D2">
        <w:rPr>
          <w:rFonts w:ascii="Arial" w:eastAsia="Times New Roman" w:hAnsi="Arial" w:cs="Arial"/>
          <w:color w:val="000000"/>
          <w:lang w:eastAsia="en-GB"/>
        </w:rPr>
        <w:t xml:space="preserve">on the grounds of </w:t>
      </w:r>
      <w:r w:rsidR="001471E4">
        <w:rPr>
          <w:rFonts w:ascii="Arial" w:eastAsia="Times New Roman" w:hAnsi="Arial" w:cs="Arial"/>
          <w:color w:val="000000"/>
          <w:lang w:eastAsia="en-GB"/>
        </w:rPr>
        <w:t xml:space="preserve">insufficient </w:t>
      </w:r>
      <w:r w:rsidR="009D47D2">
        <w:rPr>
          <w:rFonts w:ascii="Arial" w:eastAsia="Times New Roman" w:hAnsi="Arial" w:cs="Arial"/>
          <w:color w:val="000000"/>
          <w:lang w:eastAsia="en-GB"/>
        </w:rPr>
        <w:t>information, a</w:t>
      </w:r>
      <w:r w:rsidRPr="00675706">
        <w:rPr>
          <w:rFonts w:ascii="Arial" w:eastAsia="Times New Roman" w:hAnsi="Arial" w:cs="Arial"/>
          <w:color w:val="000000"/>
          <w:lang w:eastAsia="en-GB"/>
        </w:rPr>
        <w:t xml:space="preserve">nd </w:t>
      </w:r>
      <w:r>
        <w:rPr>
          <w:rFonts w:ascii="Arial" w:eastAsia="Times New Roman" w:hAnsi="Arial" w:cs="Arial"/>
          <w:color w:val="000000"/>
          <w:lang w:eastAsia="en-GB"/>
        </w:rPr>
        <w:t>it is known that they will be</w:t>
      </w:r>
      <w:r w:rsidRPr="00675706">
        <w:rPr>
          <w:rFonts w:ascii="Arial" w:eastAsia="Times New Roman" w:hAnsi="Arial" w:cs="Arial"/>
          <w:color w:val="000000"/>
          <w:lang w:eastAsia="en-GB"/>
        </w:rPr>
        <w:t xml:space="preserve"> taking up a training </w:t>
      </w:r>
      <w:r w:rsidR="00034334" w:rsidRPr="00675706">
        <w:rPr>
          <w:rFonts w:ascii="Arial" w:eastAsia="Times New Roman" w:hAnsi="Arial" w:cs="Arial"/>
          <w:color w:val="000000"/>
          <w:lang w:eastAsia="en-GB"/>
        </w:rPr>
        <w:t>post within</w:t>
      </w:r>
      <w:r>
        <w:rPr>
          <w:rFonts w:ascii="Arial" w:eastAsia="Times New Roman" w:hAnsi="Arial" w:cs="Arial"/>
          <w:color w:val="000000"/>
          <w:lang w:eastAsia="en-GB"/>
        </w:rPr>
        <w:t xml:space="preserve"> a period of 6 months or less, a deferral recommendation for a period of 12 months should be submitted. </w:t>
      </w:r>
      <w:r w:rsidR="007E217F">
        <w:rPr>
          <w:rFonts w:ascii="Arial" w:eastAsia="Times New Roman" w:hAnsi="Arial" w:cs="Arial"/>
          <w:color w:val="000000"/>
          <w:lang w:eastAsia="en-GB"/>
        </w:rPr>
        <w:t xml:space="preserve">This will allow the doctor </w:t>
      </w:r>
      <w:r w:rsidR="00EB1C2F">
        <w:rPr>
          <w:rFonts w:ascii="Arial" w:eastAsia="Times New Roman" w:hAnsi="Arial" w:cs="Arial"/>
          <w:color w:val="000000"/>
          <w:lang w:eastAsia="en-GB"/>
        </w:rPr>
        <w:t xml:space="preserve">sufficient </w:t>
      </w:r>
      <w:r w:rsidR="007E217F">
        <w:rPr>
          <w:rFonts w:ascii="Arial" w:eastAsia="Times New Roman" w:hAnsi="Arial" w:cs="Arial"/>
          <w:color w:val="000000"/>
          <w:lang w:eastAsia="en-GB"/>
        </w:rPr>
        <w:t xml:space="preserve">time to enter the </w:t>
      </w:r>
      <w:r w:rsidR="009F0DD6">
        <w:rPr>
          <w:rFonts w:ascii="Arial" w:eastAsia="Times New Roman" w:hAnsi="Arial" w:cs="Arial"/>
          <w:color w:val="000000"/>
          <w:lang w:eastAsia="en-GB"/>
        </w:rPr>
        <w:t>NHS Education for Scotland (</w:t>
      </w:r>
      <w:r w:rsidR="00675706" w:rsidRPr="00675706">
        <w:rPr>
          <w:rFonts w:ascii="Arial" w:eastAsia="Times New Roman" w:hAnsi="Arial" w:cs="Arial"/>
          <w:color w:val="000000"/>
          <w:lang w:eastAsia="en-GB"/>
        </w:rPr>
        <w:t>ES</w:t>
      </w:r>
      <w:r w:rsidR="009F0DD6">
        <w:rPr>
          <w:rFonts w:ascii="Arial" w:eastAsia="Times New Roman" w:hAnsi="Arial" w:cs="Arial"/>
          <w:color w:val="000000"/>
          <w:lang w:eastAsia="en-GB"/>
        </w:rPr>
        <w:t>)</w:t>
      </w:r>
      <w:r w:rsidR="00675706" w:rsidRPr="00675706">
        <w:rPr>
          <w:rFonts w:ascii="Arial" w:eastAsia="Times New Roman" w:hAnsi="Arial" w:cs="Arial"/>
          <w:color w:val="000000"/>
          <w:lang w:eastAsia="en-GB"/>
        </w:rPr>
        <w:t xml:space="preserve"> training programme and</w:t>
      </w:r>
      <w:r w:rsidR="00EB1C2F">
        <w:rPr>
          <w:rFonts w:ascii="Arial" w:eastAsia="Times New Roman" w:hAnsi="Arial" w:cs="Arial"/>
          <w:color w:val="000000"/>
          <w:lang w:eastAsia="en-GB"/>
        </w:rPr>
        <w:t xml:space="preserve"> </w:t>
      </w:r>
      <w:r w:rsidR="00675706" w:rsidRPr="00675706">
        <w:rPr>
          <w:rFonts w:ascii="Arial" w:eastAsia="Times New Roman" w:hAnsi="Arial" w:cs="Arial"/>
          <w:color w:val="000000"/>
          <w:lang w:eastAsia="en-GB"/>
        </w:rPr>
        <w:t xml:space="preserve">ARCP process. </w:t>
      </w:r>
    </w:p>
    <w:p w:rsidR="0079668C" w:rsidRDefault="0079668C" w:rsidP="0079668C">
      <w:pPr>
        <w:spacing w:after="0" w:line="240" w:lineRule="auto"/>
        <w:rPr>
          <w:rFonts w:ascii="Arial" w:eastAsia="Times New Roman" w:hAnsi="Arial" w:cs="Arial"/>
          <w:color w:val="000000"/>
          <w:lang w:eastAsia="en-GB"/>
        </w:rPr>
      </w:pPr>
    </w:p>
    <w:p w:rsidR="0079668C" w:rsidRDefault="0079668C" w:rsidP="0079668C">
      <w:pPr>
        <w:spacing w:after="0" w:line="240" w:lineRule="auto"/>
        <w:rPr>
          <w:rFonts w:ascii="Arial" w:eastAsia="Times New Roman" w:hAnsi="Arial" w:cs="Arial"/>
          <w:color w:val="000000"/>
          <w:lang w:eastAsia="en-GB"/>
        </w:rPr>
      </w:pPr>
      <w:r w:rsidRPr="0079668C">
        <w:rPr>
          <w:rFonts w:ascii="Arial" w:eastAsia="Times New Roman" w:hAnsi="Arial" w:cs="Arial"/>
          <w:color w:val="000000"/>
          <w:lang w:eastAsia="en-GB"/>
        </w:rPr>
        <w:t xml:space="preserve">The category of insufficient information can also include doctors who have an absence of annual appraisals. In cases such as these a deferral recommendation for a period of 12 months should normally be submitted, so that a doctor can demonstrate that they are engaging in annual appraisal in advance of their next revalidation submission date.  </w:t>
      </w:r>
    </w:p>
    <w:p w:rsidR="00B85B4F" w:rsidRDefault="00B85B4F" w:rsidP="0079668C">
      <w:pPr>
        <w:spacing w:after="0" w:line="240" w:lineRule="auto"/>
        <w:rPr>
          <w:rFonts w:ascii="Arial" w:eastAsia="Times New Roman" w:hAnsi="Arial" w:cs="Arial"/>
          <w:color w:val="000000"/>
          <w:lang w:eastAsia="en-GB"/>
        </w:rPr>
      </w:pPr>
    </w:p>
    <w:p w:rsidR="003F7A25" w:rsidRPr="003F7A25" w:rsidRDefault="003F7A25" w:rsidP="003F7A25">
      <w:pPr>
        <w:pStyle w:val="ListParagraph"/>
        <w:numPr>
          <w:ilvl w:val="0"/>
          <w:numId w:val="4"/>
        </w:numPr>
        <w:spacing w:after="0" w:line="240" w:lineRule="auto"/>
        <w:ind w:left="284" w:hanging="284"/>
        <w:rPr>
          <w:rFonts w:ascii="Arial" w:eastAsia="Times New Roman" w:hAnsi="Arial" w:cs="Arial"/>
          <w:b/>
          <w:bCs/>
          <w:color w:val="000000"/>
          <w:lang w:eastAsia="en-GB"/>
        </w:rPr>
      </w:pPr>
      <w:r w:rsidRPr="003F7A25">
        <w:rPr>
          <w:rFonts w:ascii="Arial" w:hAnsi="Arial" w:cs="Arial"/>
          <w:b/>
        </w:rPr>
        <w:t>Changing a Doctor's Revalidation Submission Date as a result of forthcoming retirement</w:t>
      </w:r>
      <w:r w:rsidRPr="003F7A25">
        <w:rPr>
          <w:rFonts w:ascii="Arial" w:eastAsia="Times New Roman" w:hAnsi="Arial" w:cs="Arial"/>
          <w:b/>
          <w:bCs/>
          <w:color w:val="000000"/>
          <w:lang w:eastAsia="en-GB"/>
        </w:rPr>
        <w:t xml:space="preserve"> </w:t>
      </w:r>
    </w:p>
    <w:p w:rsidR="003F7A25" w:rsidRDefault="003F7A25" w:rsidP="003F7A25">
      <w:pPr>
        <w:spacing w:after="0" w:line="240" w:lineRule="auto"/>
        <w:outlineLvl w:val="2"/>
        <w:rPr>
          <w:rFonts w:ascii="Arial" w:eastAsia="Times New Roman" w:hAnsi="Arial" w:cs="Arial"/>
          <w:color w:val="000000"/>
          <w:lang w:eastAsia="en-GB"/>
        </w:rPr>
      </w:pPr>
    </w:p>
    <w:p w:rsidR="003F7A25" w:rsidRPr="003F7A25" w:rsidRDefault="003F7A25" w:rsidP="003F7A25">
      <w:pPr>
        <w:pStyle w:val="NormalWeb"/>
        <w:spacing w:after="160"/>
        <w:rPr>
          <w:rFonts w:ascii="Arial" w:hAnsi="Arial" w:cs="Arial"/>
          <w:sz w:val="22"/>
          <w:szCs w:val="22"/>
        </w:rPr>
      </w:pPr>
      <w:r>
        <w:rPr>
          <w:rFonts w:ascii="Arial" w:hAnsi="Arial" w:cs="Arial"/>
          <w:sz w:val="22"/>
          <w:szCs w:val="22"/>
        </w:rPr>
        <w:t>I</w:t>
      </w:r>
      <w:r w:rsidRPr="003F7A25">
        <w:rPr>
          <w:rFonts w:ascii="Arial" w:hAnsi="Arial" w:cs="Arial"/>
          <w:sz w:val="22"/>
          <w:szCs w:val="22"/>
        </w:rPr>
        <w:t xml:space="preserve">t is </w:t>
      </w:r>
      <w:r w:rsidR="00BB7F2F">
        <w:rPr>
          <w:rFonts w:ascii="Arial" w:hAnsi="Arial" w:cs="Arial"/>
          <w:sz w:val="22"/>
          <w:szCs w:val="22"/>
        </w:rPr>
        <w:t>p</w:t>
      </w:r>
      <w:r w:rsidRPr="003F7A25">
        <w:rPr>
          <w:rFonts w:ascii="Arial" w:hAnsi="Arial" w:cs="Arial"/>
          <w:sz w:val="22"/>
          <w:szCs w:val="22"/>
        </w:rPr>
        <w:t xml:space="preserve">ossible to submit a request to bring forward a doctor’s revalidation submission date, </w:t>
      </w:r>
      <w:r w:rsidR="00CA6FAD">
        <w:rPr>
          <w:rFonts w:ascii="Arial" w:hAnsi="Arial" w:cs="Arial"/>
          <w:sz w:val="22"/>
          <w:szCs w:val="22"/>
        </w:rPr>
        <w:t>if they are</w:t>
      </w:r>
      <w:r w:rsidRPr="003F7A25">
        <w:rPr>
          <w:rFonts w:ascii="Arial" w:hAnsi="Arial" w:cs="Arial"/>
          <w:sz w:val="22"/>
          <w:szCs w:val="22"/>
        </w:rPr>
        <w:t xml:space="preserve"> due to retire before they have been given their formal revalidation notice</w:t>
      </w:r>
      <w:r w:rsidR="00CA6FAD">
        <w:rPr>
          <w:rFonts w:ascii="Arial" w:hAnsi="Arial" w:cs="Arial"/>
          <w:sz w:val="22"/>
          <w:szCs w:val="22"/>
        </w:rPr>
        <w:t xml:space="preserve"> from the GMC</w:t>
      </w:r>
      <w:r w:rsidRPr="003F7A25">
        <w:rPr>
          <w:rFonts w:ascii="Arial" w:hAnsi="Arial" w:cs="Arial"/>
          <w:sz w:val="22"/>
          <w:szCs w:val="22"/>
        </w:rPr>
        <w:t xml:space="preserve">, </w:t>
      </w:r>
      <w:r w:rsidR="00CA6FAD">
        <w:rPr>
          <w:rFonts w:ascii="Arial" w:hAnsi="Arial" w:cs="Arial"/>
          <w:sz w:val="22"/>
          <w:szCs w:val="22"/>
        </w:rPr>
        <w:t>and</w:t>
      </w:r>
      <w:r w:rsidRPr="003F7A25">
        <w:rPr>
          <w:rFonts w:ascii="Arial" w:hAnsi="Arial" w:cs="Arial"/>
          <w:sz w:val="22"/>
          <w:szCs w:val="22"/>
        </w:rPr>
        <w:t xml:space="preserve"> their revalidation submission date falls within the next 12 month period. </w:t>
      </w:r>
    </w:p>
    <w:p w:rsidR="007F0C92" w:rsidRDefault="003F7A25" w:rsidP="003F7A25">
      <w:pPr>
        <w:rPr>
          <w:rFonts w:ascii="Arial" w:hAnsi="Arial" w:cs="Arial"/>
        </w:rPr>
      </w:pPr>
      <w:r>
        <w:rPr>
          <w:rFonts w:ascii="Arial" w:hAnsi="Arial" w:cs="Arial"/>
        </w:rPr>
        <w:t>The Board p</w:t>
      </w:r>
      <w:r w:rsidR="007F0C92">
        <w:rPr>
          <w:rFonts w:ascii="Arial" w:hAnsi="Arial" w:cs="Arial"/>
        </w:rPr>
        <w:t>rocess</w:t>
      </w:r>
      <w:r>
        <w:rPr>
          <w:rFonts w:ascii="Arial" w:hAnsi="Arial" w:cs="Arial"/>
        </w:rPr>
        <w:t xml:space="preserve"> is that a</w:t>
      </w:r>
      <w:r w:rsidRPr="003F7A25">
        <w:rPr>
          <w:rFonts w:ascii="Arial" w:hAnsi="Arial" w:cs="Arial"/>
        </w:rPr>
        <w:t>ny such requests from doctors should firstly be approved by their Chief of Medicine, and if so an email confirming this should be forwarded by the Chief of Medicine’s office to</w:t>
      </w:r>
      <w:r w:rsidR="007F0C92">
        <w:rPr>
          <w:rFonts w:ascii="Arial" w:hAnsi="Arial" w:cs="Arial"/>
        </w:rPr>
        <w:t>:</w:t>
      </w:r>
      <w:r w:rsidRPr="003F7A25">
        <w:rPr>
          <w:rFonts w:ascii="Arial" w:hAnsi="Arial" w:cs="Arial"/>
          <w:color w:val="1F497D"/>
        </w:rPr>
        <w:t xml:space="preserve"> </w:t>
      </w:r>
      <w:hyperlink r:id="rId8" w:history="1">
        <w:r w:rsidRPr="003F7A25">
          <w:rPr>
            <w:rStyle w:val="Hyperlink"/>
            <w:rFonts w:ascii="Arial" w:hAnsi="Arial" w:cs="Arial"/>
          </w:rPr>
          <w:t>medical.revalidation@ggc.scot.nhs.uk</w:t>
        </w:r>
      </w:hyperlink>
      <w:r w:rsidRPr="003F7A25">
        <w:rPr>
          <w:rFonts w:ascii="Arial" w:hAnsi="Arial" w:cs="Arial"/>
          <w:color w:val="1F497D"/>
        </w:rPr>
        <w:t>.  </w:t>
      </w:r>
      <w:r w:rsidRPr="003F7A25">
        <w:rPr>
          <w:rFonts w:ascii="Arial" w:hAnsi="Arial" w:cs="Arial"/>
        </w:rPr>
        <w:t>Following this, the required documentation will be completed by the Deputy RO on the RO’s</w:t>
      </w:r>
      <w:r>
        <w:rPr>
          <w:rFonts w:ascii="Arial" w:hAnsi="Arial" w:cs="Arial"/>
        </w:rPr>
        <w:t xml:space="preserve"> </w:t>
      </w:r>
      <w:r w:rsidRPr="003F7A25">
        <w:rPr>
          <w:rFonts w:ascii="Arial" w:hAnsi="Arial" w:cs="Arial"/>
        </w:rPr>
        <w:t xml:space="preserve"> behalf</w:t>
      </w:r>
      <w:r>
        <w:rPr>
          <w:rFonts w:ascii="Arial" w:hAnsi="Arial" w:cs="Arial"/>
        </w:rPr>
        <w:t>,</w:t>
      </w:r>
      <w:r w:rsidRPr="003F7A25">
        <w:rPr>
          <w:rFonts w:ascii="Arial" w:hAnsi="Arial" w:cs="Arial"/>
        </w:rPr>
        <w:t xml:space="preserve"> and sent to the GMC.</w:t>
      </w:r>
      <w:r>
        <w:rPr>
          <w:rFonts w:ascii="Arial" w:hAnsi="Arial" w:cs="Arial"/>
        </w:rPr>
        <w:t xml:space="preserve"> </w:t>
      </w:r>
    </w:p>
    <w:p w:rsidR="003F7A25" w:rsidRPr="003F7A25" w:rsidRDefault="003F7A25" w:rsidP="003F7A25">
      <w:pPr>
        <w:rPr>
          <w:rFonts w:ascii="Arial" w:hAnsi="Arial" w:cs="Arial"/>
        </w:rPr>
      </w:pPr>
      <w:r w:rsidRPr="003F7A25">
        <w:rPr>
          <w:rFonts w:ascii="Arial" w:hAnsi="Arial" w:cs="Arial"/>
        </w:rPr>
        <w:t>If the request is approved by the GMC, the doctor will be added to the list of the appropriate revalidation sign off meeting for discussion.</w:t>
      </w:r>
      <w:r w:rsidR="0030468B">
        <w:rPr>
          <w:rFonts w:ascii="Arial" w:hAnsi="Arial" w:cs="Arial"/>
        </w:rPr>
        <w:t xml:space="preserve"> Doctors </w:t>
      </w:r>
      <w:r w:rsidR="00194F7A">
        <w:rPr>
          <w:rFonts w:ascii="Arial" w:hAnsi="Arial" w:cs="Arial"/>
        </w:rPr>
        <w:t xml:space="preserve">within this category </w:t>
      </w:r>
      <w:r w:rsidR="0030468B">
        <w:rPr>
          <w:rFonts w:ascii="Arial" w:hAnsi="Arial" w:cs="Arial"/>
        </w:rPr>
        <w:t xml:space="preserve">must have up to date appraisal information to be considered for revalidation. </w:t>
      </w:r>
    </w:p>
    <w:p w:rsidR="00194F7A" w:rsidRPr="00352C6E" w:rsidRDefault="00194F7A" w:rsidP="00194F7A">
      <w:pPr>
        <w:spacing w:after="0" w:line="240" w:lineRule="auto"/>
        <w:outlineLvl w:val="2"/>
        <w:rPr>
          <w:rFonts w:ascii="Arial" w:eastAsia="Times New Roman" w:hAnsi="Arial" w:cs="Arial"/>
          <w:b/>
          <w:color w:val="000000"/>
          <w:lang w:eastAsia="en-GB"/>
        </w:rPr>
      </w:pPr>
    </w:p>
    <w:p w:rsidR="00352C6E" w:rsidRPr="00352C6E" w:rsidRDefault="00BD697A" w:rsidP="00352C6E">
      <w:pPr>
        <w:spacing w:after="0" w:line="240" w:lineRule="auto"/>
        <w:outlineLvl w:val="2"/>
        <w:rPr>
          <w:rFonts w:ascii="Arial" w:eastAsia="Times New Roman" w:hAnsi="Arial" w:cs="Arial"/>
          <w:b/>
          <w:color w:val="000000"/>
          <w:lang w:eastAsia="en-GB"/>
        </w:rPr>
      </w:pPr>
      <w:r w:rsidRPr="00BD697A">
        <w:rPr>
          <w:rFonts w:ascii="Arial" w:eastAsia="Times New Roman" w:hAnsi="Arial" w:cs="Arial"/>
          <w:b/>
          <w:color w:val="000000"/>
          <w:lang w:eastAsia="en-GB"/>
        </w:rPr>
        <w:t xml:space="preserve">It should also be noted that all scenarios that may require a doctor’s revalidation submission date to be deferred will be considered by the Responsible Officer on a case by case basis. </w:t>
      </w:r>
    </w:p>
    <w:p w:rsidR="00CA1D8D" w:rsidRPr="00352C6E" w:rsidRDefault="00CA1D8D" w:rsidP="00194F7A">
      <w:pPr>
        <w:spacing w:after="0" w:line="240" w:lineRule="auto"/>
        <w:outlineLvl w:val="2"/>
        <w:rPr>
          <w:rFonts w:ascii="Arial" w:eastAsia="Times New Roman" w:hAnsi="Arial" w:cs="Arial"/>
          <w:b/>
          <w:color w:val="000000"/>
          <w:lang w:eastAsia="en-GB"/>
        </w:rPr>
      </w:pPr>
    </w:p>
    <w:sectPr w:rsidR="00CA1D8D" w:rsidRPr="00352C6E" w:rsidSect="0028072F">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9D" w:rsidRDefault="009C4A9D" w:rsidP="009C74C3">
      <w:pPr>
        <w:spacing w:after="0" w:line="240" w:lineRule="auto"/>
      </w:pPr>
      <w:r>
        <w:separator/>
      </w:r>
    </w:p>
  </w:endnote>
  <w:endnote w:type="continuationSeparator" w:id="0">
    <w:p w:rsidR="009C4A9D" w:rsidRDefault="009C4A9D" w:rsidP="009C7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9D" w:rsidRDefault="009C4A9D" w:rsidP="009C74C3">
      <w:pPr>
        <w:spacing w:after="0" w:line="240" w:lineRule="auto"/>
      </w:pPr>
      <w:r>
        <w:separator/>
      </w:r>
    </w:p>
  </w:footnote>
  <w:footnote w:type="continuationSeparator" w:id="0">
    <w:p w:rsidR="009C4A9D" w:rsidRDefault="009C4A9D" w:rsidP="009C7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F13" w:rsidRDefault="00034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86D"/>
    <w:multiLevelType w:val="hybridMultilevel"/>
    <w:tmpl w:val="B7084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30DD3"/>
    <w:multiLevelType w:val="hybridMultilevel"/>
    <w:tmpl w:val="5F581178"/>
    <w:lvl w:ilvl="0" w:tplc="699E5C6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E3CC4"/>
    <w:multiLevelType w:val="multilevel"/>
    <w:tmpl w:val="CB5C0C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FB19C8"/>
    <w:multiLevelType w:val="hybridMultilevel"/>
    <w:tmpl w:val="703A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30740F"/>
    <w:multiLevelType w:val="hybridMultilevel"/>
    <w:tmpl w:val="5F64199A"/>
    <w:lvl w:ilvl="0" w:tplc="C0BC6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6438B"/>
    <w:multiLevelType w:val="hybridMultilevel"/>
    <w:tmpl w:val="06F64A76"/>
    <w:lvl w:ilvl="0" w:tplc="EB4C4EDE">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9BD6D6E"/>
    <w:multiLevelType w:val="hybridMultilevel"/>
    <w:tmpl w:val="A386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56DAA"/>
    <w:multiLevelType w:val="hybridMultilevel"/>
    <w:tmpl w:val="AFE4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224BE"/>
    <w:multiLevelType w:val="hybridMultilevel"/>
    <w:tmpl w:val="7326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4471F4"/>
    <w:multiLevelType w:val="hybridMultilevel"/>
    <w:tmpl w:val="CB6E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C0D67"/>
    <w:multiLevelType w:val="hybridMultilevel"/>
    <w:tmpl w:val="981633A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D83AC7"/>
    <w:multiLevelType w:val="hybridMultilevel"/>
    <w:tmpl w:val="CFD0F9E0"/>
    <w:lvl w:ilvl="0" w:tplc="AA3A0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F7773"/>
    <w:multiLevelType w:val="hybridMultilevel"/>
    <w:tmpl w:val="464C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CF08C9"/>
    <w:multiLevelType w:val="hybridMultilevel"/>
    <w:tmpl w:val="58B0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8D39F6"/>
    <w:multiLevelType w:val="hybridMultilevel"/>
    <w:tmpl w:val="3B5493C6"/>
    <w:lvl w:ilvl="0" w:tplc="A8D09F8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D80A50"/>
    <w:multiLevelType w:val="hybridMultilevel"/>
    <w:tmpl w:val="6478D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8"/>
  </w:num>
  <w:num w:numId="5">
    <w:abstractNumId w:val="7"/>
  </w:num>
  <w:num w:numId="6">
    <w:abstractNumId w:val="1"/>
  </w:num>
  <w:num w:numId="7">
    <w:abstractNumId w:val="4"/>
  </w:num>
  <w:num w:numId="8">
    <w:abstractNumId w:val="11"/>
  </w:num>
  <w:num w:numId="9">
    <w:abstractNumId w:val="14"/>
  </w:num>
  <w:num w:numId="10">
    <w:abstractNumId w:val="12"/>
  </w:num>
  <w:num w:numId="11">
    <w:abstractNumId w:val="2"/>
  </w:num>
  <w:num w:numId="12">
    <w:abstractNumId w:val="3"/>
  </w:num>
  <w:num w:numId="13">
    <w:abstractNumId w:val="6"/>
  </w:num>
  <w:num w:numId="14">
    <w:abstractNumId w:val="5"/>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75706"/>
    <w:rsid w:val="00007284"/>
    <w:rsid w:val="00034334"/>
    <w:rsid w:val="00034F13"/>
    <w:rsid w:val="000554D8"/>
    <w:rsid w:val="000B444D"/>
    <w:rsid w:val="000D2EC5"/>
    <w:rsid w:val="00130FD5"/>
    <w:rsid w:val="001471E4"/>
    <w:rsid w:val="00175CA5"/>
    <w:rsid w:val="001839FB"/>
    <w:rsid w:val="00184063"/>
    <w:rsid w:val="00194F7A"/>
    <w:rsid w:val="001A3841"/>
    <w:rsid w:val="001B772A"/>
    <w:rsid w:val="0021152E"/>
    <w:rsid w:val="00241912"/>
    <w:rsid w:val="0025563E"/>
    <w:rsid w:val="002656A7"/>
    <w:rsid w:val="0028072F"/>
    <w:rsid w:val="002E239F"/>
    <w:rsid w:val="0030468B"/>
    <w:rsid w:val="00310A6C"/>
    <w:rsid w:val="00310EB4"/>
    <w:rsid w:val="003375D6"/>
    <w:rsid w:val="003520AF"/>
    <w:rsid w:val="00352C6E"/>
    <w:rsid w:val="0037601B"/>
    <w:rsid w:val="003D63E7"/>
    <w:rsid w:val="003F7A25"/>
    <w:rsid w:val="004546D9"/>
    <w:rsid w:val="00461544"/>
    <w:rsid w:val="00467D6A"/>
    <w:rsid w:val="00493859"/>
    <w:rsid w:val="004B0067"/>
    <w:rsid w:val="004E2689"/>
    <w:rsid w:val="00530DEF"/>
    <w:rsid w:val="005363E5"/>
    <w:rsid w:val="005528DD"/>
    <w:rsid w:val="00577DFD"/>
    <w:rsid w:val="00582B88"/>
    <w:rsid w:val="0059489B"/>
    <w:rsid w:val="005F6A43"/>
    <w:rsid w:val="00674921"/>
    <w:rsid w:val="00675706"/>
    <w:rsid w:val="00684085"/>
    <w:rsid w:val="0068650E"/>
    <w:rsid w:val="006C332D"/>
    <w:rsid w:val="006C7985"/>
    <w:rsid w:val="006F3268"/>
    <w:rsid w:val="00705096"/>
    <w:rsid w:val="00726167"/>
    <w:rsid w:val="00730F7C"/>
    <w:rsid w:val="0075160A"/>
    <w:rsid w:val="0079668C"/>
    <w:rsid w:val="007A7F7F"/>
    <w:rsid w:val="007B4CA2"/>
    <w:rsid w:val="007D7CD3"/>
    <w:rsid w:val="007E217F"/>
    <w:rsid w:val="007F0C92"/>
    <w:rsid w:val="008032B3"/>
    <w:rsid w:val="00812753"/>
    <w:rsid w:val="008255F6"/>
    <w:rsid w:val="008329FA"/>
    <w:rsid w:val="008469B6"/>
    <w:rsid w:val="00862E1E"/>
    <w:rsid w:val="00863FB0"/>
    <w:rsid w:val="008B7577"/>
    <w:rsid w:val="009062B6"/>
    <w:rsid w:val="009268AA"/>
    <w:rsid w:val="00930514"/>
    <w:rsid w:val="009546FF"/>
    <w:rsid w:val="00986E17"/>
    <w:rsid w:val="00992D30"/>
    <w:rsid w:val="00993D33"/>
    <w:rsid w:val="009B7421"/>
    <w:rsid w:val="009C2D78"/>
    <w:rsid w:val="009C4A9D"/>
    <w:rsid w:val="009C579C"/>
    <w:rsid w:val="009C74C3"/>
    <w:rsid w:val="009D47D2"/>
    <w:rsid w:val="009E3EF1"/>
    <w:rsid w:val="009F0DD6"/>
    <w:rsid w:val="00A22A9E"/>
    <w:rsid w:val="00A36082"/>
    <w:rsid w:val="00A606EE"/>
    <w:rsid w:val="00A65539"/>
    <w:rsid w:val="00A827DC"/>
    <w:rsid w:val="00AB7BA3"/>
    <w:rsid w:val="00AC727A"/>
    <w:rsid w:val="00AD60E4"/>
    <w:rsid w:val="00B01BC9"/>
    <w:rsid w:val="00B07153"/>
    <w:rsid w:val="00B27AA4"/>
    <w:rsid w:val="00B34E46"/>
    <w:rsid w:val="00B42708"/>
    <w:rsid w:val="00B5798B"/>
    <w:rsid w:val="00B7240B"/>
    <w:rsid w:val="00B85B4F"/>
    <w:rsid w:val="00BA76FB"/>
    <w:rsid w:val="00BB7F2F"/>
    <w:rsid w:val="00BD697A"/>
    <w:rsid w:val="00BF1CB4"/>
    <w:rsid w:val="00BF5B97"/>
    <w:rsid w:val="00C075D0"/>
    <w:rsid w:val="00C44A62"/>
    <w:rsid w:val="00C469A5"/>
    <w:rsid w:val="00C550CA"/>
    <w:rsid w:val="00C72E50"/>
    <w:rsid w:val="00CA1D8D"/>
    <w:rsid w:val="00CA6FAD"/>
    <w:rsid w:val="00CB317E"/>
    <w:rsid w:val="00CC2C08"/>
    <w:rsid w:val="00D1152F"/>
    <w:rsid w:val="00D417A2"/>
    <w:rsid w:val="00DB6464"/>
    <w:rsid w:val="00DF2B2A"/>
    <w:rsid w:val="00E3050F"/>
    <w:rsid w:val="00E575A1"/>
    <w:rsid w:val="00E96404"/>
    <w:rsid w:val="00E97101"/>
    <w:rsid w:val="00EB1C2F"/>
    <w:rsid w:val="00ED1181"/>
    <w:rsid w:val="00EF1855"/>
    <w:rsid w:val="00F229D0"/>
    <w:rsid w:val="00F6369B"/>
    <w:rsid w:val="00F90730"/>
    <w:rsid w:val="00F94063"/>
    <w:rsid w:val="00FA3CA5"/>
    <w:rsid w:val="00FC36F7"/>
    <w:rsid w:val="00FE686A"/>
    <w:rsid w:val="00FE7160"/>
    <w:rsid w:val="00FE76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2F"/>
  </w:style>
  <w:style w:type="paragraph" w:styleId="Heading2">
    <w:name w:val="heading 2"/>
    <w:basedOn w:val="Normal"/>
    <w:next w:val="Normal"/>
    <w:link w:val="Heading2Char"/>
    <w:uiPriority w:val="9"/>
    <w:semiHidden/>
    <w:unhideWhenUsed/>
    <w:qFormat/>
    <w:rsid w:val="00C550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75706"/>
    <w:pPr>
      <w:spacing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5706"/>
    <w:rPr>
      <w:rFonts w:ascii="inherit" w:eastAsia="Times New Roman" w:hAnsi="inherit" w:cs="Times New Roman"/>
      <w:sz w:val="36"/>
      <w:szCs w:val="36"/>
      <w:lang w:eastAsia="en-GB"/>
    </w:rPr>
  </w:style>
  <w:style w:type="character" w:styleId="Strong">
    <w:name w:val="Strong"/>
    <w:basedOn w:val="DefaultParagraphFont"/>
    <w:uiPriority w:val="22"/>
    <w:qFormat/>
    <w:rsid w:val="00675706"/>
    <w:rPr>
      <w:b/>
      <w:bCs/>
    </w:rPr>
  </w:style>
  <w:style w:type="paragraph" w:styleId="NormalWeb">
    <w:name w:val="Normal (Web)"/>
    <w:basedOn w:val="Normal"/>
    <w:uiPriority w:val="99"/>
    <w:unhideWhenUsed/>
    <w:rsid w:val="00675706"/>
    <w:pPr>
      <w:spacing w:after="150" w:line="240" w:lineRule="auto"/>
    </w:pPr>
    <w:rPr>
      <w:rFonts w:ascii="Times New Roman" w:eastAsia="Times New Roman" w:hAnsi="Times New Roman" w:cs="Times New Roman"/>
      <w:color w:val="000000"/>
      <w:sz w:val="20"/>
      <w:szCs w:val="20"/>
      <w:lang w:eastAsia="en-GB"/>
    </w:rPr>
  </w:style>
  <w:style w:type="paragraph" w:styleId="ListParagraph">
    <w:name w:val="List Paragraph"/>
    <w:basedOn w:val="Normal"/>
    <w:uiPriority w:val="34"/>
    <w:qFormat/>
    <w:rsid w:val="009062B6"/>
    <w:pPr>
      <w:ind w:left="720"/>
      <w:contextualSpacing/>
    </w:pPr>
  </w:style>
  <w:style w:type="paragraph" w:styleId="Header">
    <w:name w:val="header"/>
    <w:basedOn w:val="Normal"/>
    <w:link w:val="HeaderChar"/>
    <w:uiPriority w:val="99"/>
    <w:semiHidden/>
    <w:unhideWhenUsed/>
    <w:rsid w:val="009C74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4C3"/>
  </w:style>
  <w:style w:type="paragraph" w:styleId="Footer">
    <w:name w:val="footer"/>
    <w:basedOn w:val="Normal"/>
    <w:link w:val="FooterChar"/>
    <w:uiPriority w:val="99"/>
    <w:semiHidden/>
    <w:unhideWhenUsed/>
    <w:rsid w:val="009C74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74C3"/>
  </w:style>
  <w:style w:type="paragraph" w:styleId="BalloonText">
    <w:name w:val="Balloon Text"/>
    <w:basedOn w:val="Normal"/>
    <w:link w:val="BalloonTextChar"/>
    <w:uiPriority w:val="99"/>
    <w:semiHidden/>
    <w:unhideWhenUsed/>
    <w:rsid w:val="00577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FD"/>
    <w:rPr>
      <w:rFonts w:ascii="Tahoma" w:hAnsi="Tahoma" w:cs="Tahoma"/>
      <w:sz w:val="16"/>
      <w:szCs w:val="16"/>
    </w:rPr>
  </w:style>
  <w:style w:type="paragraph" w:styleId="BodyTextIndent">
    <w:name w:val="Body Text Indent"/>
    <w:basedOn w:val="Normal"/>
    <w:link w:val="BodyTextIndentChar"/>
    <w:rsid w:val="00310EB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10EB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50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F7A25"/>
    <w:rPr>
      <w:color w:val="0000FF"/>
      <w:u w:val="single"/>
    </w:rPr>
  </w:style>
</w:styles>
</file>

<file path=word/webSettings.xml><?xml version="1.0" encoding="utf-8"?>
<w:webSettings xmlns:r="http://schemas.openxmlformats.org/officeDocument/2006/relationships" xmlns:w="http://schemas.openxmlformats.org/wordprocessingml/2006/main">
  <w:divs>
    <w:div w:id="42950418">
      <w:bodyDiv w:val="1"/>
      <w:marLeft w:val="0"/>
      <w:marRight w:val="0"/>
      <w:marTop w:val="0"/>
      <w:marBottom w:val="0"/>
      <w:divBdr>
        <w:top w:val="none" w:sz="0" w:space="0" w:color="auto"/>
        <w:left w:val="none" w:sz="0" w:space="0" w:color="auto"/>
        <w:bottom w:val="none" w:sz="0" w:space="0" w:color="auto"/>
        <w:right w:val="none" w:sz="0" w:space="0" w:color="auto"/>
      </w:divBdr>
      <w:divsChild>
        <w:div w:id="1906530150">
          <w:marLeft w:val="0"/>
          <w:marRight w:val="0"/>
          <w:marTop w:val="0"/>
          <w:marBottom w:val="0"/>
          <w:divBdr>
            <w:top w:val="single" w:sz="12" w:space="0" w:color="155B8A"/>
            <w:left w:val="none" w:sz="0" w:space="0" w:color="auto"/>
            <w:bottom w:val="none" w:sz="0" w:space="0" w:color="auto"/>
            <w:right w:val="none" w:sz="0" w:space="0" w:color="auto"/>
          </w:divBdr>
          <w:divsChild>
            <w:div w:id="401870819">
              <w:marLeft w:val="0"/>
              <w:marRight w:val="0"/>
              <w:marTop w:val="0"/>
              <w:marBottom w:val="0"/>
              <w:divBdr>
                <w:top w:val="none" w:sz="0" w:space="0" w:color="auto"/>
                <w:left w:val="none" w:sz="0" w:space="0" w:color="auto"/>
                <w:bottom w:val="none" w:sz="0" w:space="0" w:color="auto"/>
                <w:right w:val="none" w:sz="0" w:space="0" w:color="auto"/>
              </w:divBdr>
              <w:divsChild>
                <w:div w:id="1855919263">
                  <w:marLeft w:val="0"/>
                  <w:marRight w:val="0"/>
                  <w:marTop w:val="0"/>
                  <w:marBottom w:val="0"/>
                  <w:divBdr>
                    <w:top w:val="none" w:sz="0" w:space="0" w:color="auto"/>
                    <w:left w:val="none" w:sz="0" w:space="0" w:color="auto"/>
                    <w:bottom w:val="none" w:sz="0" w:space="0" w:color="auto"/>
                    <w:right w:val="none" w:sz="0" w:space="0" w:color="auto"/>
                  </w:divBdr>
                  <w:divsChild>
                    <w:div w:id="1057703170">
                      <w:marLeft w:val="0"/>
                      <w:marRight w:val="0"/>
                      <w:marTop w:val="0"/>
                      <w:marBottom w:val="0"/>
                      <w:divBdr>
                        <w:top w:val="none" w:sz="0" w:space="0" w:color="auto"/>
                        <w:left w:val="none" w:sz="0" w:space="0" w:color="auto"/>
                        <w:bottom w:val="none" w:sz="0" w:space="0" w:color="auto"/>
                        <w:right w:val="none" w:sz="0" w:space="0" w:color="auto"/>
                      </w:divBdr>
                      <w:divsChild>
                        <w:div w:id="1951275615">
                          <w:marLeft w:val="0"/>
                          <w:marRight w:val="0"/>
                          <w:marTop w:val="0"/>
                          <w:marBottom w:val="0"/>
                          <w:divBdr>
                            <w:top w:val="none" w:sz="0" w:space="0" w:color="auto"/>
                            <w:left w:val="none" w:sz="0" w:space="0" w:color="auto"/>
                            <w:bottom w:val="none" w:sz="0" w:space="0" w:color="auto"/>
                            <w:right w:val="none" w:sz="0" w:space="0" w:color="auto"/>
                          </w:divBdr>
                          <w:divsChild>
                            <w:div w:id="751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73067">
      <w:bodyDiv w:val="1"/>
      <w:marLeft w:val="0"/>
      <w:marRight w:val="0"/>
      <w:marTop w:val="0"/>
      <w:marBottom w:val="0"/>
      <w:divBdr>
        <w:top w:val="none" w:sz="0" w:space="0" w:color="auto"/>
        <w:left w:val="none" w:sz="0" w:space="0" w:color="auto"/>
        <w:bottom w:val="none" w:sz="0" w:space="0" w:color="auto"/>
        <w:right w:val="none" w:sz="0" w:space="0" w:color="auto"/>
      </w:divBdr>
    </w:div>
    <w:div w:id="1180465160">
      <w:bodyDiv w:val="1"/>
      <w:marLeft w:val="0"/>
      <w:marRight w:val="0"/>
      <w:marTop w:val="0"/>
      <w:marBottom w:val="0"/>
      <w:divBdr>
        <w:top w:val="none" w:sz="0" w:space="0" w:color="auto"/>
        <w:left w:val="none" w:sz="0" w:space="0" w:color="auto"/>
        <w:bottom w:val="none" w:sz="0" w:space="0" w:color="auto"/>
        <w:right w:val="none" w:sz="0" w:space="0" w:color="auto"/>
      </w:divBdr>
    </w:div>
    <w:div w:id="1561474620">
      <w:bodyDiv w:val="1"/>
      <w:marLeft w:val="0"/>
      <w:marRight w:val="0"/>
      <w:marTop w:val="0"/>
      <w:marBottom w:val="0"/>
      <w:divBdr>
        <w:top w:val="none" w:sz="0" w:space="0" w:color="auto"/>
        <w:left w:val="none" w:sz="0" w:space="0" w:color="auto"/>
        <w:bottom w:val="none" w:sz="0" w:space="0" w:color="auto"/>
        <w:right w:val="none" w:sz="0" w:space="0" w:color="auto"/>
      </w:divBdr>
      <w:divsChild>
        <w:div w:id="1547528992">
          <w:marLeft w:val="0"/>
          <w:marRight w:val="0"/>
          <w:marTop w:val="0"/>
          <w:marBottom w:val="0"/>
          <w:divBdr>
            <w:top w:val="none" w:sz="0" w:space="0" w:color="auto"/>
            <w:left w:val="none" w:sz="0" w:space="0" w:color="auto"/>
            <w:bottom w:val="none" w:sz="0" w:space="0" w:color="auto"/>
            <w:right w:val="none" w:sz="0" w:space="0" w:color="auto"/>
          </w:divBdr>
          <w:divsChild>
            <w:div w:id="1121462511">
              <w:marLeft w:val="0"/>
              <w:marRight w:val="0"/>
              <w:marTop w:val="0"/>
              <w:marBottom w:val="0"/>
              <w:divBdr>
                <w:top w:val="none" w:sz="0" w:space="0" w:color="auto"/>
                <w:left w:val="none" w:sz="0" w:space="0" w:color="auto"/>
                <w:bottom w:val="none" w:sz="0" w:space="0" w:color="auto"/>
                <w:right w:val="none" w:sz="0" w:space="0" w:color="auto"/>
              </w:divBdr>
              <w:divsChild>
                <w:div w:id="6326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revalidation@ggc.scot.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230B72-8A4E-442D-B4B9-EB4D3605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allenca314</dc:creator>
  <cp:lastModifiedBy>kellymo568</cp:lastModifiedBy>
  <cp:revision>2</cp:revision>
  <cp:lastPrinted>2019-09-13T11:19:00Z</cp:lastPrinted>
  <dcterms:created xsi:type="dcterms:W3CDTF">2019-11-21T12:33:00Z</dcterms:created>
  <dcterms:modified xsi:type="dcterms:W3CDTF">2019-11-21T12:33:00Z</dcterms:modified>
</cp:coreProperties>
</file>