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2E" w:rsidRPr="00AA1E80" w:rsidRDefault="00AA1E80" w:rsidP="00AA1E80">
      <w:pPr>
        <w:jc w:val="center"/>
        <w:rPr>
          <w:b/>
          <w:sz w:val="28"/>
          <w:szCs w:val="28"/>
        </w:rPr>
      </w:pPr>
      <w:r w:rsidRPr="00AA1E80">
        <w:rPr>
          <w:b/>
          <w:sz w:val="28"/>
          <w:szCs w:val="28"/>
        </w:rPr>
        <w:t>Adding Turas Learn To your Turas Appraisal Account</w:t>
      </w:r>
    </w:p>
    <w:p w:rsidR="001F1B13" w:rsidRPr="00AA1E80" w:rsidRDefault="00F4748A" w:rsidP="001F1B13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  <w:lang w:eastAsia="en-GB"/>
        </w:rPr>
        <w:pict>
          <v:oval id="_x0000_s1028" style="position:absolute;left:0;text-align:left;margin-left:25.35pt;margin-top:21.8pt;width:51.75pt;height:22.5pt;z-index:251661312" filled="f" strokecolor="red" strokeweight="2pt"/>
        </w:pict>
      </w:r>
      <w:r w:rsidR="009A4AA2">
        <w:rPr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7.1pt;margin-top:15.05pt;width:152.4pt;height:16.5pt;flip:x;z-index:251660288;mso-position-horizontal:absolute" o:connectortype="straight" strokecolor="red" strokeweight="2pt">
            <v:stroke endarrow="block"/>
          </v:shape>
        </w:pict>
      </w:r>
      <w:r w:rsidR="001F1B13" w:rsidRPr="00AA1E80">
        <w:rPr>
          <w:b/>
        </w:rPr>
        <w:t xml:space="preserve"> Log on to </w:t>
      </w:r>
      <w:proofErr w:type="spellStart"/>
      <w:r w:rsidR="001F1B13" w:rsidRPr="00AA1E80">
        <w:rPr>
          <w:b/>
        </w:rPr>
        <w:t>Turas</w:t>
      </w:r>
      <w:proofErr w:type="spellEnd"/>
      <w:r w:rsidR="001F1B13" w:rsidRPr="00AA1E80">
        <w:rPr>
          <w:b/>
        </w:rPr>
        <w:t xml:space="preserve"> Appraisal and click on </w:t>
      </w:r>
      <w:r w:rsidR="00550149">
        <w:rPr>
          <w:b/>
        </w:rPr>
        <w:t>‘D</w:t>
      </w:r>
      <w:r w:rsidR="001F1B13" w:rsidRPr="00AA1E80">
        <w:rPr>
          <w:b/>
        </w:rPr>
        <w:t>ashboard</w:t>
      </w:r>
      <w:r w:rsidR="00550149">
        <w:rPr>
          <w:b/>
        </w:rPr>
        <w:t>’</w:t>
      </w:r>
    </w:p>
    <w:p w:rsidR="00DA3E30" w:rsidRDefault="00F4748A">
      <w:r>
        <w:rPr>
          <w:noProof/>
          <w:lang w:eastAsia="en-GB"/>
        </w:rPr>
        <w:pict>
          <v:shape id="_x0000_s1026" type="#_x0000_t32" style="position:absolute;margin-left:318pt;margin-top:158.35pt;width:81.75pt;height:31.45pt;flip:y;z-index:251659264" o:connectortype="straight" strokecolor="red" strokeweight="2pt">
            <v:stroke endarrow="block"/>
          </v:shape>
        </w:pict>
      </w:r>
      <w:r>
        <w:rPr>
          <w:noProof/>
          <w:lang w:eastAsia="en-GB"/>
        </w:rPr>
        <w:pict>
          <v:oval id="_x0000_s1032" style="position:absolute;margin-left:370.5pt;margin-top:124.6pt;width:78pt;height:28.5pt;z-index:251665408" filled="f" strokecolor="red" strokeweight="2.25pt"/>
        </w:pict>
      </w:r>
      <w:r>
        <w:rPr>
          <w:noProof/>
          <w:lang w:eastAsia="en-GB"/>
        </w:rPr>
        <w:pict>
          <v:rect id="_x0000_s1029" style="position:absolute;margin-left:205.5pt;margin-top:171.8pt;width:106.5pt;height:45pt;z-index:251662336" filled="f" strokecolor="red" strokeweight="2pt">
            <v:textbox style="mso-next-textbox:#_x0000_s1029">
              <w:txbxContent>
                <w:p w:rsidR="009D59DF" w:rsidRPr="00AA1E80" w:rsidRDefault="00AA1E8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2) Click on </w:t>
                  </w:r>
                  <w:r w:rsidR="00550149">
                    <w:rPr>
                      <w:b/>
                    </w:rPr>
                    <w:t>‘</w:t>
                  </w:r>
                  <w:r w:rsidR="009D59DF" w:rsidRPr="00AA1E80">
                    <w:rPr>
                      <w:b/>
                    </w:rPr>
                    <w:t>Add Applications</w:t>
                  </w:r>
                  <w:r w:rsidR="00550149">
                    <w:rPr>
                      <w:b/>
                    </w:rPr>
                    <w:t>’</w:t>
                  </w:r>
                  <w:r w:rsidR="009D59DF" w:rsidRPr="00AA1E80">
                    <w:rPr>
                      <w:b/>
                    </w:rPr>
                    <w:t xml:space="preserve"> link</w:t>
                  </w:r>
                </w:p>
              </w:txbxContent>
            </v:textbox>
          </v:rect>
        </w:pict>
      </w:r>
      <w:r w:rsidR="00DA3E30">
        <w:rPr>
          <w:noProof/>
          <w:lang w:eastAsia="en-GB"/>
        </w:rPr>
        <w:drawing>
          <wp:inline distT="0" distB="0" distL="0" distR="0">
            <wp:extent cx="5731510" cy="2828925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30" w:rsidRDefault="00F4748A">
      <w:r>
        <w:rPr>
          <w:noProof/>
          <w:lang w:eastAsia="en-GB"/>
        </w:rPr>
        <w:pict>
          <v:rect id="_x0000_s1031" style="position:absolute;margin-left:3.75pt;margin-top:137.75pt;width:105.75pt;height:99.75pt;z-index:251664384" strokecolor="red" strokeweight="2pt">
            <v:textbox>
              <w:txbxContent>
                <w:p w:rsidR="009D59DF" w:rsidRPr="00AA1E80" w:rsidRDefault="009D59DF">
                  <w:pPr>
                    <w:rPr>
                      <w:b/>
                    </w:rPr>
                  </w:pPr>
                  <w:r w:rsidRPr="00AA1E80">
                    <w:rPr>
                      <w:b/>
                    </w:rPr>
                    <w:t xml:space="preserve">3) Click on </w:t>
                  </w:r>
                  <w:r w:rsidR="00550149">
                    <w:rPr>
                      <w:b/>
                    </w:rPr>
                    <w:t>‘</w:t>
                  </w:r>
                  <w:r w:rsidRPr="00AA1E80">
                    <w:rPr>
                      <w:b/>
                    </w:rPr>
                    <w:t>Add Application</w:t>
                  </w:r>
                  <w:r w:rsidR="00550149">
                    <w:rPr>
                      <w:b/>
                    </w:rPr>
                    <w:t>’</w:t>
                  </w:r>
                  <w:r w:rsidRPr="00AA1E80">
                    <w:rPr>
                      <w:b/>
                    </w:rPr>
                    <w:t xml:space="preserve"> for </w:t>
                  </w:r>
                  <w:proofErr w:type="spellStart"/>
                  <w:r w:rsidRPr="00AA1E80">
                    <w:rPr>
                      <w:b/>
                    </w:rPr>
                    <w:t>Turas</w:t>
                  </w:r>
                  <w:proofErr w:type="spellEnd"/>
                  <w:r w:rsidRPr="00AA1E80">
                    <w:rPr>
                      <w:b/>
                    </w:rPr>
                    <w:t xml:space="preserve"> Learn </w:t>
                  </w:r>
                  <w:r w:rsidR="00F6430E">
                    <w:rPr>
                      <w:b/>
                    </w:rPr>
                    <w:t>and this will be added to your D</w:t>
                  </w:r>
                  <w:r w:rsidRPr="00AA1E80">
                    <w:rPr>
                      <w:b/>
                    </w:rPr>
                    <w:t>ashboard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30" type="#_x0000_t32" style="position:absolute;margin-left:39pt;margin-top:103.25pt;width:102.75pt;height:34.5pt;flip:y;z-index:251663360" o:connectortype="straight" strokecolor="red" strokeweight="2pt">
            <v:stroke endarrow="block"/>
          </v:shape>
        </w:pict>
      </w:r>
      <w:r w:rsidR="001F1B13">
        <w:rPr>
          <w:noProof/>
          <w:lang w:eastAsia="en-GB"/>
        </w:rPr>
        <w:drawing>
          <wp:inline distT="0" distB="0" distL="0" distR="0">
            <wp:extent cx="5727700" cy="3095625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9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48A" w:rsidRDefault="00F4748A"/>
    <w:p w:rsidR="001F1B13" w:rsidRDefault="00F4748A">
      <w:r>
        <w:rPr>
          <w:noProof/>
          <w:lang w:eastAsia="en-GB"/>
        </w:rPr>
        <w:pict>
          <v:roundrect id="_x0000_s1033" style="position:absolute;margin-left:3.75pt;margin-top:147.15pt;width:148.5pt;height:55.5pt;z-index:251666432" arcsize="10923f" filled="f" strokecolor="red" strokeweight="2.25pt"/>
        </w:pict>
      </w:r>
      <w:r>
        <w:rPr>
          <w:noProof/>
          <w:lang w:eastAsia="en-GB"/>
        </w:rPr>
        <w:drawing>
          <wp:inline distT="0" distB="0" distL="0" distR="0">
            <wp:extent cx="5725552" cy="2638425"/>
            <wp:effectExtent l="19050" t="0" r="8498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B13" w:rsidSect="00AA1E80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5EEA"/>
    <w:multiLevelType w:val="hybridMultilevel"/>
    <w:tmpl w:val="7278D6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E30"/>
    <w:rsid w:val="001F1B13"/>
    <w:rsid w:val="00550149"/>
    <w:rsid w:val="009A4AA2"/>
    <w:rsid w:val="009D59DF"/>
    <w:rsid w:val="00AA1E80"/>
    <w:rsid w:val="00AB4DEC"/>
    <w:rsid w:val="00B51FDF"/>
    <w:rsid w:val="00BF422E"/>
    <w:rsid w:val="00DA3E30"/>
    <w:rsid w:val="00E24AB3"/>
    <w:rsid w:val="00F4748A"/>
    <w:rsid w:val="00F6430E"/>
    <w:rsid w:val="00F653E4"/>
    <w:rsid w:val="00FA7007"/>
    <w:rsid w:val="00FD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30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5194F-980B-45F1-959D-D1DD991C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whittis369</dc:creator>
  <cp:lastModifiedBy>ellioer564</cp:lastModifiedBy>
  <cp:revision>5</cp:revision>
  <dcterms:created xsi:type="dcterms:W3CDTF">2019-11-14T15:25:00Z</dcterms:created>
  <dcterms:modified xsi:type="dcterms:W3CDTF">2019-11-18T11:51:00Z</dcterms:modified>
</cp:coreProperties>
</file>