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4E" w:rsidRDefault="005B02DA" w:rsidP="00672C4E">
      <w:pPr>
        <w:pStyle w:val="BodyText3"/>
        <w:rPr>
          <w:b/>
          <w:bCs/>
          <w:color w:val="000000"/>
        </w:rPr>
      </w:pPr>
      <w:bookmarkStart w:id="0" w:name="_GoBack"/>
      <w:bookmarkEnd w:id="0"/>
      <w:r w:rsidRPr="005B02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25pt;margin-top:-38.85pt;width:115.9pt;height:83.9pt;z-index:251657728;mso-wrap-distance-left:9.05pt;mso-wrap-distance-right:9.05pt" filled="t">
            <v:fill color2="black"/>
            <v:imagedata r:id="rId12" o:title=""/>
          </v:shape>
          <o:OLEObject Type="Embed" ProgID="Microsoft" ShapeID="_x0000_s1026" DrawAspect="Content" ObjectID="_1597590403" r:id="rId13"/>
        </w:pict>
      </w:r>
    </w:p>
    <w:p w:rsidR="00672C4E" w:rsidRDefault="00672C4E" w:rsidP="00672C4E">
      <w:pPr>
        <w:pStyle w:val="BodyText3"/>
        <w:rPr>
          <w:b/>
          <w:bCs/>
          <w:color w:val="000000"/>
          <w:u w:val="single"/>
        </w:rPr>
      </w:pPr>
    </w:p>
    <w:p w:rsidR="00672C4E" w:rsidRDefault="00672C4E" w:rsidP="00672C4E">
      <w:pPr>
        <w:pStyle w:val="BodyText3"/>
        <w:rPr>
          <w:b/>
          <w:bCs/>
          <w:color w:val="000000"/>
          <w:u w:val="single"/>
        </w:rPr>
      </w:pPr>
    </w:p>
    <w:p w:rsidR="006C4DC1" w:rsidRDefault="006C4DC1" w:rsidP="00672C4E">
      <w:pPr>
        <w:pStyle w:val="BodyText3"/>
        <w:rPr>
          <w:b/>
          <w:bCs/>
          <w:color w:val="000000"/>
          <w:sz w:val="28"/>
          <w:szCs w:val="28"/>
          <w:u w:val="single"/>
        </w:rPr>
      </w:pPr>
    </w:p>
    <w:p w:rsidR="00672C4E" w:rsidRPr="00D30384" w:rsidRDefault="001F2E5A" w:rsidP="00672C4E">
      <w:pPr>
        <w:pStyle w:val="BodyText3"/>
        <w:rPr>
          <w:b/>
          <w:bCs/>
          <w:color w:val="000000"/>
          <w:sz w:val="28"/>
          <w:szCs w:val="28"/>
          <w:u w:val="single"/>
        </w:rPr>
      </w:pPr>
      <w:r>
        <w:rPr>
          <w:b/>
          <w:bCs/>
          <w:color w:val="000000"/>
          <w:sz w:val="28"/>
          <w:szCs w:val="28"/>
          <w:u w:val="single"/>
        </w:rPr>
        <w:t>JOINT INVESTIGATION REPORT</w:t>
      </w:r>
    </w:p>
    <w:p w:rsidR="00672C4E" w:rsidRDefault="00672C4E" w:rsidP="00672C4E">
      <w:pPr>
        <w:pStyle w:val="BodyText3"/>
        <w:rPr>
          <w:b/>
          <w:bCs/>
          <w:color w:val="000000"/>
        </w:rPr>
      </w:pPr>
    </w:p>
    <w:p w:rsidR="00672C4E" w:rsidRDefault="00672C4E" w:rsidP="00672C4E">
      <w:pPr>
        <w:pStyle w:val="BodyText3"/>
        <w:rPr>
          <w:b/>
          <w:bCs/>
          <w:color w:val="000000"/>
          <w:u w:val="single"/>
        </w:rPr>
      </w:pPr>
    </w:p>
    <w:p w:rsidR="00672C4E" w:rsidRDefault="00672C4E" w:rsidP="00672C4E">
      <w:pPr>
        <w:pStyle w:val="BodyText3"/>
        <w:rPr>
          <w:b/>
          <w:bCs/>
          <w:color w:val="000000"/>
          <w:u w:val="single"/>
        </w:rPr>
      </w:pPr>
    </w:p>
    <w:p w:rsidR="00672C4E" w:rsidRDefault="00672C4E" w:rsidP="00672C4E">
      <w:pPr>
        <w:pStyle w:val="BodyText3"/>
        <w:rPr>
          <w:b/>
          <w:bCs/>
          <w:color w:val="000000"/>
          <w:u w:val="single"/>
        </w:rPr>
      </w:pPr>
    </w:p>
    <w:p w:rsidR="00672C4E" w:rsidRDefault="00672C4E" w:rsidP="00672C4E">
      <w:pPr>
        <w:pStyle w:val="BodyText3"/>
        <w:rPr>
          <w:b/>
          <w:bCs/>
          <w:color w:val="000000"/>
          <w:u w:val="single"/>
        </w:rPr>
      </w:pPr>
    </w:p>
    <w:p w:rsidR="00672C4E" w:rsidRDefault="00672C4E" w:rsidP="00672C4E">
      <w:pPr>
        <w:pStyle w:val="BodyText3"/>
        <w:rPr>
          <w:b/>
          <w:bCs/>
          <w:color w:val="000000"/>
          <w:u w:val="single"/>
        </w:rPr>
      </w:pPr>
    </w:p>
    <w:p w:rsidR="00672C4E" w:rsidRDefault="00672C4E" w:rsidP="00672C4E">
      <w:pPr>
        <w:pStyle w:val="BodyText3"/>
        <w:rPr>
          <w:b/>
          <w:bCs/>
          <w:color w:val="000000"/>
          <w:u w:val="single"/>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140568" w:rsidRDefault="00140568" w:rsidP="00672C4E">
      <w:pPr>
        <w:pStyle w:val="BodyText3"/>
        <w:rPr>
          <w:b/>
          <w:bCs/>
          <w:color w:val="000000"/>
        </w:rPr>
      </w:pPr>
    </w:p>
    <w:p w:rsidR="00672C4E" w:rsidRDefault="001F2E5A" w:rsidP="00672C4E">
      <w:pPr>
        <w:pStyle w:val="BodyText3"/>
        <w:rPr>
          <w:b/>
          <w:bCs/>
          <w:color w:val="000000"/>
          <w:sz w:val="28"/>
          <w:szCs w:val="28"/>
        </w:rPr>
      </w:pPr>
      <w:r>
        <w:rPr>
          <w:b/>
          <w:bCs/>
          <w:color w:val="000000"/>
          <w:sz w:val="28"/>
          <w:szCs w:val="28"/>
        </w:rPr>
        <w:t>Complainant:</w:t>
      </w:r>
      <w:r>
        <w:rPr>
          <w:b/>
          <w:bCs/>
          <w:color w:val="000000"/>
          <w:sz w:val="28"/>
          <w:szCs w:val="28"/>
        </w:rPr>
        <w:tab/>
      </w:r>
      <w:r>
        <w:rPr>
          <w:b/>
          <w:bCs/>
          <w:color w:val="000000"/>
          <w:sz w:val="28"/>
          <w:szCs w:val="28"/>
        </w:rPr>
        <w:tab/>
      </w:r>
    </w:p>
    <w:p w:rsidR="001F2E5A" w:rsidRDefault="001F2E5A" w:rsidP="00672C4E">
      <w:pPr>
        <w:pStyle w:val="BodyText3"/>
        <w:rPr>
          <w:b/>
          <w:bCs/>
          <w:color w:val="000000"/>
          <w:sz w:val="28"/>
          <w:szCs w:val="28"/>
        </w:rPr>
      </w:pPr>
      <w:r>
        <w:rPr>
          <w:b/>
          <w:bCs/>
          <w:color w:val="000000"/>
          <w:sz w:val="28"/>
          <w:szCs w:val="28"/>
        </w:rPr>
        <w:t>Respondent:</w:t>
      </w:r>
    </w:p>
    <w:p w:rsidR="001F2E5A" w:rsidRDefault="001F2E5A" w:rsidP="00672C4E">
      <w:pPr>
        <w:pStyle w:val="BodyText3"/>
        <w:rPr>
          <w:b/>
          <w:bCs/>
          <w:color w:val="000000"/>
          <w:sz w:val="28"/>
          <w:szCs w:val="28"/>
        </w:rPr>
      </w:pPr>
    </w:p>
    <w:p w:rsidR="001F2E5A" w:rsidRDefault="001F2E5A" w:rsidP="00672C4E">
      <w:pPr>
        <w:pStyle w:val="BodyText3"/>
        <w:rPr>
          <w:b/>
          <w:bCs/>
          <w:color w:val="000000"/>
          <w:sz w:val="28"/>
          <w:szCs w:val="28"/>
        </w:rPr>
      </w:pPr>
      <w:r>
        <w:rPr>
          <w:b/>
          <w:bCs/>
          <w:color w:val="000000"/>
          <w:sz w:val="28"/>
          <w:szCs w:val="28"/>
        </w:rPr>
        <w:t>JIP Panel Members:</w:t>
      </w:r>
    </w:p>
    <w:p w:rsidR="001F2E5A" w:rsidRDefault="001F2E5A" w:rsidP="00672C4E">
      <w:pPr>
        <w:pStyle w:val="BodyText3"/>
        <w:rPr>
          <w:b/>
          <w:bCs/>
          <w:color w:val="000000"/>
          <w:sz w:val="28"/>
          <w:szCs w:val="28"/>
        </w:rPr>
      </w:pPr>
    </w:p>
    <w:p w:rsidR="001F2E5A" w:rsidRPr="00D30384" w:rsidRDefault="001F2E5A" w:rsidP="00672C4E">
      <w:pPr>
        <w:pStyle w:val="BodyText3"/>
        <w:rPr>
          <w:b/>
          <w:bCs/>
          <w:color w:val="000000"/>
          <w:sz w:val="28"/>
          <w:szCs w:val="28"/>
        </w:rPr>
      </w:pPr>
      <w:r>
        <w:rPr>
          <w:b/>
          <w:bCs/>
          <w:color w:val="000000"/>
          <w:sz w:val="28"/>
          <w:szCs w:val="28"/>
        </w:rPr>
        <w:t>Date Report Completed:</w:t>
      </w:r>
    </w:p>
    <w:p w:rsidR="00672C4E" w:rsidRDefault="00672C4E" w:rsidP="00672C4E">
      <w:pPr>
        <w:pStyle w:val="BodyText3"/>
        <w:rPr>
          <w:color w:val="000000"/>
        </w:rPr>
      </w:pPr>
    </w:p>
    <w:p w:rsidR="00672C4E" w:rsidRDefault="00672C4E"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140568" w:rsidRDefault="00140568" w:rsidP="00672C4E">
      <w:pPr>
        <w:pStyle w:val="BodyText3"/>
        <w:rPr>
          <w:b/>
          <w:bCs/>
          <w:color w:val="000000"/>
        </w:rPr>
      </w:pPr>
    </w:p>
    <w:p w:rsidR="00D30384" w:rsidRPr="001F2E5A" w:rsidRDefault="00140568" w:rsidP="00C306CD">
      <w:pPr>
        <w:pStyle w:val="BodyText3"/>
        <w:rPr>
          <w:color w:val="000000"/>
        </w:rPr>
      </w:pPr>
      <w:r>
        <w:rPr>
          <w:color w:val="000000"/>
        </w:rPr>
        <w:tab/>
      </w:r>
      <w:r>
        <w:rPr>
          <w:color w:val="000000"/>
        </w:rPr>
        <w:tab/>
      </w:r>
      <w:r>
        <w:rPr>
          <w:color w:val="000000"/>
        </w:rPr>
        <w:tab/>
      </w:r>
      <w:r>
        <w:rPr>
          <w:color w:val="000000"/>
        </w:rPr>
        <w:tab/>
      </w:r>
    </w:p>
    <w:p w:rsidR="00C306CD" w:rsidRDefault="00C306CD" w:rsidP="00C306CD">
      <w:pPr>
        <w:pStyle w:val="BodyText3"/>
        <w:rPr>
          <w:b/>
          <w:color w:val="000000"/>
        </w:rPr>
      </w:pPr>
      <w:r>
        <w:rPr>
          <w:b/>
          <w:color w:val="000000"/>
        </w:rPr>
        <w:lastRenderedPageBreak/>
        <w:t>CONTENTS</w:t>
      </w:r>
    </w:p>
    <w:p w:rsidR="00C306CD" w:rsidRDefault="00C306CD" w:rsidP="00C306CD">
      <w:pPr>
        <w:pStyle w:val="BodyText3"/>
        <w:rPr>
          <w:b/>
          <w:color w:val="000000"/>
        </w:rPr>
      </w:pPr>
    </w:p>
    <w:p w:rsidR="00C306CD" w:rsidRDefault="00C306CD" w:rsidP="00C306CD">
      <w:pPr>
        <w:pStyle w:val="BodyText3"/>
        <w:rPr>
          <w:b/>
          <w:color w:val="000000"/>
        </w:rPr>
      </w:pPr>
    </w:p>
    <w:p w:rsidR="00C306CD" w:rsidRPr="004F7D08" w:rsidRDefault="00C306CD" w:rsidP="00C306CD">
      <w:pPr>
        <w:pStyle w:val="BodyText3"/>
        <w:numPr>
          <w:ilvl w:val="0"/>
          <w:numId w:val="4"/>
        </w:numPr>
        <w:rPr>
          <w:color w:val="000000"/>
        </w:rPr>
      </w:pPr>
      <w:r w:rsidRPr="004F7D08">
        <w:rPr>
          <w:color w:val="000000"/>
        </w:rPr>
        <w:t>TIMELINE</w:t>
      </w:r>
      <w:r w:rsidR="009816E7">
        <w:rPr>
          <w:color w:val="000000"/>
        </w:rPr>
        <w:tab/>
      </w:r>
      <w:r w:rsidR="009816E7">
        <w:rPr>
          <w:color w:val="000000"/>
        </w:rPr>
        <w:tab/>
      </w:r>
      <w:r w:rsidR="009816E7">
        <w:rPr>
          <w:color w:val="000000"/>
        </w:rPr>
        <w:tab/>
      </w:r>
      <w:r w:rsidR="009816E7">
        <w:rPr>
          <w:color w:val="000000"/>
        </w:rPr>
        <w:tab/>
      </w:r>
      <w:r w:rsidR="009816E7">
        <w:rPr>
          <w:color w:val="000000"/>
        </w:rPr>
        <w:tab/>
      </w:r>
      <w:r>
        <w:rPr>
          <w:color w:val="000000"/>
        </w:rPr>
        <w:t xml:space="preserve">Page </w:t>
      </w:r>
      <w:r>
        <w:rPr>
          <w:color w:val="000000"/>
        </w:rPr>
        <w:tab/>
      </w:r>
    </w:p>
    <w:p w:rsidR="00C306CD" w:rsidRPr="004F7D08" w:rsidRDefault="00C306CD" w:rsidP="00C306CD">
      <w:pPr>
        <w:pStyle w:val="BodyText3"/>
        <w:ind w:left="1080"/>
        <w:rPr>
          <w:color w:val="000000"/>
        </w:rPr>
      </w:pPr>
    </w:p>
    <w:p w:rsidR="00C306CD" w:rsidRPr="004F7D08" w:rsidRDefault="00C306CD" w:rsidP="00C306CD">
      <w:pPr>
        <w:pStyle w:val="BodyText3"/>
        <w:ind w:left="1080"/>
        <w:rPr>
          <w:color w:val="000000"/>
        </w:rPr>
      </w:pPr>
    </w:p>
    <w:p w:rsidR="00B57AF3" w:rsidRPr="009816E7" w:rsidRDefault="00C306CD" w:rsidP="00B57AF3">
      <w:pPr>
        <w:pStyle w:val="BodyText3"/>
        <w:numPr>
          <w:ilvl w:val="0"/>
          <w:numId w:val="4"/>
        </w:numPr>
        <w:rPr>
          <w:color w:val="000000"/>
        </w:rPr>
      </w:pPr>
      <w:r w:rsidRPr="004F7D08">
        <w:rPr>
          <w:bCs/>
          <w:color w:val="000000"/>
        </w:rPr>
        <w:t>REPORT</w:t>
      </w:r>
    </w:p>
    <w:p w:rsidR="009816E7" w:rsidRPr="009816E7" w:rsidRDefault="009816E7" w:rsidP="009816E7">
      <w:pPr>
        <w:pStyle w:val="BodyText3"/>
        <w:ind w:left="1080"/>
        <w:rPr>
          <w:color w:val="000000"/>
        </w:rPr>
      </w:pPr>
    </w:p>
    <w:p w:rsidR="00B57AF3" w:rsidRDefault="00B57AF3" w:rsidP="009816E7">
      <w:pPr>
        <w:pStyle w:val="BodyText3"/>
        <w:numPr>
          <w:ilvl w:val="1"/>
          <w:numId w:val="10"/>
        </w:numPr>
        <w:ind w:left="2694" w:hanging="993"/>
        <w:rPr>
          <w:color w:val="000000"/>
        </w:rPr>
      </w:pPr>
      <w:r>
        <w:rPr>
          <w:color w:val="000000"/>
        </w:rPr>
        <w:t>Introduction</w:t>
      </w:r>
      <w:r>
        <w:rPr>
          <w:color w:val="000000"/>
        </w:rPr>
        <w:tab/>
      </w:r>
      <w:r>
        <w:rPr>
          <w:color w:val="000000"/>
        </w:rPr>
        <w:tab/>
      </w:r>
      <w:r>
        <w:rPr>
          <w:color w:val="000000"/>
        </w:rPr>
        <w:tab/>
        <w:t>Page</w:t>
      </w:r>
    </w:p>
    <w:p w:rsidR="00B57AF3" w:rsidRDefault="00B57AF3" w:rsidP="009816E7">
      <w:pPr>
        <w:pStyle w:val="BodyText3"/>
        <w:ind w:left="2694" w:hanging="993"/>
        <w:rPr>
          <w:color w:val="000000"/>
        </w:rPr>
      </w:pPr>
    </w:p>
    <w:p w:rsidR="00B57AF3" w:rsidRDefault="00B57AF3" w:rsidP="009816E7">
      <w:pPr>
        <w:pStyle w:val="BodyText3"/>
        <w:numPr>
          <w:ilvl w:val="1"/>
          <w:numId w:val="10"/>
        </w:numPr>
        <w:ind w:left="2694" w:hanging="993"/>
        <w:rPr>
          <w:color w:val="000000"/>
        </w:rPr>
      </w:pPr>
      <w:r>
        <w:rPr>
          <w:color w:val="000000"/>
        </w:rPr>
        <w:t>Background</w:t>
      </w:r>
      <w:r>
        <w:rPr>
          <w:color w:val="000000"/>
        </w:rPr>
        <w:tab/>
      </w:r>
      <w:r>
        <w:rPr>
          <w:color w:val="000000"/>
        </w:rPr>
        <w:tab/>
      </w:r>
      <w:r>
        <w:rPr>
          <w:color w:val="000000"/>
        </w:rPr>
        <w:tab/>
        <w:t>Page</w:t>
      </w:r>
    </w:p>
    <w:p w:rsidR="00616240" w:rsidRDefault="00616240" w:rsidP="009816E7">
      <w:pPr>
        <w:pStyle w:val="ListParagraph"/>
        <w:ind w:left="2694" w:hanging="993"/>
        <w:rPr>
          <w:color w:val="000000"/>
        </w:rPr>
      </w:pPr>
    </w:p>
    <w:p w:rsidR="00143A9E" w:rsidRDefault="00143A9E" w:rsidP="009816E7">
      <w:pPr>
        <w:pStyle w:val="BodyText3"/>
        <w:numPr>
          <w:ilvl w:val="1"/>
          <w:numId w:val="10"/>
        </w:numPr>
        <w:ind w:left="2694" w:hanging="993"/>
        <w:rPr>
          <w:color w:val="000000"/>
        </w:rPr>
      </w:pPr>
      <w:r>
        <w:rPr>
          <w:color w:val="000000"/>
        </w:rPr>
        <w:t>Allegation</w:t>
      </w:r>
      <w:r>
        <w:rPr>
          <w:color w:val="000000"/>
        </w:rPr>
        <w:tab/>
      </w:r>
      <w:r>
        <w:rPr>
          <w:color w:val="000000"/>
        </w:rPr>
        <w:tab/>
      </w:r>
      <w:r>
        <w:rPr>
          <w:color w:val="000000"/>
        </w:rPr>
        <w:tab/>
        <w:t>Page</w:t>
      </w:r>
    </w:p>
    <w:p w:rsidR="00B57AF3" w:rsidRDefault="00B57AF3" w:rsidP="009816E7">
      <w:pPr>
        <w:pStyle w:val="BodyText3"/>
        <w:ind w:left="2694" w:hanging="993"/>
        <w:rPr>
          <w:color w:val="000000"/>
        </w:rPr>
      </w:pPr>
    </w:p>
    <w:p w:rsidR="00B57AF3" w:rsidRDefault="00B57AF3" w:rsidP="009816E7">
      <w:pPr>
        <w:pStyle w:val="BodyText3"/>
        <w:numPr>
          <w:ilvl w:val="1"/>
          <w:numId w:val="10"/>
        </w:numPr>
        <w:ind w:left="2694" w:hanging="993"/>
        <w:rPr>
          <w:color w:val="000000"/>
        </w:rPr>
      </w:pPr>
      <w:r>
        <w:rPr>
          <w:color w:val="000000"/>
        </w:rPr>
        <w:t>Investigatory Process</w:t>
      </w:r>
      <w:r>
        <w:rPr>
          <w:color w:val="000000"/>
        </w:rPr>
        <w:tab/>
      </w:r>
      <w:r w:rsidR="009816E7">
        <w:rPr>
          <w:color w:val="000000"/>
        </w:rPr>
        <w:tab/>
      </w:r>
      <w:r>
        <w:rPr>
          <w:color w:val="000000"/>
        </w:rPr>
        <w:t>Page</w:t>
      </w:r>
    </w:p>
    <w:p w:rsidR="00B57AF3" w:rsidRDefault="00B57AF3" w:rsidP="009816E7">
      <w:pPr>
        <w:pStyle w:val="BodyText3"/>
        <w:ind w:left="2694" w:hanging="993"/>
        <w:rPr>
          <w:color w:val="000000"/>
        </w:rPr>
      </w:pPr>
    </w:p>
    <w:p w:rsidR="00B57AF3" w:rsidRDefault="00B57AF3" w:rsidP="009816E7">
      <w:pPr>
        <w:pStyle w:val="BodyText3"/>
        <w:numPr>
          <w:ilvl w:val="1"/>
          <w:numId w:val="10"/>
        </w:numPr>
        <w:ind w:left="2694" w:hanging="993"/>
        <w:rPr>
          <w:color w:val="000000"/>
        </w:rPr>
      </w:pPr>
      <w:r>
        <w:rPr>
          <w:color w:val="000000"/>
        </w:rPr>
        <w:t>Findings</w:t>
      </w:r>
      <w:r>
        <w:rPr>
          <w:color w:val="000000"/>
        </w:rPr>
        <w:tab/>
      </w:r>
      <w:r>
        <w:rPr>
          <w:color w:val="000000"/>
        </w:rPr>
        <w:tab/>
      </w:r>
      <w:r>
        <w:rPr>
          <w:color w:val="000000"/>
        </w:rPr>
        <w:tab/>
        <w:t>Page</w:t>
      </w:r>
    </w:p>
    <w:p w:rsidR="00B57AF3" w:rsidRDefault="00B57AF3" w:rsidP="009816E7">
      <w:pPr>
        <w:pStyle w:val="BodyText3"/>
        <w:ind w:left="2694" w:hanging="993"/>
        <w:rPr>
          <w:color w:val="000000"/>
        </w:rPr>
      </w:pPr>
    </w:p>
    <w:p w:rsidR="00B57AF3" w:rsidRDefault="00B57AF3" w:rsidP="009816E7">
      <w:pPr>
        <w:pStyle w:val="BodyText3"/>
        <w:numPr>
          <w:ilvl w:val="1"/>
          <w:numId w:val="10"/>
        </w:numPr>
        <w:ind w:left="2694" w:hanging="993"/>
        <w:rPr>
          <w:color w:val="000000"/>
        </w:rPr>
      </w:pPr>
      <w:r w:rsidRPr="00B57AF3">
        <w:rPr>
          <w:color w:val="000000"/>
        </w:rPr>
        <w:t>Summary / Conclusions</w:t>
      </w:r>
      <w:r w:rsidRPr="00B57AF3">
        <w:rPr>
          <w:color w:val="000000"/>
        </w:rPr>
        <w:tab/>
        <w:t>Page</w:t>
      </w:r>
    </w:p>
    <w:p w:rsidR="00B57AF3" w:rsidRDefault="00B57AF3" w:rsidP="009816E7">
      <w:pPr>
        <w:pStyle w:val="ListParagraph"/>
        <w:ind w:left="2694" w:hanging="993"/>
        <w:rPr>
          <w:color w:val="000000"/>
        </w:rPr>
      </w:pPr>
    </w:p>
    <w:p w:rsidR="00B57AF3" w:rsidRPr="00B57AF3" w:rsidRDefault="00B57AF3" w:rsidP="009816E7">
      <w:pPr>
        <w:pStyle w:val="BodyText3"/>
        <w:numPr>
          <w:ilvl w:val="1"/>
          <w:numId w:val="10"/>
        </w:numPr>
        <w:ind w:left="2694" w:hanging="993"/>
        <w:rPr>
          <w:color w:val="000000"/>
        </w:rPr>
      </w:pPr>
      <w:r w:rsidRPr="00B57AF3">
        <w:rPr>
          <w:color w:val="000000"/>
        </w:rPr>
        <w:t>Recommendations</w:t>
      </w:r>
      <w:r w:rsidRPr="00B57AF3">
        <w:rPr>
          <w:color w:val="000000"/>
        </w:rPr>
        <w:tab/>
      </w:r>
      <w:r w:rsidRPr="00B57AF3">
        <w:rPr>
          <w:color w:val="000000"/>
        </w:rPr>
        <w:tab/>
        <w:t>Page</w:t>
      </w:r>
    </w:p>
    <w:p w:rsidR="00C306CD" w:rsidRPr="004F7D08" w:rsidRDefault="00C306CD" w:rsidP="00C306CD">
      <w:pPr>
        <w:pStyle w:val="BodyText3"/>
        <w:rPr>
          <w:color w:val="000000"/>
        </w:rPr>
      </w:pPr>
      <w:r w:rsidRPr="004F7D08">
        <w:rPr>
          <w:color w:val="000000"/>
        </w:rPr>
        <w:tab/>
      </w:r>
      <w:r w:rsidRPr="004F7D08">
        <w:rPr>
          <w:color w:val="000000"/>
        </w:rPr>
        <w:tab/>
      </w:r>
      <w:r w:rsidRPr="004F7D08">
        <w:rPr>
          <w:color w:val="000000"/>
        </w:rPr>
        <w:tab/>
      </w:r>
    </w:p>
    <w:p w:rsidR="00C306CD" w:rsidRPr="004F7D08" w:rsidRDefault="00B57AF3" w:rsidP="00B57AF3">
      <w:pPr>
        <w:pStyle w:val="BodyText3"/>
        <w:rPr>
          <w:bCs/>
          <w:color w:val="000000"/>
        </w:rPr>
      </w:pPr>
      <w:r w:rsidRPr="004F7D08">
        <w:rPr>
          <w:bCs/>
          <w:color w:val="000000"/>
        </w:rPr>
        <w:t xml:space="preserve"> </w:t>
      </w:r>
    </w:p>
    <w:p w:rsidR="00C306CD" w:rsidRPr="004F7D08" w:rsidRDefault="00C306CD" w:rsidP="00C306CD">
      <w:pPr>
        <w:pStyle w:val="BodyText3"/>
        <w:rPr>
          <w:bCs/>
          <w:color w:val="000000"/>
        </w:rPr>
      </w:pPr>
    </w:p>
    <w:p w:rsidR="00C306CD" w:rsidRPr="004F7D08" w:rsidRDefault="00C306CD" w:rsidP="00B57AF3">
      <w:pPr>
        <w:pStyle w:val="BodyText3"/>
        <w:numPr>
          <w:ilvl w:val="0"/>
          <w:numId w:val="10"/>
        </w:numPr>
        <w:rPr>
          <w:bCs/>
          <w:color w:val="000000"/>
        </w:rPr>
      </w:pPr>
      <w:r w:rsidRPr="004F7D08">
        <w:rPr>
          <w:bCs/>
          <w:color w:val="000000"/>
        </w:rPr>
        <w:t>APPENDICES</w:t>
      </w:r>
      <w:r w:rsidR="009816E7">
        <w:rPr>
          <w:bCs/>
          <w:color w:val="000000"/>
        </w:rPr>
        <w:tab/>
      </w:r>
      <w:r w:rsidR="009816E7">
        <w:rPr>
          <w:bCs/>
          <w:color w:val="000000"/>
        </w:rPr>
        <w:tab/>
      </w:r>
      <w:r w:rsidR="009816E7">
        <w:rPr>
          <w:bCs/>
          <w:color w:val="000000"/>
        </w:rPr>
        <w:tab/>
      </w:r>
      <w:r w:rsidR="009816E7">
        <w:rPr>
          <w:bCs/>
          <w:color w:val="000000"/>
        </w:rPr>
        <w:tab/>
      </w:r>
      <w:r w:rsidR="009816E7">
        <w:rPr>
          <w:bCs/>
          <w:color w:val="000000"/>
        </w:rPr>
        <w:tab/>
      </w:r>
      <w:r>
        <w:rPr>
          <w:bCs/>
          <w:color w:val="000000"/>
        </w:rPr>
        <w:t xml:space="preserve">Page </w:t>
      </w:r>
      <w:r>
        <w:rPr>
          <w:bCs/>
          <w:color w:val="000000"/>
        </w:rPr>
        <w:tab/>
      </w: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C306CD" w:rsidRDefault="00C306CD" w:rsidP="00672C4E">
      <w:pPr>
        <w:pStyle w:val="BodyText3"/>
        <w:rPr>
          <w:color w:val="000000"/>
        </w:rPr>
      </w:pPr>
    </w:p>
    <w:p w:rsidR="00B1060D" w:rsidRPr="00B1060D" w:rsidRDefault="00BC2A6F" w:rsidP="00BC2A6F">
      <w:pPr>
        <w:pStyle w:val="BodyText3"/>
        <w:numPr>
          <w:ilvl w:val="0"/>
          <w:numId w:val="7"/>
        </w:numPr>
        <w:rPr>
          <w:b/>
          <w:color w:val="000000"/>
        </w:rPr>
      </w:pPr>
      <w:r>
        <w:rPr>
          <w:b/>
          <w:color w:val="000000"/>
        </w:rPr>
        <w:lastRenderedPageBreak/>
        <w:t>TIMELINE</w:t>
      </w:r>
    </w:p>
    <w:p w:rsidR="00B1060D" w:rsidRDefault="00B1060D" w:rsidP="00B1060D">
      <w:pPr>
        <w:pStyle w:val="BodyText3"/>
        <w:rPr>
          <w:color w:val="000000"/>
        </w:rPr>
      </w:pPr>
    </w:p>
    <w:p w:rsidR="00B1060D" w:rsidRDefault="00B1060D" w:rsidP="00B1060D">
      <w:pPr>
        <w:pStyle w:val="BodyText3"/>
        <w:numPr>
          <w:ilvl w:val="0"/>
          <w:numId w:val="1"/>
        </w:numPr>
        <w:jc w:val="left"/>
        <w:rPr>
          <w:color w:val="000000"/>
        </w:rPr>
      </w:pPr>
      <w:r w:rsidRPr="00B1060D">
        <w:rPr>
          <w:color w:val="000000"/>
        </w:rPr>
        <w:t>It is helpful for the panel, especially in complex cases, to see a timeline summarising in chronological order the</w:t>
      </w:r>
      <w:r>
        <w:rPr>
          <w:color w:val="000000"/>
        </w:rPr>
        <w:t xml:space="preserve"> key dates relating to the case. The timeline should be presented in a table i.e:</w:t>
      </w:r>
    </w:p>
    <w:p w:rsidR="00B1060D" w:rsidRDefault="00B1060D" w:rsidP="00B1060D">
      <w:pPr>
        <w:pStyle w:val="BodyText3"/>
        <w:ind w:left="1512"/>
        <w:jc w:val="left"/>
        <w:rPr>
          <w:color w:val="000000"/>
        </w:rPr>
      </w:pPr>
    </w:p>
    <w:tbl>
      <w:tblPr>
        <w:tblW w:w="0" w:type="auto"/>
        <w:tblInd w:w="786" w:type="dxa"/>
        <w:tblLayout w:type="fixed"/>
        <w:tblLook w:val="0000"/>
      </w:tblPr>
      <w:tblGrid>
        <w:gridCol w:w="1925"/>
        <w:gridCol w:w="5625"/>
      </w:tblGrid>
      <w:tr w:rsidR="00B1060D" w:rsidTr="00CF3715">
        <w:tc>
          <w:tcPr>
            <w:tcW w:w="7550" w:type="dxa"/>
            <w:gridSpan w:val="2"/>
            <w:tcBorders>
              <w:top w:val="single" w:sz="4" w:space="0" w:color="000000"/>
              <w:left w:val="single" w:sz="4" w:space="0" w:color="000000"/>
              <w:bottom w:val="single" w:sz="4" w:space="0" w:color="000000"/>
              <w:right w:val="single" w:sz="4" w:space="0" w:color="000000"/>
            </w:tcBorders>
          </w:tcPr>
          <w:p w:rsidR="00B1060D" w:rsidRDefault="001F2E5A" w:rsidP="00CF3715">
            <w:pPr>
              <w:pStyle w:val="BodyText3"/>
              <w:snapToGrid w:val="0"/>
              <w:jc w:val="center"/>
              <w:rPr>
                <w:b/>
                <w:color w:val="000000"/>
              </w:rPr>
            </w:pPr>
            <w:r>
              <w:rPr>
                <w:b/>
                <w:color w:val="000000"/>
              </w:rPr>
              <w:t>Description</w:t>
            </w:r>
          </w:p>
          <w:p w:rsidR="00B1060D" w:rsidRDefault="00B1060D" w:rsidP="00CF3715">
            <w:pPr>
              <w:pStyle w:val="BodyText3"/>
              <w:jc w:val="center"/>
              <w:rPr>
                <w:color w:val="000000"/>
              </w:rPr>
            </w:pPr>
          </w:p>
        </w:tc>
      </w:tr>
      <w:tr w:rsidR="00B1060D" w:rsidTr="00CF3715">
        <w:tc>
          <w:tcPr>
            <w:tcW w:w="1925" w:type="dxa"/>
            <w:tcBorders>
              <w:top w:val="single" w:sz="4" w:space="0" w:color="000000"/>
              <w:left w:val="single" w:sz="4" w:space="0" w:color="000000"/>
              <w:bottom w:val="single" w:sz="4" w:space="0" w:color="000000"/>
            </w:tcBorders>
          </w:tcPr>
          <w:p w:rsidR="00B1060D" w:rsidRDefault="00B1060D" w:rsidP="00CF3715">
            <w:pPr>
              <w:pStyle w:val="BodyText3"/>
              <w:snapToGrid w:val="0"/>
              <w:jc w:val="left"/>
              <w:rPr>
                <w:b/>
                <w:color w:val="000000"/>
              </w:rPr>
            </w:pPr>
            <w:r>
              <w:rPr>
                <w:b/>
                <w:color w:val="000000"/>
              </w:rPr>
              <w:t xml:space="preserve">Date </w:t>
            </w:r>
          </w:p>
        </w:tc>
        <w:tc>
          <w:tcPr>
            <w:tcW w:w="5625" w:type="dxa"/>
            <w:tcBorders>
              <w:top w:val="single" w:sz="4" w:space="0" w:color="000000"/>
              <w:left w:val="single" w:sz="4" w:space="0" w:color="000000"/>
              <w:bottom w:val="single" w:sz="4" w:space="0" w:color="000000"/>
              <w:right w:val="single" w:sz="4" w:space="0" w:color="000000"/>
            </w:tcBorders>
          </w:tcPr>
          <w:p w:rsidR="00B1060D" w:rsidRDefault="007A3DC5" w:rsidP="00CF3715">
            <w:pPr>
              <w:pStyle w:val="BodyText3"/>
              <w:snapToGrid w:val="0"/>
              <w:jc w:val="left"/>
              <w:rPr>
                <w:color w:val="000000"/>
              </w:rPr>
            </w:pPr>
            <w:r>
              <w:rPr>
                <w:color w:val="000000"/>
              </w:rPr>
              <w:t>Dignity at Work Notification Form received</w:t>
            </w:r>
            <w:r w:rsidR="00BC2A6F">
              <w:rPr>
                <w:color w:val="000000"/>
              </w:rPr>
              <w:t xml:space="preserve"> </w:t>
            </w:r>
          </w:p>
        </w:tc>
      </w:tr>
      <w:tr w:rsidR="00D13A88" w:rsidTr="00CF3715">
        <w:tc>
          <w:tcPr>
            <w:tcW w:w="1925" w:type="dxa"/>
            <w:tcBorders>
              <w:top w:val="single" w:sz="4" w:space="0" w:color="000000"/>
              <w:left w:val="single" w:sz="4" w:space="0" w:color="000000"/>
              <w:bottom w:val="single" w:sz="4" w:space="0" w:color="000000"/>
            </w:tcBorders>
          </w:tcPr>
          <w:p w:rsidR="00D13A88" w:rsidRDefault="00D13A88" w:rsidP="00CF3715">
            <w:pPr>
              <w:pStyle w:val="BodyText3"/>
              <w:snapToGrid w:val="0"/>
              <w:jc w:val="left"/>
              <w:rPr>
                <w:b/>
                <w:color w:val="000000"/>
              </w:rPr>
            </w:pPr>
            <w:r>
              <w:rPr>
                <w:b/>
                <w:color w:val="000000"/>
              </w:rPr>
              <w:t>Date</w:t>
            </w:r>
          </w:p>
        </w:tc>
        <w:tc>
          <w:tcPr>
            <w:tcW w:w="5625" w:type="dxa"/>
            <w:tcBorders>
              <w:top w:val="single" w:sz="4" w:space="0" w:color="000000"/>
              <w:left w:val="single" w:sz="4" w:space="0" w:color="000000"/>
              <w:bottom w:val="single" w:sz="4" w:space="0" w:color="000000"/>
              <w:right w:val="single" w:sz="4" w:space="0" w:color="000000"/>
            </w:tcBorders>
          </w:tcPr>
          <w:p w:rsidR="00D13A88" w:rsidRDefault="00D13A88" w:rsidP="00521621">
            <w:pPr>
              <w:pStyle w:val="BodyText3"/>
              <w:snapToGrid w:val="0"/>
              <w:jc w:val="left"/>
              <w:rPr>
                <w:color w:val="000000"/>
              </w:rPr>
            </w:pPr>
            <w:r>
              <w:rPr>
                <w:color w:val="000000"/>
              </w:rPr>
              <w:t>Acknowledgement sent from Commissioning Manager</w:t>
            </w:r>
          </w:p>
        </w:tc>
      </w:tr>
      <w:tr w:rsidR="001F2E5A" w:rsidTr="00CF3715">
        <w:tc>
          <w:tcPr>
            <w:tcW w:w="1925" w:type="dxa"/>
            <w:tcBorders>
              <w:top w:val="single" w:sz="4" w:space="0" w:color="000000"/>
              <w:left w:val="single" w:sz="4" w:space="0" w:color="000000"/>
              <w:bottom w:val="single" w:sz="4" w:space="0" w:color="000000"/>
            </w:tcBorders>
          </w:tcPr>
          <w:p w:rsidR="001F2E5A" w:rsidRDefault="001F2E5A" w:rsidP="00CF3715">
            <w:pPr>
              <w:pStyle w:val="BodyText3"/>
              <w:snapToGrid w:val="0"/>
              <w:jc w:val="left"/>
              <w:rPr>
                <w:b/>
                <w:color w:val="000000"/>
              </w:rPr>
            </w:pPr>
            <w:r>
              <w:rPr>
                <w:b/>
                <w:color w:val="000000"/>
              </w:rPr>
              <w:t>Date</w:t>
            </w:r>
          </w:p>
        </w:tc>
        <w:tc>
          <w:tcPr>
            <w:tcW w:w="5625" w:type="dxa"/>
            <w:tcBorders>
              <w:top w:val="single" w:sz="4" w:space="0" w:color="000000"/>
              <w:left w:val="single" w:sz="4" w:space="0" w:color="000000"/>
              <w:bottom w:val="single" w:sz="4" w:space="0" w:color="000000"/>
              <w:right w:val="single" w:sz="4" w:space="0" w:color="000000"/>
            </w:tcBorders>
          </w:tcPr>
          <w:p w:rsidR="001F2E5A" w:rsidRDefault="001F2E5A" w:rsidP="00521621">
            <w:pPr>
              <w:pStyle w:val="BodyText3"/>
              <w:snapToGrid w:val="0"/>
              <w:jc w:val="left"/>
              <w:rPr>
                <w:color w:val="000000"/>
              </w:rPr>
            </w:pPr>
            <w:r>
              <w:rPr>
                <w:color w:val="000000"/>
              </w:rPr>
              <w:t>Details of any informal processes</w:t>
            </w:r>
          </w:p>
        </w:tc>
      </w:tr>
      <w:tr w:rsidR="00B1060D" w:rsidTr="00CF3715">
        <w:tc>
          <w:tcPr>
            <w:tcW w:w="1925" w:type="dxa"/>
            <w:tcBorders>
              <w:top w:val="single" w:sz="4" w:space="0" w:color="000000"/>
              <w:left w:val="single" w:sz="4" w:space="0" w:color="000000"/>
              <w:bottom w:val="single" w:sz="4" w:space="0" w:color="000000"/>
            </w:tcBorders>
          </w:tcPr>
          <w:p w:rsidR="00B1060D" w:rsidRDefault="00B1060D" w:rsidP="00CF3715">
            <w:pPr>
              <w:pStyle w:val="BodyText3"/>
              <w:snapToGrid w:val="0"/>
              <w:jc w:val="left"/>
              <w:rPr>
                <w:b/>
                <w:color w:val="000000"/>
              </w:rPr>
            </w:pPr>
            <w:r>
              <w:rPr>
                <w:b/>
                <w:color w:val="000000"/>
              </w:rPr>
              <w:t xml:space="preserve">Date from/to </w:t>
            </w:r>
          </w:p>
        </w:tc>
        <w:tc>
          <w:tcPr>
            <w:tcW w:w="5625" w:type="dxa"/>
            <w:tcBorders>
              <w:top w:val="single" w:sz="4" w:space="0" w:color="000000"/>
              <w:left w:val="single" w:sz="4" w:space="0" w:color="000000"/>
              <w:bottom w:val="single" w:sz="4" w:space="0" w:color="000000"/>
              <w:right w:val="single" w:sz="4" w:space="0" w:color="000000"/>
            </w:tcBorders>
          </w:tcPr>
          <w:p w:rsidR="00B1060D" w:rsidRDefault="00521621" w:rsidP="00521621">
            <w:pPr>
              <w:pStyle w:val="BodyText3"/>
              <w:snapToGrid w:val="0"/>
              <w:jc w:val="left"/>
              <w:rPr>
                <w:color w:val="000000"/>
              </w:rPr>
            </w:pPr>
            <w:r>
              <w:rPr>
                <w:color w:val="000000"/>
              </w:rPr>
              <w:t>Investigation carried out</w:t>
            </w:r>
          </w:p>
        </w:tc>
      </w:tr>
      <w:tr w:rsidR="00BC2A6F" w:rsidTr="00CF3715">
        <w:tc>
          <w:tcPr>
            <w:tcW w:w="1925" w:type="dxa"/>
            <w:tcBorders>
              <w:top w:val="single" w:sz="4" w:space="0" w:color="000000"/>
              <w:left w:val="single" w:sz="4" w:space="0" w:color="000000"/>
              <w:bottom w:val="single" w:sz="4" w:space="0" w:color="000000"/>
            </w:tcBorders>
          </w:tcPr>
          <w:p w:rsidR="00BC2A6F" w:rsidRDefault="00BC2A6F" w:rsidP="00CF3715">
            <w:pPr>
              <w:pStyle w:val="BodyText3"/>
              <w:snapToGrid w:val="0"/>
              <w:jc w:val="left"/>
              <w:rPr>
                <w:b/>
                <w:color w:val="000000"/>
              </w:rPr>
            </w:pPr>
            <w:r>
              <w:rPr>
                <w:b/>
                <w:color w:val="000000"/>
              </w:rPr>
              <w:t>Date</w:t>
            </w:r>
          </w:p>
        </w:tc>
        <w:tc>
          <w:tcPr>
            <w:tcW w:w="5625" w:type="dxa"/>
            <w:tcBorders>
              <w:top w:val="single" w:sz="4" w:space="0" w:color="000000"/>
              <w:left w:val="single" w:sz="4" w:space="0" w:color="000000"/>
              <w:bottom w:val="single" w:sz="4" w:space="0" w:color="000000"/>
              <w:right w:val="single" w:sz="4" w:space="0" w:color="000000"/>
            </w:tcBorders>
          </w:tcPr>
          <w:p w:rsidR="00BC2A6F" w:rsidRDefault="00BC2A6F" w:rsidP="00BC2A6F">
            <w:pPr>
              <w:pStyle w:val="BodyText3"/>
              <w:snapToGrid w:val="0"/>
              <w:jc w:val="left"/>
              <w:rPr>
                <w:color w:val="000000"/>
              </w:rPr>
            </w:pPr>
            <w:r>
              <w:rPr>
                <w:color w:val="000000"/>
              </w:rPr>
              <w:t>Investigation concluded</w:t>
            </w:r>
          </w:p>
        </w:tc>
      </w:tr>
    </w:tbl>
    <w:p w:rsidR="00B1060D" w:rsidRDefault="00B1060D" w:rsidP="00B1060D">
      <w:pPr>
        <w:pStyle w:val="BodyText3"/>
        <w:jc w:val="left"/>
        <w:rPr>
          <w:color w:val="000000"/>
        </w:rPr>
      </w:pPr>
    </w:p>
    <w:p w:rsidR="00B1060D" w:rsidRPr="00B1060D" w:rsidRDefault="00B1060D" w:rsidP="00B1060D">
      <w:pPr>
        <w:pStyle w:val="BodyText3"/>
        <w:jc w:val="left"/>
        <w:rPr>
          <w:color w:val="000000"/>
        </w:rPr>
      </w:pPr>
    </w:p>
    <w:p w:rsidR="00B1060D" w:rsidRDefault="00B1060D" w:rsidP="00BC2A6F">
      <w:pPr>
        <w:pStyle w:val="BodyText3"/>
        <w:rPr>
          <w:color w:val="000000"/>
        </w:rPr>
      </w:pPr>
    </w:p>
    <w:p w:rsidR="00672C4E" w:rsidRDefault="00BC2A6F" w:rsidP="00FD7C74">
      <w:pPr>
        <w:pStyle w:val="BodyText3"/>
        <w:numPr>
          <w:ilvl w:val="0"/>
          <w:numId w:val="7"/>
        </w:numPr>
        <w:tabs>
          <w:tab w:val="left" w:pos="426"/>
        </w:tabs>
        <w:rPr>
          <w:b/>
          <w:bCs/>
          <w:color w:val="000000"/>
        </w:rPr>
      </w:pPr>
      <w:r>
        <w:rPr>
          <w:b/>
          <w:bCs/>
          <w:color w:val="000000"/>
        </w:rPr>
        <w:t>REPORT</w:t>
      </w:r>
    </w:p>
    <w:p w:rsidR="00672C4E" w:rsidRDefault="00672C4E" w:rsidP="00672C4E">
      <w:pPr>
        <w:pStyle w:val="BodyText3"/>
        <w:rPr>
          <w:color w:val="000000"/>
        </w:rPr>
      </w:pPr>
    </w:p>
    <w:p w:rsidR="00672C4E" w:rsidRDefault="00672C4E" w:rsidP="00672C4E">
      <w:pPr>
        <w:pStyle w:val="BodyText3"/>
        <w:numPr>
          <w:ilvl w:val="0"/>
          <w:numId w:val="1"/>
        </w:numPr>
        <w:rPr>
          <w:color w:val="000000"/>
        </w:rPr>
      </w:pPr>
      <w:r>
        <w:rPr>
          <w:color w:val="000000"/>
        </w:rPr>
        <w:t>Give the report a structure with headings to separate out the key elements of the case e.g.</w:t>
      </w:r>
    </w:p>
    <w:p w:rsidR="00FD7C74" w:rsidRDefault="00FD7C74" w:rsidP="00FD7C74">
      <w:pPr>
        <w:pStyle w:val="BodyText3"/>
        <w:ind w:left="1512"/>
        <w:rPr>
          <w:color w:val="000000"/>
        </w:rPr>
      </w:pPr>
    </w:p>
    <w:p w:rsidR="00FD7C74" w:rsidRDefault="00FD7C74" w:rsidP="00CF3715">
      <w:pPr>
        <w:pStyle w:val="BodyText3"/>
        <w:numPr>
          <w:ilvl w:val="1"/>
          <w:numId w:val="7"/>
        </w:numPr>
        <w:rPr>
          <w:b/>
          <w:color w:val="000000"/>
        </w:rPr>
      </w:pPr>
      <w:r w:rsidRPr="00FD7C74">
        <w:rPr>
          <w:b/>
          <w:color w:val="000000"/>
        </w:rPr>
        <w:t>Introduction</w:t>
      </w:r>
    </w:p>
    <w:p w:rsidR="00B57AF3" w:rsidRDefault="00B57AF3" w:rsidP="00B57AF3">
      <w:pPr>
        <w:pStyle w:val="BodyText3"/>
        <w:rPr>
          <w:bCs/>
          <w:color w:val="000000"/>
        </w:rPr>
      </w:pPr>
    </w:p>
    <w:p w:rsidR="00CF3715" w:rsidRPr="00CF3715" w:rsidRDefault="0018414A" w:rsidP="00CF3715">
      <w:pPr>
        <w:pStyle w:val="BodyText3"/>
        <w:ind w:left="1440"/>
        <w:rPr>
          <w:bCs/>
          <w:color w:val="000000"/>
        </w:rPr>
      </w:pPr>
      <w:r>
        <w:rPr>
          <w:bCs/>
          <w:color w:val="000000"/>
        </w:rPr>
        <w:t xml:space="preserve">Detail the names and designation of the </w:t>
      </w:r>
      <w:r w:rsidR="00B63E6B">
        <w:rPr>
          <w:bCs/>
          <w:color w:val="000000"/>
        </w:rPr>
        <w:t xml:space="preserve">joint </w:t>
      </w:r>
      <w:r>
        <w:rPr>
          <w:bCs/>
          <w:color w:val="000000"/>
        </w:rPr>
        <w:t xml:space="preserve">investigating </w:t>
      </w:r>
      <w:r w:rsidR="00B63E6B">
        <w:rPr>
          <w:bCs/>
          <w:color w:val="000000"/>
        </w:rPr>
        <w:t>panel and policy</w:t>
      </w:r>
      <w:r>
        <w:rPr>
          <w:bCs/>
          <w:color w:val="000000"/>
        </w:rPr>
        <w:t xml:space="preserve"> used for the investigation.  Confirm the name and job title of the manager who commissioned the investigation.</w:t>
      </w:r>
    </w:p>
    <w:p w:rsidR="00672C4E" w:rsidRDefault="00672C4E" w:rsidP="00672C4E">
      <w:pPr>
        <w:pStyle w:val="BodyText3"/>
        <w:ind w:left="1080"/>
        <w:rPr>
          <w:color w:val="000000"/>
        </w:rPr>
      </w:pPr>
    </w:p>
    <w:p w:rsidR="00672C4E" w:rsidRDefault="00672C4E" w:rsidP="00D30384">
      <w:pPr>
        <w:pStyle w:val="BodyText3"/>
      </w:pPr>
    </w:p>
    <w:p w:rsidR="00672C4E" w:rsidRDefault="00BC2A6F" w:rsidP="00FD7C74">
      <w:pPr>
        <w:pStyle w:val="BodyText3"/>
        <w:ind w:firstLine="720"/>
        <w:rPr>
          <w:b/>
          <w:bCs/>
          <w:color w:val="000000"/>
        </w:rPr>
      </w:pPr>
      <w:r>
        <w:rPr>
          <w:b/>
          <w:bCs/>
          <w:color w:val="000000"/>
        </w:rPr>
        <w:t>2</w:t>
      </w:r>
      <w:r w:rsidR="00FD7C74">
        <w:rPr>
          <w:b/>
          <w:bCs/>
          <w:color w:val="000000"/>
        </w:rPr>
        <w:t xml:space="preserve">.2   </w:t>
      </w:r>
      <w:r w:rsidR="00FD7C74">
        <w:rPr>
          <w:b/>
          <w:bCs/>
          <w:color w:val="000000"/>
        </w:rPr>
        <w:tab/>
      </w:r>
      <w:r w:rsidR="00672C4E">
        <w:rPr>
          <w:b/>
          <w:bCs/>
          <w:color w:val="000000"/>
        </w:rPr>
        <w:t>Background</w:t>
      </w:r>
    </w:p>
    <w:p w:rsidR="00672C4E" w:rsidRDefault="00672C4E" w:rsidP="00672C4E">
      <w:pPr>
        <w:pStyle w:val="BodyText3"/>
        <w:ind w:left="1080"/>
        <w:rPr>
          <w:color w:val="000000"/>
        </w:rPr>
      </w:pPr>
    </w:p>
    <w:p w:rsidR="00672C4E" w:rsidRDefault="00672C4E" w:rsidP="00672C4E">
      <w:pPr>
        <w:pStyle w:val="BodyText3"/>
        <w:ind w:left="1440"/>
        <w:rPr>
          <w:color w:val="000000"/>
        </w:rPr>
      </w:pPr>
      <w:r>
        <w:rPr>
          <w:color w:val="000000"/>
        </w:rPr>
        <w:t xml:space="preserve">Provide the </w:t>
      </w:r>
      <w:r w:rsidR="00B63E6B">
        <w:rPr>
          <w:color w:val="000000"/>
        </w:rPr>
        <w:t>complainant’</w:t>
      </w:r>
      <w:r w:rsidR="00D25088">
        <w:rPr>
          <w:color w:val="000000"/>
        </w:rPr>
        <w:t xml:space="preserve">s name, length of </w:t>
      </w:r>
      <w:r w:rsidR="00B63E6B">
        <w:rPr>
          <w:color w:val="000000"/>
        </w:rPr>
        <w:t>service, job title and location and similarly for respondent/s.</w:t>
      </w:r>
    </w:p>
    <w:p w:rsidR="00143A9E" w:rsidRDefault="00143A9E" w:rsidP="00672C4E">
      <w:pPr>
        <w:pStyle w:val="BodyText3"/>
        <w:ind w:left="1440"/>
        <w:rPr>
          <w:color w:val="000000"/>
        </w:rPr>
      </w:pPr>
    </w:p>
    <w:p w:rsidR="00143A9E" w:rsidRDefault="00143A9E" w:rsidP="00672C4E">
      <w:pPr>
        <w:pStyle w:val="BodyText3"/>
        <w:ind w:left="1440"/>
        <w:rPr>
          <w:color w:val="000000"/>
        </w:rPr>
      </w:pPr>
      <w:r>
        <w:rPr>
          <w:color w:val="000000"/>
        </w:rPr>
        <w:t>Detail any background information relevant t</w:t>
      </w:r>
      <w:r w:rsidR="00B63E6B">
        <w:rPr>
          <w:color w:val="000000"/>
        </w:rPr>
        <w:t>o the investigation</w:t>
      </w:r>
      <w:r>
        <w:rPr>
          <w:color w:val="000000"/>
        </w:rPr>
        <w:t>.</w:t>
      </w:r>
    </w:p>
    <w:p w:rsidR="00672C4E" w:rsidRDefault="00672C4E" w:rsidP="00672C4E">
      <w:pPr>
        <w:pStyle w:val="BodyText3"/>
        <w:ind w:left="1440"/>
        <w:rPr>
          <w:color w:val="000000"/>
        </w:rPr>
      </w:pPr>
    </w:p>
    <w:p w:rsidR="009816E7" w:rsidRDefault="009816E7" w:rsidP="00672C4E">
      <w:pPr>
        <w:pStyle w:val="BodyText3"/>
        <w:ind w:left="1440"/>
        <w:rPr>
          <w:color w:val="000000"/>
        </w:rPr>
      </w:pPr>
    </w:p>
    <w:p w:rsidR="00143A9E" w:rsidRDefault="00143A9E" w:rsidP="00143A9E">
      <w:pPr>
        <w:pStyle w:val="BodyText3"/>
        <w:ind w:firstLine="720"/>
        <w:rPr>
          <w:b/>
          <w:bCs/>
          <w:color w:val="000000"/>
        </w:rPr>
      </w:pPr>
      <w:r>
        <w:rPr>
          <w:b/>
          <w:bCs/>
          <w:color w:val="000000"/>
        </w:rPr>
        <w:t xml:space="preserve">2.3   </w:t>
      </w:r>
      <w:r>
        <w:rPr>
          <w:b/>
          <w:bCs/>
          <w:color w:val="000000"/>
        </w:rPr>
        <w:tab/>
        <w:t>Allegation</w:t>
      </w:r>
    </w:p>
    <w:p w:rsidR="00143A9E" w:rsidRDefault="00143A9E" w:rsidP="00143A9E">
      <w:pPr>
        <w:pStyle w:val="BodyText3"/>
        <w:tabs>
          <w:tab w:val="left" w:pos="4752"/>
        </w:tabs>
        <w:rPr>
          <w:color w:val="000000"/>
        </w:rPr>
      </w:pPr>
    </w:p>
    <w:p w:rsidR="00B57AF3" w:rsidRDefault="00143A9E" w:rsidP="00672C4E">
      <w:pPr>
        <w:pStyle w:val="BodyText3"/>
        <w:tabs>
          <w:tab w:val="left" w:pos="4752"/>
        </w:tabs>
        <w:ind w:left="1440"/>
        <w:rPr>
          <w:color w:val="000000"/>
        </w:rPr>
      </w:pPr>
      <w:r>
        <w:rPr>
          <w:color w:val="000000"/>
        </w:rPr>
        <w:t>Specify the allegation/complaint being investigated</w:t>
      </w:r>
      <w:r w:rsidR="009816E7">
        <w:rPr>
          <w:color w:val="000000"/>
        </w:rPr>
        <w:t xml:space="preserve"> i.e </w:t>
      </w:r>
    </w:p>
    <w:p w:rsidR="009816E7" w:rsidRDefault="009816E7" w:rsidP="00672C4E">
      <w:pPr>
        <w:pStyle w:val="BodyText3"/>
        <w:tabs>
          <w:tab w:val="left" w:pos="4752"/>
        </w:tabs>
        <w:ind w:left="1440"/>
        <w:rPr>
          <w:color w:val="000000"/>
        </w:rPr>
      </w:pPr>
    </w:p>
    <w:p w:rsidR="009816E7" w:rsidRPr="009816E7" w:rsidRDefault="009816E7" w:rsidP="00377316">
      <w:pPr>
        <w:ind w:left="1440"/>
        <w:jc w:val="both"/>
        <w:rPr>
          <w:rFonts w:ascii="Arial" w:hAnsi="Arial" w:cs="Arial"/>
        </w:rPr>
      </w:pPr>
      <w:r w:rsidRPr="009816E7">
        <w:rPr>
          <w:rFonts w:ascii="Arial" w:hAnsi="Arial" w:cs="Arial"/>
        </w:rPr>
        <w:t xml:space="preserve">The Investigating Officer was guided by the procedures outlined in the NHS Greater Glasgow and Clyde </w:t>
      </w:r>
      <w:r w:rsidR="00B63E6B">
        <w:rPr>
          <w:rFonts w:ascii="Arial" w:hAnsi="Arial" w:cs="Arial"/>
        </w:rPr>
        <w:t>Dignity at Work</w:t>
      </w:r>
      <w:r w:rsidRPr="009816E7">
        <w:rPr>
          <w:rFonts w:ascii="Arial" w:hAnsi="Arial" w:cs="Arial"/>
        </w:rPr>
        <w:t xml:space="preserve"> Polic</w:t>
      </w:r>
      <w:r w:rsidR="00B63E6B">
        <w:rPr>
          <w:rFonts w:ascii="Arial" w:hAnsi="Arial" w:cs="Arial"/>
        </w:rPr>
        <w:t>y and Procedure</w:t>
      </w:r>
      <w:r w:rsidRPr="009816E7">
        <w:rPr>
          <w:rFonts w:ascii="Arial" w:hAnsi="Arial" w:cs="Arial"/>
        </w:rPr>
        <w:t>. This investigation report outlines the investigation into the following allegations:</w:t>
      </w:r>
    </w:p>
    <w:p w:rsidR="009816E7" w:rsidRPr="009816E7" w:rsidRDefault="009816E7" w:rsidP="009816E7">
      <w:pPr>
        <w:jc w:val="both"/>
        <w:rPr>
          <w:rFonts w:ascii="Arial" w:hAnsi="Arial" w:cs="Arial"/>
        </w:rPr>
      </w:pPr>
    </w:p>
    <w:p w:rsidR="009816E7" w:rsidRPr="009816E7" w:rsidRDefault="009816E7" w:rsidP="00377316">
      <w:pPr>
        <w:widowControl/>
        <w:suppressAutoHyphens w:val="0"/>
        <w:ind w:left="1440"/>
        <w:jc w:val="both"/>
        <w:rPr>
          <w:rFonts w:ascii="Arial" w:hAnsi="Arial" w:cs="Arial"/>
          <w:b/>
          <w:i/>
        </w:rPr>
      </w:pPr>
      <w:r w:rsidRPr="009816E7">
        <w:rPr>
          <w:rFonts w:ascii="Arial" w:hAnsi="Arial" w:cs="Arial"/>
          <w:b/>
          <w:i/>
        </w:rPr>
        <w:t xml:space="preserve">Enter allegation(s) </w:t>
      </w:r>
      <w:r w:rsidR="002E4F23">
        <w:rPr>
          <w:rFonts w:ascii="Arial" w:hAnsi="Arial" w:cs="Arial"/>
          <w:b/>
          <w:i/>
        </w:rPr>
        <w:t xml:space="preserve">as per Commissioning Manager’s letter </w:t>
      </w:r>
      <w:r w:rsidRPr="009816E7">
        <w:rPr>
          <w:rFonts w:ascii="Arial" w:hAnsi="Arial" w:cs="Arial"/>
          <w:b/>
          <w:i/>
        </w:rPr>
        <w:t>with clear link to the policy / procedure breached.</w:t>
      </w:r>
    </w:p>
    <w:p w:rsidR="009816E7" w:rsidRDefault="009816E7" w:rsidP="00672C4E">
      <w:pPr>
        <w:pStyle w:val="BodyText3"/>
        <w:tabs>
          <w:tab w:val="left" w:pos="4752"/>
        </w:tabs>
        <w:ind w:left="1440"/>
        <w:rPr>
          <w:color w:val="000000"/>
        </w:rPr>
      </w:pPr>
    </w:p>
    <w:p w:rsidR="00B57AF3" w:rsidRDefault="00B57AF3" w:rsidP="00D30384">
      <w:pPr>
        <w:pStyle w:val="BodyText3"/>
        <w:tabs>
          <w:tab w:val="left" w:pos="4752"/>
        </w:tabs>
        <w:rPr>
          <w:color w:val="000000"/>
        </w:rPr>
      </w:pPr>
    </w:p>
    <w:p w:rsidR="00B63E6B" w:rsidRDefault="00B63E6B" w:rsidP="00D30384">
      <w:pPr>
        <w:pStyle w:val="BodyText3"/>
        <w:tabs>
          <w:tab w:val="left" w:pos="4752"/>
        </w:tabs>
        <w:rPr>
          <w:color w:val="000000"/>
        </w:rPr>
      </w:pPr>
    </w:p>
    <w:p w:rsidR="00B57AF3" w:rsidRDefault="00B57AF3" w:rsidP="00B57AF3">
      <w:pPr>
        <w:pStyle w:val="BodyText3"/>
        <w:ind w:firstLine="720"/>
        <w:jc w:val="left"/>
        <w:rPr>
          <w:b/>
          <w:bCs/>
          <w:color w:val="000000"/>
        </w:rPr>
      </w:pPr>
      <w:r>
        <w:rPr>
          <w:b/>
          <w:bCs/>
          <w:color w:val="000000"/>
        </w:rPr>
        <w:t>2.3</w:t>
      </w:r>
      <w:r>
        <w:rPr>
          <w:b/>
          <w:bCs/>
          <w:color w:val="000000"/>
        </w:rPr>
        <w:tab/>
        <w:t>Investigatory Process</w:t>
      </w:r>
      <w:r>
        <w:rPr>
          <w:b/>
          <w:bCs/>
          <w:color w:val="000000"/>
        </w:rPr>
        <w:br/>
        <w:t xml:space="preserve">    </w:t>
      </w:r>
    </w:p>
    <w:p w:rsidR="00B57AF3" w:rsidRDefault="00B57AF3" w:rsidP="00B57AF3">
      <w:pPr>
        <w:pStyle w:val="BodyText3"/>
        <w:ind w:left="1440"/>
        <w:rPr>
          <w:color w:val="000000"/>
        </w:rPr>
      </w:pPr>
      <w:r>
        <w:rPr>
          <w:color w:val="000000"/>
        </w:rPr>
        <w:t xml:space="preserve">Detail the date/s and venue for the investigatory interviews, those </w:t>
      </w:r>
      <w:r w:rsidR="00143A9E">
        <w:rPr>
          <w:color w:val="000000"/>
        </w:rPr>
        <w:t>interviewed, confirm whether statements were received and who they were received from</w:t>
      </w:r>
      <w:r>
        <w:rPr>
          <w:color w:val="000000"/>
        </w:rPr>
        <w:t>.</w:t>
      </w:r>
    </w:p>
    <w:p w:rsidR="00616240" w:rsidRDefault="00616240">
      <w:pPr>
        <w:pStyle w:val="BodyText3"/>
        <w:rPr>
          <w:color w:val="000000"/>
        </w:rPr>
      </w:pPr>
    </w:p>
    <w:p w:rsidR="00B57AF3" w:rsidRDefault="00B57AF3" w:rsidP="00B57AF3">
      <w:pPr>
        <w:ind w:left="1440"/>
        <w:jc w:val="both"/>
        <w:rPr>
          <w:rFonts w:ascii="Arial" w:hAnsi="Arial" w:cs="Arial"/>
        </w:rPr>
      </w:pPr>
      <w:r w:rsidRPr="00B1060D">
        <w:rPr>
          <w:rFonts w:ascii="Arial" w:hAnsi="Arial" w:cs="Arial"/>
          <w:color w:val="000000"/>
        </w:rPr>
        <w:t>Add in detail that all employees interviewed</w:t>
      </w:r>
      <w:r w:rsidRPr="00B1060D">
        <w:rPr>
          <w:rFonts w:ascii="Arial" w:hAnsi="Arial" w:cs="Arial"/>
        </w:rPr>
        <w:t xml:space="preserve"> were sent investigation notes to confirm they were an accurate reflection of what was discussed at the investigation meetings. Any amendments which were highlighted in returned notes have been included. Employees were advised that if they failed to return their notes by a specific date then it would be presumed they accepted the notes as an accurate reflection. </w:t>
      </w:r>
    </w:p>
    <w:p w:rsidR="00143A9E" w:rsidRDefault="00143A9E" w:rsidP="00B57AF3">
      <w:pPr>
        <w:ind w:left="1440"/>
        <w:jc w:val="both"/>
        <w:rPr>
          <w:rFonts w:ascii="Arial" w:hAnsi="Arial" w:cs="Arial"/>
        </w:rPr>
      </w:pPr>
    </w:p>
    <w:p w:rsidR="00143A9E" w:rsidRDefault="00143A9E" w:rsidP="00143A9E">
      <w:pPr>
        <w:pStyle w:val="BodyText3"/>
        <w:ind w:left="1440"/>
        <w:rPr>
          <w:color w:val="000000"/>
        </w:rPr>
      </w:pPr>
      <w:r>
        <w:rPr>
          <w:color w:val="000000"/>
        </w:rPr>
        <w:t xml:space="preserve">Detail other methods used during the investigation e.g. review of </w:t>
      </w:r>
      <w:r w:rsidR="00B63E6B">
        <w:rPr>
          <w:color w:val="000000"/>
        </w:rPr>
        <w:t>documentation</w:t>
      </w:r>
      <w:r>
        <w:rPr>
          <w:color w:val="000000"/>
        </w:rPr>
        <w:t xml:space="preserve"> or other records.</w:t>
      </w:r>
    </w:p>
    <w:p w:rsidR="00143A9E" w:rsidRDefault="00143A9E" w:rsidP="00143A9E">
      <w:pPr>
        <w:pStyle w:val="BodyText3"/>
        <w:ind w:left="1440"/>
        <w:rPr>
          <w:color w:val="000000"/>
        </w:rPr>
      </w:pPr>
    </w:p>
    <w:p w:rsidR="009816E7" w:rsidRPr="009816E7" w:rsidRDefault="00143A9E" w:rsidP="00377316">
      <w:pPr>
        <w:pStyle w:val="BodyText3"/>
        <w:ind w:left="1440"/>
        <w:rPr>
          <w:color w:val="000000"/>
        </w:rPr>
      </w:pPr>
      <w:r>
        <w:rPr>
          <w:color w:val="000000"/>
        </w:rPr>
        <w:t>Detail any delays in the investigation and provide reasons.</w:t>
      </w:r>
      <w:r w:rsidR="009816E7">
        <w:rPr>
          <w:color w:val="000000"/>
        </w:rPr>
        <w:t xml:space="preserve"> i.e.</w:t>
      </w:r>
      <w:r w:rsidR="00377316">
        <w:rPr>
          <w:rFonts w:cs="Arial"/>
        </w:rPr>
        <w:t xml:space="preserve"> i</w:t>
      </w:r>
      <w:r w:rsidR="009816E7" w:rsidRPr="009816E7">
        <w:rPr>
          <w:rFonts w:cs="Arial"/>
        </w:rPr>
        <w:t>nvestigative interview with (</w:t>
      </w:r>
      <w:r w:rsidR="009816E7" w:rsidRPr="009816E7">
        <w:rPr>
          <w:rFonts w:cs="Arial"/>
          <w:i/>
        </w:rPr>
        <w:t>employee</w:t>
      </w:r>
      <w:r w:rsidR="009816E7" w:rsidRPr="009816E7">
        <w:rPr>
          <w:rFonts w:cs="Arial"/>
        </w:rPr>
        <w:t>), (</w:t>
      </w:r>
      <w:r w:rsidR="009816E7" w:rsidRPr="009816E7">
        <w:rPr>
          <w:rFonts w:cs="Arial"/>
          <w:i/>
        </w:rPr>
        <w:t>title</w:t>
      </w:r>
      <w:r w:rsidR="009816E7" w:rsidRPr="009816E7">
        <w:rPr>
          <w:rFonts w:cs="Arial"/>
        </w:rPr>
        <w:t>), (</w:t>
      </w:r>
      <w:r w:rsidR="009816E7" w:rsidRPr="009816E7">
        <w:rPr>
          <w:rFonts w:cs="Arial"/>
          <w:i/>
        </w:rPr>
        <w:t>band</w:t>
      </w:r>
      <w:r w:rsidR="009816E7" w:rsidRPr="009816E7">
        <w:rPr>
          <w:rFonts w:cs="Arial"/>
        </w:rPr>
        <w:t>) on (</w:t>
      </w:r>
      <w:r w:rsidR="009816E7" w:rsidRPr="009816E7">
        <w:rPr>
          <w:rFonts w:cs="Arial"/>
          <w:i/>
        </w:rPr>
        <w:t>date</w:t>
      </w:r>
      <w:r w:rsidR="009816E7" w:rsidRPr="009816E7">
        <w:rPr>
          <w:rFonts w:cs="Arial"/>
        </w:rPr>
        <w:t>)</w:t>
      </w:r>
      <w:r w:rsidR="009816E7">
        <w:rPr>
          <w:rFonts w:cs="Arial"/>
        </w:rPr>
        <w:t xml:space="preserve"> within (venue). Return date for notes was XXX. Notes were </w:t>
      </w:r>
      <w:r w:rsidR="009816E7" w:rsidRPr="009816E7">
        <w:rPr>
          <w:rFonts w:cs="Arial"/>
          <w:b/>
        </w:rPr>
        <w:t>EITHER:</w:t>
      </w:r>
      <w:r w:rsidR="009816E7">
        <w:rPr>
          <w:rFonts w:cs="Arial"/>
        </w:rPr>
        <w:t xml:space="preserve"> returned on XX </w:t>
      </w:r>
      <w:r w:rsidR="009816E7" w:rsidRPr="009816E7">
        <w:rPr>
          <w:rFonts w:cs="Arial"/>
          <w:b/>
        </w:rPr>
        <w:t>OR</w:t>
      </w:r>
      <w:r w:rsidR="009816E7">
        <w:rPr>
          <w:rFonts w:cs="Arial"/>
        </w:rPr>
        <w:t xml:space="preserve"> not returned.</w:t>
      </w:r>
    </w:p>
    <w:p w:rsidR="00672C4E" w:rsidRDefault="00672C4E" w:rsidP="00B57AF3">
      <w:pPr>
        <w:pStyle w:val="BodyText3"/>
        <w:tabs>
          <w:tab w:val="left" w:pos="4752"/>
        </w:tabs>
        <w:rPr>
          <w:color w:val="000000"/>
        </w:rPr>
      </w:pPr>
    </w:p>
    <w:p w:rsidR="00D25088" w:rsidRDefault="00D25088" w:rsidP="00672C4E">
      <w:pPr>
        <w:pStyle w:val="BodyText3"/>
        <w:ind w:left="1512"/>
        <w:rPr>
          <w:color w:val="000000"/>
        </w:rPr>
      </w:pPr>
    </w:p>
    <w:p w:rsidR="00672C4E" w:rsidRDefault="00BC2A6F" w:rsidP="00FD7C74">
      <w:pPr>
        <w:pStyle w:val="BodyText3"/>
        <w:ind w:firstLine="720"/>
        <w:jc w:val="left"/>
        <w:rPr>
          <w:b/>
          <w:bCs/>
          <w:color w:val="000000"/>
        </w:rPr>
      </w:pPr>
      <w:r>
        <w:rPr>
          <w:b/>
          <w:bCs/>
          <w:color w:val="000000"/>
        </w:rPr>
        <w:t>2</w:t>
      </w:r>
      <w:r w:rsidR="00B57AF3">
        <w:rPr>
          <w:b/>
          <w:bCs/>
          <w:color w:val="000000"/>
        </w:rPr>
        <w:t>.4</w:t>
      </w:r>
      <w:r w:rsidR="00FD7C74">
        <w:rPr>
          <w:b/>
          <w:bCs/>
          <w:color w:val="000000"/>
        </w:rPr>
        <w:tab/>
      </w:r>
      <w:r w:rsidR="00D25088">
        <w:rPr>
          <w:b/>
          <w:bCs/>
          <w:color w:val="000000"/>
        </w:rPr>
        <w:t>Findings</w:t>
      </w:r>
      <w:r w:rsidR="00672C4E">
        <w:rPr>
          <w:b/>
          <w:bCs/>
          <w:color w:val="000000"/>
        </w:rPr>
        <w:br/>
        <w:t xml:space="preserve">    </w:t>
      </w:r>
    </w:p>
    <w:p w:rsidR="00D25088" w:rsidRDefault="00D25088" w:rsidP="00D25088">
      <w:pPr>
        <w:pStyle w:val="BodyText3"/>
        <w:ind w:left="1440"/>
        <w:rPr>
          <w:bCs/>
          <w:color w:val="000000"/>
        </w:rPr>
      </w:pPr>
      <w:r>
        <w:rPr>
          <w:bCs/>
          <w:color w:val="000000"/>
        </w:rPr>
        <w:t xml:space="preserve">The findings of the investigation are based on accounts provided at investigatory interviews; statements and any other documentation relevant to the investigation.  </w:t>
      </w:r>
      <w:r w:rsidR="00143A9E">
        <w:rPr>
          <w:bCs/>
          <w:color w:val="000000"/>
        </w:rPr>
        <w:t>The findings should include all of the main points relevant to the investigation and allegation/s</w:t>
      </w:r>
      <w:r w:rsidR="00094A1B">
        <w:rPr>
          <w:bCs/>
          <w:color w:val="000000"/>
        </w:rPr>
        <w:t xml:space="preserve"> that were gathered via the aforementioned methods.  </w:t>
      </w:r>
    </w:p>
    <w:p w:rsidR="00616240" w:rsidRDefault="00616240">
      <w:pPr>
        <w:pStyle w:val="BodyText3"/>
        <w:rPr>
          <w:color w:val="000000"/>
        </w:rPr>
      </w:pPr>
    </w:p>
    <w:p w:rsidR="00D25088" w:rsidRDefault="00945557" w:rsidP="00672C4E">
      <w:pPr>
        <w:pStyle w:val="BodyText3"/>
        <w:ind w:left="1440"/>
        <w:rPr>
          <w:color w:val="000000"/>
        </w:rPr>
      </w:pPr>
      <w:r>
        <w:rPr>
          <w:color w:val="000000"/>
        </w:rPr>
        <w:t xml:space="preserve">When writing up the findings try </w:t>
      </w:r>
      <w:r w:rsidR="00D25088">
        <w:rPr>
          <w:color w:val="000000"/>
        </w:rPr>
        <w:t>to set the scene and tell the story in a logical format in order that the recipient of the report can fully understand what happened.</w:t>
      </w:r>
    </w:p>
    <w:p w:rsidR="00672C4E" w:rsidRDefault="00672C4E" w:rsidP="00672C4E">
      <w:pPr>
        <w:pStyle w:val="BodyText3"/>
        <w:ind w:left="1440"/>
        <w:rPr>
          <w:color w:val="000000"/>
        </w:rPr>
      </w:pPr>
    </w:p>
    <w:p w:rsidR="00672C4E" w:rsidRDefault="00672C4E" w:rsidP="00672C4E">
      <w:pPr>
        <w:pStyle w:val="BodyText3"/>
        <w:ind w:left="1440"/>
        <w:rPr>
          <w:color w:val="000000"/>
        </w:rPr>
      </w:pPr>
      <w:r>
        <w:rPr>
          <w:color w:val="000000"/>
        </w:rPr>
        <w:t xml:space="preserve">Outline the main facts presented and considered at the investigatory </w:t>
      </w:r>
      <w:r w:rsidR="00D25088">
        <w:rPr>
          <w:color w:val="000000"/>
        </w:rPr>
        <w:t>meetings</w:t>
      </w:r>
      <w:r>
        <w:rPr>
          <w:color w:val="000000"/>
        </w:rPr>
        <w:t>, including any mitigating factors which were put forward.</w:t>
      </w:r>
    </w:p>
    <w:p w:rsidR="00B1060D" w:rsidRDefault="00B1060D" w:rsidP="00672C4E">
      <w:pPr>
        <w:pStyle w:val="BodyText3"/>
        <w:ind w:left="1440"/>
        <w:rPr>
          <w:color w:val="000000"/>
        </w:rPr>
      </w:pPr>
    </w:p>
    <w:p w:rsidR="00D25088" w:rsidRDefault="00B1060D" w:rsidP="00377316">
      <w:pPr>
        <w:pStyle w:val="BodyText3"/>
        <w:ind w:left="1440"/>
        <w:rPr>
          <w:color w:val="000000"/>
        </w:rPr>
      </w:pPr>
      <w:r>
        <w:rPr>
          <w:color w:val="000000"/>
        </w:rPr>
        <w:t xml:space="preserve">Provide a summary of the response from the employee regarding the allegations raised against them and any mitigating factors. </w:t>
      </w:r>
    </w:p>
    <w:p w:rsidR="005D1D5B" w:rsidRDefault="005D1D5B" w:rsidP="00377316">
      <w:pPr>
        <w:pStyle w:val="BodyText3"/>
        <w:ind w:left="1440"/>
        <w:rPr>
          <w:color w:val="000000"/>
        </w:rPr>
      </w:pPr>
    </w:p>
    <w:p w:rsidR="005D1D5B" w:rsidRDefault="005D1D5B" w:rsidP="00377316">
      <w:pPr>
        <w:pStyle w:val="BodyText3"/>
        <w:ind w:left="1440"/>
        <w:rPr>
          <w:b/>
          <w:i/>
          <w:color w:val="000000"/>
        </w:rPr>
      </w:pPr>
      <w:r>
        <w:rPr>
          <w:b/>
          <w:i/>
          <w:color w:val="000000"/>
        </w:rPr>
        <w:t>Example</w:t>
      </w:r>
    </w:p>
    <w:p w:rsidR="005D1D5B" w:rsidRDefault="005D1D5B" w:rsidP="00377316">
      <w:pPr>
        <w:pStyle w:val="BodyText3"/>
        <w:ind w:left="1440"/>
        <w:rPr>
          <w:b/>
          <w:i/>
          <w:color w:val="000000"/>
        </w:rPr>
      </w:pPr>
    </w:p>
    <w:tbl>
      <w:tblPr>
        <w:tblStyle w:val="TableGrid"/>
        <w:tblW w:w="0" w:type="auto"/>
        <w:tblInd w:w="1440" w:type="dxa"/>
        <w:tblLook w:val="04A0"/>
      </w:tblPr>
      <w:tblGrid>
        <w:gridCol w:w="2496"/>
        <w:gridCol w:w="4586"/>
      </w:tblGrid>
      <w:tr w:rsidR="005D1D5B" w:rsidTr="005D1D5B">
        <w:tc>
          <w:tcPr>
            <w:tcW w:w="7082" w:type="dxa"/>
            <w:gridSpan w:val="2"/>
          </w:tcPr>
          <w:p w:rsidR="005D1D5B" w:rsidRDefault="005D1D5B" w:rsidP="00377316">
            <w:pPr>
              <w:pStyle w:val="BodyText3"/>
              <w:rPr>
                <w:color w:val="000000"/>
              </w:rPr>
            </w:pPr>
            <w:r>
              <w:rPr>
                <w:b/>
                <w:color w:val="000000"/>
              </w:rPr>
              <w:t>Point 1 – Allegations of Bullying</w:t>
            </w:r>
          </w:p>
        </w:tc>
      </w:tr>
      <w:tr w:rsidR="005D1D5B" w:rsidTr="005D1D5B">
        <w:tc>
          <w:tcPr>
            <w:tcW w:w="2496" w:type="dxa"/>
          </w:tcPr>
          <w:p w:rsidR="005D1D5B" w:rsidRPr="005D1D5B" w:rsidRDefault="005D1D5B" w:rsidP="00377316">
            <w:pPr>
              <w:pStyle w:val="BodyText3"/>
              <w:rPr>
                <w:b/>
                <w:color w:val="000000"/>
              </w:rPr>
            </w:pPr>
            <w:r>
              <w:rPr>
                <w:b/>
                <w:color w:val="000000"/>
              </w:rPr>
              <w:t>Specific Examples</w:t>
            </w:r>
          </w:p>
        </w:tc>
        <w:tc>
          <w:tcPr>
            <w:tcW w:w="4586" w:type="dxa"/>
          </w:tcPr>
          <w:p w:rsidR="005D1D5B" w:rsidRPr="005D1D5B" w:rsidRDefault="005D1D5B" w:rsidP="00377316">
            <w:pPr>
              <w:pStyle w:val="BodyText3"/>
              <w:rPr>
                <w:b/>
                <w:color w:val="000000"/>
              </w:rPr>
            </w:pPr>
            <w:r>
              <w:rPr>
                <w:b/>
                <w:color w:val="000000"/>
              </w:rPr>
              <w:t>Findings</w:t>
            </w:r>
          </w:p>
        </w:tc>
      </w:tr>
      <w:tr w:rsidR="005D1D5B" w:rsidTr="005D1D5B">
        <w:tc>
          <w:tcPr>
            <w:tcW w:w="2496" w:type="dxa"/>
          </w:tcPr>
          <w:p w:rsidR="005D1D5B" w:rsidRDefault="005D1D5B" w:rsidP="00377316">
            <w:pPr>
              <w:pStyle w:val="BodyText3"/>
              <w:rPr>
                <w:color w:val="000000"/>
              </w:rPr>
            </w:pPr>
            <w:r>
              <w:rPr>
                <w:color w:val="000000"/>
              </w:rPr>
              <w:t xml:space="preserve">Give details of </w:t>
            </w:r>
            <w:r>
              <w:rPr>
                <w:color w:val="000000"/>
              </w:rPr>
              <w:lastRenderedPageBreak/>
              <w:t>allegation/s made</w:t>
            </w:r>
          </w:p>
        </w:tc>
        <w:tc>
          <w:tcPr>
            <w:tcW w:w="4586" w:type="dxa"/>
          </w:tcPr>
          <w:p w:rsidR="005D1D5B" w:rsidRDefault="005D1D5B" w:rsidP="00377316">
            <w:pPr>
              <w:pStyle w:val="BodyText3"/>
              <w:rPr>
                <w:color w:val="000000"/>
              </w:rPr>
            </w:pPr>
            <w:r>
              <w:rPr>
                <w:color w:val="000000"/>
              </w:rPr>
              <w:lastRenderedPageBreak/>
              <w:t xml:space="preserve">Detail findings and whether there is </w:t>
            </w:r>
            <w:r>
              <w:rPr>
                <w:color w:val="000000"/>
              </w:rPr>
              <w:lastRenderedPageBreak/>
              <w:t>evidence to support this allegation or not</w:t>
            </w:r>
            <w:r w:rsidR="00BA2627">
              <w:rPr>
                <w:color w:val="000000"/>
              </w:rPr>
              <w:t>.</w:t>
            </w:r>
          </w:p>
        </w:tc>
      </w:tr>
      <w:tr w:rsidR="00BA2627" w:rsidTr="004B437A">
        <w:tc>
          <w:tcPr>
            <w:tcW w:w="7082" w:type="dxa"/>
            <w:gridSpan w:val="2"/>
          </w:tcPr>
          <w:p w:rsidR="00BA2627" w:rsidRPr="00BA2627" w:rsidRDefault="00BA2627" w:rsidP="00377316">
            <w:pPr>
              <w:pStyle w:val="BodyText3"/>
              <w:rPr>
                <w:b/>
                <w:color w:val="000000"/>
              </w:rPr>
            </w:pPr>
            <w:r w:rsidRPr="00BA2627">
              <w:rPr>
                <w:b/>
                <w:color w:val="000000"/>
              </w:rPr>
              <w:lastRenderedPageBreak/>
              <w:t>Point 2 – Allegations of Victimisation</w:t>
            </w:r>
          </w:p>
        </w:tc>
      </w:tr>
      <w:tr w:rsidR="005D1D5B" w:rsidTr="005D1D5B">
        <w:tc>
          <w:tcPr>
            <w:tcW w:w="2496" w:type="dxa"/>
          </w:tcPr>
          <w:p w:rsidR="005D1D5B" w:rsidRPr="00BA2627" w:rsidRDefault="00BA2627" w:rsidP="00377316">
            <w:pPr>
              <w:pStyle w:val="BodyText3"/>
              <w:rPr>
                <w:b/>
                <w:color w:val="000000"/>
              </w:rPr>
            </w:pPr>
            <w:r>
              <w:rPr>
                <w:b/>
                <w:color w:val="000000"/>
              </w:rPr>
              <w:t>Specific Examples</w:t>
            </w:r>
          </w:p>
        </w:tc>
        <w:tc>
          <w:tcPr>
            <w:tcW w:w="4586" w:type="dxa"/>
          </w:tcPr>
          <w:p w:rsidR="005D1D5B" w:rsidRPr="00BA2627" w:rsidRDefault="00BA2627" w:rsidP="00377316">
            <w:pPr>
              <w:pStyle w:val="BodyText3"/>
              <w:rPr>
                <w:b/>
                <w:color w:val="000000"/>
              </w:rPr>
            </w:pPr>
            <w:r w:rsidRPr="00BA2627">
              <w:rPr>
                <w:b/>
                <w:color w:val="000000"/>
              </w:rPr>
              <w:t>Findings</w:t>
            </w:r>
          </w:p>
        </w:tc>
      </w:tr>
      <w:tr w:rsidR="00BA2627" w:rsidTr="005D1D5B">
        <w:tc>
          <w:tcPr>
            <w:tcW w:w="2496" w:type="dxa"/>
          </w:tcPr>
          <w:p w:rsidR="00BA2627" w:rsidRPr="00BA2627" w:rsidRDefault="00BA2627" w:rsidP="00377316">
            <w:pPr>
              <w:pStyle w:val="BodyText3"/>
              <w:rPr>
                <w:color w:val="000000"/>
              </w:rPr>
            </w:pPr>
            <w:r>
              <w:rPr>
                <w:color w:val="000000"/>
              </w:rPr>
              <w:t>Give details of allegation/s made</w:t>
            </w:r>
          </w:p>
        </w:tc>
        <w:tc>
          <w:tcPr>
            <w:tcW w:w="4586" w:type="dxa"/>
          </w:tcPr>
          <w:p w:rsidR="00BA2627" w:rsidRPr="00BA2627" w:rsidRDefault="00BA2627" w:rsidP="00377316">
            <w:pPr>
              <w:pStyle w:val="BodyText3"/>
              <w:rPr>
                <w:color w:val="000000"/>
              </w:rPr>
            </w:pPr>
            <w:r w:rsidRPr="00BA2627">
              <w:rPr>
                <w:color w:val="000000"/>
              </w:rPr>
              <w:t>Detail findings and whether there is evidence to support this allegation or not.</w:t>
            </w:r>
          </w:p>
        </w:tc>
      </w:tr>
    </w:tbl>
    <w:p w:rsidR="005D1D5B" w:rsidRPr="005D1D5B" w:rsidRDefault="005D1D5B" w:rsidP="00377316">
      <w:pPr>
        <w:pStyle w:val="BodyText3"/>
        <w:ind w:left="1440"/>
        <w:rPr>
          <w:color w:val="000000"/>
        </w:rPr>
      </w:pPr>
    </w:p>
    <w:p w:rsidR="00295150" w:rsidRDefault="00295150" w:rsidP="00377316">
      <w:pPr>
        <w:pStyle w:val="BodyText3"/>
        <w:ind w:left="1440"/>
        <w:rPr>
          <w:color w:val="000000"/>
        </w:rPr>
      </w:pPr>
    </w:p>
    <w:p w:rsidR="00672C4E" w:rsidRDefault="00B1060D" w:rsidP="00672C4E">
      <w:pPr>
        <w:pStyle w:val="BodyText3"/>
        <w:rPr>
          <w:b/>
          <w:bCs/>
          <w:color w:val="000000"/>
        </w:rPr>
      </w:pPr>
      <w:r>
        <w:rPr>
          <w:b/>
          <w:bCs/>
          <w:color w:val="000000"/>
        </w:rPr>
        <w:t xml:space="preserve"> </w:t>
      </w:r>
      <w:r w:rsidR="00FD7C74">
        <w:rPr>
          <w:b/>
          <w:bCs/>
          <w:color w:val="000000"/>
        </w:rPr>
        <w:tab/>
      </w:r>
      <w:r w:rsidR="00BC2A6F">
        <w:rPr>
          <w:b/>
          <w:bCs/>
          <w:color w:val="000000"/>
        </w:rPr>
        <w:t>2</w:t>
      </w:r>
      <w:r w:rsidR="00FD7C74">
        <w:rPr>
          <w:b/>
          <w:bCs/>
          <w:color w:val="000000"/>
        </w:rPr>
        <w:t>.</w:t>
      </w:r>
      <w:r w:rsidR="00B57AF3">
        <w:rPr>
          <w:b/>
          <w:bCs/>
          <w:color w:val="000000"/>
        </w:rPr>
        <w:t>5</w:t>
      </w:r>
      <w:r w:rsidR="00FD7C74">
        <w:rPr>
          <w:b/>
          <w:bCs/>
          <w:color w:val="000000"/>
        </w:rPr>
        <w:tab/>
      </w:r>
      <w:r w:rsidR="00D25088">
        <w:rPr>
          <w:b/>
          <w:bCs/>
          <w:color w:val="000000"/>
        </w:rPr>
        <w:t>Summary</w:t>
      </w:r>
      <w:r w:rsidR="00882128">
        <w:rPr>
          <w:b/>
          <w:bCs/>
          <w:color w:val="000000"/>
        </w:rPr>
        <w:t xml:space="preserve"> </w:t>
      </w:r>
      <w:r w:rsidR="00D25088">
        <w:rPr>
          <w:b/>
          <w:bCs/>
          <w:color w:val="000000"/>
        </w:rPr>
        <w:t>/</w:t>
      </w:r>
      <w:r w:rsidR="00882128">
        <w:rPr>
          <w:b/>
          <w:bCs/>
          <w:color w:val="000000"/>
        </w:rPr>
        <w:t xml:space="preserve"> </w:t>
      </w:r>
      <w:r w:rsidR="00D25088">
        <w:rPr>
          <w:b/>
          <w:bCs/>
          <w:color w:val="000000"/>
        </w:rPr>
        <w:t>Conclusion</w:t>
      </w:r>
      <w:r>
        <w:rPr>
          <w:b/>
          <w:bCs/>
          <w:color w:val="000000"/>
        </w:rPr>
        <w:t xml:space="preserve"> </w:t>
      </w:r>
    </w:p>
    <w:p w:rsidR="00672C4E" w:rsidRDefault="00672C4E" w:rsidP="00672C4E">
      <w:pPr>
        <w:pStyle w:val="BodyText3"/>
        <w:rPr>
          <w:b/>
          <w:bCs/>
          <w:color w:val="000000"/>
        </w:rPr>
      </w:pPr>
    </w:p>
    <w:p w:rsidR="00672C4E" w:rsidRDefault="00672C4E" w:rsidP="00672C4E">
      <w:pPr>
        <w:pStyle w:val="BodyText3"/>
        <w:ind w:left="1440"/>
        <w:rPr>
          <w:color w:val="000000"/>
        </w:rPr>
      </w:pPr>
      <w:r>
        <w:rPr>
          <w:color w:val="000000"/>
        </w:rPr>
        <w:t xml:space="preserve">Summarise the </w:t>
      </w:r>
      <w:r w:rsidR="004B437A">
        <w:rPr>
          <w:color w:val="000000"/>
        </w:rPr>
        <w:t xml:space="preserve">findings </w:t>
      </w:r>
      <w:r>
        <w:rPr>
          <w:color w:val="000000"/>
        </w:rPr>
        <w:t>from the investigation</w:t>
      </w:r>
      <w:r w:rsidR="00B1060D">
        <w:rPr>
          <w:color w:val="000000"/>
        </w:rPr>
        <w:t xml:space="preserve"> making reference to witness statements, factual evidence and whether there is evidence to support or negate the allegations etc</w:t>
      </w:r>
      <w:r>
        <w:rPr>
          <w:color w:val="000000"/>
        </w:rPr>
        <w:t xml:space="preserve">. </w:t>
      </w:r>
    </w:p>
    <w:p w:rsidR="00882128" w:rsidRDefault="00882128" w:rsidP="00672C4E">
      <w:pPr>
        <w:pStyle w:val="BodyText3"/>
        <w:ind w:left="1440"/>
        <w:rPr>
          <w:color w:val="000000"/>
        </w:rPr>
      </w:pPr>
    </w:p>
    <w:p w:rsidR="00882128" w:rsidRDefault="00882128" w:rsidP="00672C4E">
      <w:pPr>
        <w:pStyle w:val="BodyText3"/>
        <w:ind w:left="1440"/>
        <w:rPr>
          <w:color w:val="000000"/>
        </w:rPr>
      </w:pPr>
      <w:r>
        <w:rPr>
          <w:color w:val="000000"/>
        </w:rPr>
        <w:t>Only refer to information which has already been mentioned in the earlier sections to this report, no new information.</w:t>
      </w:r>
    </w:p>
    <w:p w:rsidR="00094A1B" w:rsidRDefault="00094A1B" w:rsidP="00672C4E">
      <w:pPr>
        <w:pStyle w:val="BodyText3"/>
        <w:ind w:left="1440"/>
        <w:rPr>
          <w:color w:val="000000"/>
        </w:rPr>
      </w:pPr>
    </w:p>
    <w:p w:rsidR="00094A1B" w:rsidRDefault="00094A1B" w:rsidP="00672C4E">
      <w:pPr>
        <w:pStyle w:val="BodyText3"/>
        <w:ind w:left="1440"/>
        <w:rPr>
          <w:color w:val="000000"/>
        </w:rPr>
      </w:pPr>
      <w:r>
        <w:rPr>
          <w:color w:val="000000"/>
        </w:rPr>
        <w:t xml:space="preserve">Detail </w:t>
      </w:r>
      <w:r w:rsidR="004B437A">
        <w:rPr>
          <w:color w:val="000000"/>
        </w:rPr>
        <w:t xml:space="preserve">relevant </w:t>
      </w:r>
      <w:r>
        <w:rPr>
          <w:color w:val="000000"/>
        </w:rPr>
        <w:t xml:space="preserve">sections from </w:t>
      </w:r>
      <w:r w:rsidR="004B437A">
        <w:rPr>
          <w:color w:val="000000"/>
        </w:rPr>
        <w:t>the</w:t>
      </w:r>
      <w:r>
        <w:rPr>
          <w:color w:val="000000"/>
        </w:rPr>
        <w:t xml:space="preserve"> </w:t>
      </w:r>
      <w:r w:rsidR="004B437A">
        <w:rPr>
          <w:color w:val="000000"/>
        </w:rPr>
        <w:t>policy</w:t>
      </w:r>
      <w:r>
        <w:rPr>
          <w:color w:val="000000"/>
        </w:rPr>
        <w:t xml:space="preserve"> that </w:t>
      </w:r>
      <w:r w:rsidR="004B437A">
        <w:rPr>
          <w:color w:val="000000"/>
        </w:rPr>
        <w:t>respondent/s</w:t>
      </w:r>
      <w:r>
        <w:rPr>
          <w:color w:val="000000"/>
        </w:rPr>
        <w:t xml:space="preserve"> may have breached/not adhered to.</w:t>
      </w:r>
    </w:p>
    <w:p w:rsidR="00672C4E" w:rsidRDefault="00672C4E" w:rsidP="00672C4E">
      <w:pPr>
        <w:pStyle w:val="BodyText3"/>
        <w:ind w:left="1440"/>
        <w:rPr>
          <w:b/>
          <w:bCs/>
          <w:color w:val="000000"/>
        </w:rPr>
      </w:pPr>
    </w:p>
    <w:p w:rsidR="00B1060D" w:rsidRPr="00B1060D" w:rsidRDefault="004B437A" w:rsidP="00672C4E">
      <w:pPr>
        <w:pStyle w:val="BodyText3"/>
        <w:ind w:left="1440"/>
        <w:rPr>
          <w:bCs/>
          <w:color w:val="000000"/>
        </w:rPr>
      </w:pPr>
      <w:r>
        <w:rPr>
          <w:bCs/>
          <w:color w:val="000000"/>
        </w:rPr>
        <w:t>Conclude</w:t>
      </w:r>
      <w:r w:rsidR="00B1060D" w:rsidRPr="00B1060D">
        <w:rPr>
          <w:bCs/>
          <w:color w:val="000000"/>
        </w:rPr>
        <w:t xml:space="preserve"> whether the</w:t>
      </w:r>
      <w:r>
        <w:rPr>
          <w:bCs/>
          <w:color w:val="000000"/>
        </w:rPr>
        <w:t xml:space="preserve">re is or is not </w:t>
      </w:r>
      <w:r w:rsidR="00F42162">
        <w:rPr>
          <w:bCs/>
          <w:color w:val="000000"/>
        </w:rPr>
        <w:t>a case to answer</w:t>
      </w:r>
      <w:r w:rsidR="00B1060D" w:rsidRPr="00B1060D">
        <w:rPr>
          <w:bCs/>
          <w:color w:val="000000"/>
        </w:rPr>
        <w:t xml:space="preserve"> </w:t>
      </w:r>
      <w:r w:rsidR="00F42162">
        <w:rPr>
          <w:bCs/>
          <w:color w:val="000000"/>
        </w:rPr>
        <w:t>supported by</w:t>
      </w:r>
      <w:r w:rsidR="00B1060D" w:rsidRPr="00B1060D">
        <w:rPr>
          <w:bCs/>
          <w:color w:val="000000"/>
        </w:rPr>
        <w:t xml:space="preserve"> these findings. </w:t>
      </w:r>
    </w:p>
    <w:p w:rsidR="00672C4E" w:rsidRDefault="00672C4E" w:rsidP="00672C4E">
      <w:pPr>
        <w:pStyle w:val="BodyText3"/>
        <w:rPr>
          <w:b/>
          <w:bCs/>
          <w:color w:val="000000"/>
        </w:rPr>
      </w:pPr>
    </w:p>
    <w:p w:rsidR="008738DC" w:rsidRDefault="008738DC" w:rsidP="00672C4E">
      <w:pPr>
        <w:pStyle w:val="BodyText3"/>
        <w:rPr>
          <w:b/>
          <w:bCs/>
          <w:color w:val="000000"/>
        </w:rPr>
      </w:pPr>
    </w:p>
    <w:p w:rsidR="00672C4E" w:rsidRDefault="00BC2A6F" w:rsidP="00FD7C74">
      <w:pPr>
        <w:pStyle w:val="BodyText3"/>
        <w:ind w:firstLine="720"/>
        <w:rPr>
          <w:b/>
          <w:bCs/>
          <w:color w:val="000000"/>
        </w:rPr>
      </w:pPr>
      <w:r>
        <w:rPr>
          <w:b/>
          <w:bCs/>
          <w:color w:val="000000"/>
        </w:rPr>
        <w:t>2</w:t>
      </w:r>
      <w:r w:rsidR="00B57AF3">
        <w:rPr>
          <w:b/>
          <w:bCs/>
          <w:color w:val="000000"/>
        </w:rPr>
        <w:t>.6</w:t>
      </w:r>
      <w:r w:rsidR="00FD7C74">
        <w:rPr>
          <w:b/>
          <w:bCs/>
          <w:color w:val="000000"/>
        </w:rPr>
        <w:t xml:space="preserve"> </w:t>
      </w:r>
      <w:r w:rsidR="00FD7C74">
        <w:rPr>
          <w:b/>
          <w:bCs/>
          <w:color w:val="000000"/>
        </w:rPr>
        <w:tab/>
      </w:r>
      <w:r w:rsidR="00672C4E">
        <w:rPr>
          <w:b/>
          <w:bCs/>
          <w:color w:val="000000"/>
        </w:rPr>
        <w:t>Recommendations</w:t>
      </w:r>
    </w:p>
    <w:p w:rsidR="00B5463E" w:rsidRDefault="00B5463E" w:rsidP="00FD7C74">
      <w:pPr>
        <w:pStyle w:val="BodyText3"/>
        <w:ind w:firstLine="720"/>
        <w:rPr>
          <w:b/>
          <w:bCs/>
          <w:color w:val="000000"/>
        </w:rPr>
      </w:pPr>
    </w:p>
    <w:p w:rsidR="00B5463E" w:rsidRDefault="00B5463E" w:rsidP="00B5463E">
      <w:pPr>
        <w:pStyle w:val="BodyText3"/>
        <w:ind w:left="1440"/>
        <w:rPr>
          <w:color w:val="000000"/>
        </w:rPr>
      </w:pPr>
      <w:r>
        <w:rPr>
          <w:color w:val="000000"/>
        </w:rPr>
        <w:t>The Dignity at Work policy states that one of the following recommendations should be made:</w:t>
      </w:r>
    </w:p>
    <w:p w:rsidR="00B5463E" w:rsidRDefault="00B5463E" w:rsidP="00B5463E">
      <w:pPr>
        <w:pStyle w:val="BodyText3"/>
        <w:ind w:left="1440"/>
        <w:rPr>
          <w:color w:val="000000"/>
        </w:rPr>
      </w:pPr>
    </w:p>
    <w:p w:rsidR="00B5463E" w:rsidRDefault="00B5463E" w:rsidP="00B5463E">
      <w:pPr>
        <w:widowControl/>
        <w:numPr>
          <w:ilvl w:val="0"/>
          <w:numId w:val="12"/>
        </w:numPr>
        <w:suppressAutoHyphens w:val="0"/>
        <w:jc w:val="both"/>
        <w:rPr>
          <w:rFonts w:ascii="Arial" w:hAnsi="Arial" w:cs="Arial"/>
        </w:rPr>
      </w:pPr>
      <w:r>
        <w:rPr>
          <w:rFonts w:ascii="Arial" w:hAnsi="Arial" w:cs="Arial"/>
        </w:rPr>
        <w:t>No evidence of bullying found, no interventions recommended;</w:t>
      </w:r>
    </w:p>
    <w:p w:rsidR="00B5463E" w:rsidRDefault="00B5463E" w:rsidP="00B5463E">
      <w:pPr>
        <w:widowControl/>
        <w:numPr>
          <w:ilvl w:val="0"/>
          <w:numId w:val="12"/>
        </w:numPr>
        <w:suppressAutoHyphens w:val="0"/>
        <w:jc w:val="both"/>
        <w:rPr>
          <w:rFonts w:ascii="Arial" w:hAnsi="Arial" w:cs="Arial"/>
        </w:rPr>
      </w:pPr>
      <w:r>
        <w:rPr>
          <w:rFonts w:ascii="Arial" w:hAnsi="Arial" w:cs="Arial"/>
        </w:rPr>
        <w:t>No evidence of bullying found, however the matter requires consideration for a suitable development intervention such as training, mentoring or coaching;</w:t>
      </w:r>
    </w:p>
    <w:p w:rsidR="00B5463E" w:rsidRDefault="00B5463E" w:rsidP="00B5463E">
      <w:pPr>
        <w:pStyle w:val="BodyText3"/>
        <w:numPr>
          <w:ilvl w:val="0"/>
          <w:numId w:val="12"/>
        </w:numPr>
        <w:rPr>
          <w:b/>
          <w:bCs/>
          <w:color w:val="000000"/>
        </w:rPr>
      </w:pPr>
      <w:r>
        <w:rPr>
          <w:rFonts w:cs="Arial"/>
        </w:rPr>
        <w:t>Evidence supports allegations of bullying</w:t>
      </w:r>
    </w:p>
    <w:p w:rsidR="00882128" w:rsidRDefault="00672C4E" w:rsidP="00672C4E">
      <w:pPr>
        <w:pStyle w:val="BodyText3"/>
        <w:ind w:left="1440"/>
        <w:rPr>
          <w:color w:val="000000"/>
        </w:rPr>
      </w:pPr>
      <w:r>
        <w:rPr>
          <w:color w:val="000000"/>
        </w:rPr>
        <w:br/>
      </w:r>
      <w:r w:rsidR="00094A1B">
        <w:rPr>
          <w:color w:val="000000"/>
        </w:rPr>
        <w:t>If there is evidence to substantiate the allegations the investigating officer would make the recommendation that the matter should be referred for consideration at a disciplinary hearing.  It is not the role of the investigating officers to give their opinion on disciplinary sanctions however they can recommend the case is considered further at a disciplinary hearing, if they feel this is required</w:t>
      </w:r>
      <w:r w:rsidR="00882128">
        <w:rPr>
          <w:color w:val="000000"/>
        </w:rPr>
        <w:t xml:space="preserve"> </w:t>
      </w:r>
      <w:r w:rsidR="00882128" w:rsidRPr="004B437A">
        <w:rPr>
          <w:b/>
          <w:color w:val="000000"/>
        </w:rPr>
        <w:t>i.e.</w:t>
      </w:r>
    </w:p>
    <w:p w:rsidR="00094A1B" w:rsidRPr="004B437A" w:rsidRDefault="00616240" w:rsidP="004B437A">
      <w:pPr>
        <w:pStyle w:val="Heading1"/>
        <w:ind w:left="1440"/>
        <w:jc w:val="both"/>
        <w:rPr>
          <w:rFonts w:ascii="Arial" w:hAnsi="Arial" w:cs="Arial"/>
          <w:b w:val="0"/>
          <w:i/>
          <w:sz w:val="24"/>
          <w:szCs w:val="24"/>
        </w:rPr>
      </w:pPr>
      <w:r w:rsidRPr="004B437A">
        <w:rPr>
          <w:rFonts w:ascii="Arial" w:hAnsi="Arial" w:cs="Arial"/>
          <w:b w:val="0"/>
          <w:i/>
          <w:sz w:val="24"/>
          <w:szCs w:val="24"/>
        </w:rPr>
        <w:t xml:space="preserve">It is recommended </w:t>
      </w:r>
      <w:r w:rsidR="00882128" w:rsidRPr="004B437A">
        <w:rPr>
          <w:rFonts w:ascii="Arial" w:hAnsi="Arial" w:cs="Arial"/>
          <w:b w:val="0"/>
          <w:i/>
          <w:sz w:val="24"/>
          <w:szCs w:val="24"/>
        </w:rPr>
        <w:t xml:space="preserve">this matter </w:t>
      </w:r>
      <w:r w:rsidRPr="004B437A">
        <w:rPr>
          <w:rFonts w:ascii="Arial" w:hAnsi="Arial" w:cs="Arial"/>
          <w:b w:val="0"/>
          <w:i/>
          <w:sz w:val="24"/>
          <w:szCs w:val="24"/>
        </w:rPr>
        <w:t xml:space="preserve">should now be considered at a formal disciplinary hearing </w:t>
      </w:r>
      <w:r w:rsidR="004B437A">
        <w:rPr>
          <w:rFonts w:ascii="Arial" w:hAnsi="Arial" w:cs="Arial"/>
          <w:b w:val="0"/>
          <w:i/>
          <w:sz w:val="24"/>
          <w:szCs w:val="24"/>
        </w:rPr>
        <w:t xml:space="preserve">in accordance with the NHS GG&amp;C </w:t>
      </w:r>
      <w:r w:rsidRPr="004B437A">
        <w:rPr>
          <w:rFonts w:ascii="Arial" w:hAnsi="Arial" w:cs="Arial"/>
          <w:b w:val="0"/>
          <w:i/>
          <w:sz w:val="24"/>
          <w:szCs w:val="24"/>
        </w:rPr>
        <w:t>Disciplinary Policy and Procedure.</w:t>
      </w:r>
    </w:p>
    <w:p w:rsidR="00094A1B" w:rsidRDefault="00094A1B" w:rsidP="00672C4E">
      <w:pPr>
        <w:pStyle w:val="BodyText3"/>
        <w:ind w:left="1440"/>
        <w:rPr>
          <w:color w:val="000000"/>
        </w:rPr>
      </w:pPr>
    </w:p>
    <w:p w:rsidR="00D30384" w:rsidRDefault="00094A1B" w:rsidP="00377316">
      <w:pPr>
        <w:pStyle w:val="BodyText3"/>
        <w:ind w:left="1440"/>
        <w:rPr>
          <w:color w:val="000000"/>
        </w:rPr>
      </w:pPr>
      <w:r>
        <w:rPr>
          <w:color w:val="000000"/>
        </w:rPr>
        <w:t xml:space="preserve">If the investigating officer does not make the recommendation to refer for consideration at a disciplinary hearing, they </w:t>
      </w:r>
      <w:r w:rsidR="00672C4E">
        <w:rPr>
          <w:color w:val="000000"/>
        </w:rPr>
        <w:t xml:space="preserve">may wish to </w:t>
      </w:r>
      <w:r w:rsidR="00672C4E">
        <w:rPr>
          <w:color w:val="000000"/>
        </w:rPr>
        <w:lastRenderedPageBreak/>
        <w:t xml:space="preserve">make recommendations to the </w:t>
      </w:r>
      <w:r w:rsidR="004B437A">
        <w:rPr>
          <w:color w:val="000000"/>
        </w:rPr>
        <w:t>commissioning</w:t>
      </w:r>
      <w:r w:rsidR="00672C4E">
        <w:rPr>
          <w:color w:val="000000"/>
        </w:rPr>
        <w:t xml:space="preserve"> manager with regards to next steps, whether this </w:t>
      </w:r>
      <w:r w:rsidR="00897A61">
        <w:rPr>
          <w:color w:val="000000"/>
        </w:rPr>
        <w:t xml:space="preserve">is </w:t>
      </w:r>
      <w:r w:rsidR="00672C4E">
        <w:rPr>
          <w:color w:val="000000"/>
        </w:rPr>
        <w:t>no further action, some form of s</w:t>
      </w:r>
      <w:r w:rsidR="00377316">
        <w:rPr>
          <w:color w:val="000000"/>
        </w:rPr>
        <w:t>upported improvement, or other.</w:t>
      </w:r>
    </w:p>
    <w:p w:rsidR="00377316" w:rsidRDefault="00377316" w:rsidP="00672C4E">
      <w:pPr>
        <w:pStyle w:val="BodyText3"/>
        <w:rPr>
          <w:color w:val="000000"/>
        </w:rPr>
      </w:pPr>
    </w:p>
    <w:p w:rsidR="008446DF" w:rsidRDefault="008446DF" w:rsidP="00672C4E">
      <w:pPr>
        <w:pStyle w:val="BodyText3"/>
        <w:rPr>
          <w:color w:val="000000"/>
        </w:rPr>
      </w:pPr>
    </w:p>
    <w:p w:rsidR="00672C4E" w:rsidRDefault="00BC2A6F" w:rsidP="00FD7C74">
      <w:pPr>
        <w:pStyle w:val="BodyText3"/>
        <w:ind w:firstLine="720"/>
        <w:rPr>
          <w:b/>
          <w:bCs/>
          <w:color w:val="000000"/>
        </w:rPr>
      </w:pPr>
      <w:r>
        <w:rPr>
          <w:b/>
          <w:bCs/>
          <w:color w:val="000000"/>
        </w:rPr>
        <w:t>3.</w:t>
      </w:r>
      <w:r w:rsidR="00FD7C74">
        <w:rPr>
          <w:b/>
          <w:bCs/>
          <w:color w:val="000000"/>
        </w:rPr>
        <w:t xml:space="preserve">   </w:t>
      </w:r>
      <w:r w:rsidR="00FD7C74">
        <w:rPr>
          <w:b/>
          <w:bCs/>
          <w:color w:val="000000"/>
        </w:rPr>
        <w:tab/>
      </w:r>
      <w:r>
        <w:rPr>
          <w:b/>
          <w:bCs/>
          <w:color w:val="000000"/>
        </w:rPr>
        <w:t>APPENDICES</w:t>
      </w:r>
    </w:p>
    <w:p w:rsidR="00672C4E" w:rsidRDefault="00672C4E" w:rsidP="00672C4E">
      <w:pPr>
        <w:pStyle w:val="BodyText3"/>
        <w:ind w:left="1080"/>
        <w:rPr>
          <w:color w:val="000000"/>
        </w:rPr>
      </w:pPr>
    </w:p>
    <w:p w:rsidR="00672C4E" w:rsidRDefault="00672C4E" w:rsidP="00672C4E">
      <w:pPr>
        <w:pStyle w:val="BodyText3"/>
        <w:ind w:left="1440"/>
        <w:rPr>
          <w:color w:val="000000"/>
        </w:rPr>
      </w:pPr>
      <w:r>
        <w:rPr>
          <w:color w:val="000000"/>
        </w:rPr>
        <w:t>List all documents referred to in the Report, e.g.</w:t>
      </w:r>
    </w:p>
    <w:p w:rsidR="00672C4E" w:rsidRDefault="00672C4E" w:rsidP="00672C4E">
      <w:pPr>
        <w:pStyle w:val="BodyText3"/>
        <w:ind w:left="1440"/>
        <w:rPr>
          <w:color w:val="000000"/>
        </w:rPr>
      </w:pPr>
    </w:p>
    <w:p w:rsidR="008738DC" w:rsidRDefault="004B437A" w:rsidP="008738DC">
      <w:pPr>
        <w:pStyle w:val="BodyText3"/>
        <w:numPr>
          <w:ilvl w:val="0"/>
          <w:numId w:val="8"/>
        </w:numPr>
        <w:rPr>
          <w:color w:val="000000"/>
        </w:rPr>
      </w:pPr>
      <w:r>
        <w:rPr>
          <w:color w:val="000000"/>
        </w:rPr>
        <w:t xml:space="preserve">Dignity at Work </w:t>
      </w:r>
      <w:r w:rsidR="007A3DC5">
        <w:rPr>
          <w:color w:val="000000"/>
        </w:rPr>
        <w:t xml:space="preserve">Complaint </w:t>
      </w:r>
      <w:r>
        <w:rPr>
          <w:color w:val="000000"/>
        </w:rPr>
        <w:t>Notification</w:t>
      </w:r>
      <w:r w:rsidR="007A3DC5">
        <w:rPr>
          <w:color w:val="000000"/>
        </w:rPr>
        <w:t xml:space="preserve"> Form</w:t>
      </w:r>
    </w:p>
    <w:p w:rsidR="008738DC" w:rsidRDefault="008738DC" w:rsidP="008738DC">
      <w:pPr>
        <w:pStyle w:val="BodyText3"/>
        <w:numPr>
          <w:ilvl w:val="0"/>
          <w:numId w:val="8"/>
        </w:numPr>
        <w:rPr>
          <w:color w:val="000000"/>
        </w:rPr>
      </w:pPr>
      <w:r>
        <w:rPr>
          <w:color w:val="000000"/>
        </w:rPr>
        <w:t>Witness Statements</w:t>
      </w:r>
    </w:p>
    <w:p w:rsidR="008738DC" w:rsidRDefault="008738DC" w:rsidP="008738DC">
      <w:pPr>
        <w:pStyle w:val="BodyText3"/>
        <w:numPr>
          <w:ilvl w:val="0"/>
          <w:numId w:val="8"/>
        </w:numPr>
        <w:rPr>
          <w:color w:val="000000"/>
        </w:rPr>
      </w:pPr>
      <w:r>
        <w:rPr>
          <w:color w:val="000000"/>
        </w:rPr>
        <w:t>Investigation Notes</w:t>
      </w:r>
    </w:p>
    <w:p w:rsidR="008738DC" w:rsidRDefault="008738DC" w:rsidP="008738DC">
      <w:pPr>
        <w:pStyle w:val="BodyText3"/>
        <w:numPr>
          <w:ilvl w:val="0"/>
          <w:numId w:val="8"/>
        </w:numPr>
        <w:rPr>
          <w:color w:val="000000"/>
        </w:rPr>
      </w:pPr>
      <w:r>
        <w:rPr>
          <w:color w:val="000000"/>
        </w:rPr>
        <w:t>Any other relevant documentation</w:t>
      </w:r>
    </w:p>
    <w:p w:rsidR="008F1C99" w:rsidRDefault="008738DC" w:rsidP="008F1C99">
      <w:pPr>
        <w:pStyle w:val="BodyText3"/>
        <w:numPr>
          <w:ilvl w:val="0"/>
          <w:numId w:val="8"/>
        </w:numPr>
        <w:rPr>
          <w:color w:val="000000"/>
        </w:rPr>
      </w:pPr>
      <w:r>
        <w:rPr>
          <w:color w:val="000000"/>
        </w:rPr>
        <w:t>Policies used</w:t>
      </w:r>
    </w:p>
    <w:p w:rsidR="008F1C99" w:rsidRDefault="008F1C99" w:rsidP="008F1C99">
      <w:pPr>
        <w:pStyle w:val="BodyText3"/>
        <w:numPr>
          <w:ilvl w:val="0"/>
          <w:numId w:val="8"/>
        </w:numPr>
        <w:rPr>
          <w:color w:val="000000"/>
        </w:rPr>
      </w:pPr>
      <w:r>
        <w:rPr>
          <w:color w:val="000000"/>
        </w:rPr>
        <w:t>Complainant’s Comments on JIP Report</w:t>
      </w:r>
    </w:p>
    <w:p w:rsidR="008F1C99" w:rsidRPr="008F1C99" w:rsidRDefault="008F1C99" w:rsidP="008F1C99">
      <w:pPr>
        <w:pStyle w:val="BodyText3"/>
        <w:numPr>
          <w:ilvl w:val="0"/>
          <w:numId w:val="8"/>
        </w:numPr>
        <w:rPr>
          <w:color w:val="000000"/>
        </w:rPr>
      </w:pPr>
      <w:r>
        <w:rPr>
          <w:color w:val="000000"/>
        </w:rPr>
        <w:t>Respondent’s Comments on JIP Report</w:t>
      </w:r>
    </w:p>
    <w:p w:rsidR="008738DC" w:rsidRPr="008738DC" w:rsidRDefault="008738DC" w:rsidP="008738DC">
      <w:pPr>
        <w:pStyle w:val="BodyText3"/>
        <w:ind w:left="1800"/>
        <w:rPr>
          <w:color w:val="000000"/>
        </w:rPr>
      </w:pPr>
    </w:p>
    <w:p w:rsidR="00672C4E" w:rsidRDefault="00672C4E" w:rsidP="00672C4E">
      <w:pPr>
        <w:pStyle w:val="BodyText3"/>
        <w:ind w:left="1512"/>
        <w:rPr>
          <w:color w:val="000000"/>
          <w:sz w:val="22"/>
          <w:szCs w:val="22"/>
        </w:rPr>
      </w:pPr>
    </w:p>
    <w:p w:rsidR="00672C4E" w:rsidRPr="008738DC" w:rsidRDefault="00672C4E" w:rsidP="00672C4E">
      <w:pPr>
        <w:rPr>
          <w:rFonts w:ascii="Arial" w:hAnsi="Arial" w:cs="Arial"/>
          <w:color w:val="000000"/>
        </w:rPr>
      </w:pPr>
      <w:r w:rsidRPr="008738DC">
        <w:rPr>
          <w:rFonts w:ascii="Arial" w:hAnsi="Arial" w:cs="Arial"/>
          <w:color w:val="000000"/>
        </w:rPr>
        <w:t xml:space="preserve">The above are examples of appendices that should be in </w:t>
      </w:r>
      <w:r w:rsidR="00E00728">
        <w:rPr>
          <w:rFonts w:ascii="Arial" w:hAnsi="Arial" w:cs="Arial"/>
          <w:color w:val="000000"/>
        </w:rPr>
        <w:t>a</w:t>
      </w:r>
      <w:r w:rsidRPr="008738DC">
        <w:rPr>
          <w:rFonts w:ascii="Arial" w:hAnsi="Arial" w:cs="Arial"/>
          <w:color w:val="000000"/>
        </w:rPr>
        <w:t xml:space="preserve"> </w:t>
      </w:r>
      <w:r w:rsidR="00E00728">
        <w:rPr>
          <w:rFonts w:ascii="Arial" w:hAnsi="Arial" w:cs="Arial"/>
          <w:color w:val="000000"/>
        </w:rPr>
        <w:t xml:space="preserve">Joint </w:t>
      </w:r>
      <w:r w:rsidRPr="008738DC">
        <w:rPr>
          <w:rFonts w:ascii="Arial" w:hAnsi="Arial" w:cs="Arial"/>
          <w:color w:val="000000"/>
        </w:rPr>
        <w:t xml:space="preserve">Investigatory Report. </w:t>
      </w:r>
      <w:r w:rsidR="00D30384">
        <w:rPr>
          <w:rFonts w:ascii="Arial" w:hAnsi="Arial" w:cs="Arial"/>
          <w:color w:val="000000"/>
        </w:rPr>
        <w:t xml:space="preserve"> </w:t>
      </w:r>
      <w:r w:rsidRPr="008738DC">
        <w:rPr>
          <w:rFonts w:ascii="Arial" w:hAnsi="Arial" w:cs="Arial"/>
          <w:color w:val="000000"/>
        </w:rPr>
        <w:t>Additional appendices may be included as required.</w:t>
      </w:r>
    </w:p>
    <w:p w:rsidR="00672C4E" w:rsidRPr="008738DC" w:rsidRDefault="00672C4E" w:rsidP="00672C4E">
      <w:pPr>
        <w:rPr>
          <w:color w:val="000000"/>
        </w:rPr>
      </w:pPr>
    </w:p>
    <w:p w:rsidR="00672C4E" w:rsidRDefault="00672C4E" w:rsidP="00672C4E">
      <w:pPr>
        <w:rPr>
          <w:color w:val="000000"/>
        </w:rPr>
      </w:pPr>
    </w:p>
    <w:p w:rsidR="00672C4E" w:rsidRDefault="00672C4E" w:rsidP="00672C4E">
      <w:pPr>
        <w:rPr>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b/>
          <w:bCs/>
          <w:color w:val="000000"/>
        </w:rPr>
      </w:pPr>
    </w:p>
    <w:p w:rsidR="00672C4E" w:rsidRDefault="00672C4E" w:rsidP="00672C4E">
      <w:pPr>
        <w:pStyle w:val="BodyText3"/>
        <w:rPr>
          <w:rFonts w:cs="Arial"/>
          <w:b/>
          <w:sz w:val="22"/>
          <w:szCs w:val="22"/>
        </w:rPr>
      </w:pPr>
    </w:p>
    <w:p w:rsidR="00672C4E" w:rsidRDefault="00672C4E" w:rsidP="00672C4E">
      <w:pPr>
        <w:pStyle w:val="BodyText3"/>
        <w:rPr>
          <w:rFonts w:cs="Arial"/>
          <w:b/>
          <w:sz w:val="22"/>
          <w:szCs w:val="22"/>
        </w:rPr>
      </w:pPr>
    </w:p>
    <w:p w:rsidR="00672C4E" w:rsidRDefault="00672C4E" w:rsidP="00672C4E">
      <w:pPr>
        <w:pStyle w:val="BodyText3"/>
        <w:rPr>
          <w:rFonts w:cs="Arial"/>
          <w:b/>
          <w:sz w:val="22"/>
          <w:szCs w:val="22"/>
        </w:rPr>
      </w:pPr>
    </w:p>
    <w:p w:rsidR="00AA1224" w:rsidRDefault="00AA1224"/>
    <w:sectPr w:rsidR="00AA1224" w:rsidSect="004A7DED">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82" w:rsidRDefault="00796E82">
      <w:r>
        <w:separator/>
      </w:r>
    </w:p>
  </w:endnote>
  <w:endnote w:type="continuationSeparator" w:id="0">
    <w:p w:rsidR="00796E82" w:rsidRDefault="00796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896"/>
      <w:docPartObj>
        <w:docPartGallery w:val="Page Numbers (Bottom of Page)"/>
        <w:docPartUnique/>
      </w:docPartObj>
    </w:sdtPr>
    <w:sdtContent>
      <w:p w:rsidR="00796E82" w:rsidRDefault="005B02DA">
        <w:pPr>
          <w:pStyle w:val="Footer"/>
          <w:jc w:val="right"/>
        </w:pPr>
        <w:fldSimple w:instr=" PAGE   \* MERGEFORMAT ">
          <w:r w:rsidR="00B5463E">
            <w:rPr>
              <w:noProof/>
            </w:rPr>
            <w:t>6</w:t>
          </w:r>
        </w:fldSimple>
      </w:p>
    </w:sdtContent>
  </w:sdt>
  <w:p w:rsidR="00796E82" w:rsidRDefault="00796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82" w:rsidRDefault="00796E82">
      <w:r>
        <w:separator/>
      </w:r>
    </w:p>
  </w:footnote>
  <w:footnote w:type="continuationSeparator" w:id="0">
    <w:p w:rsidR="00796E82" w:rsidRDefault="00796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813"/>
      <w:docPartObj>
        <w:docPartGallery w:val="Watermarks"/>
        <w:docPartUnique/>
      </w:docPartObj>
    </w:sdtPr>
    <w:sdtContent>
      <w:p w:rsidR="00796E82" w:rsidRDefault="005B02DA">
        <w:pPr>
          <w:pStyle w:val="Header"/>
        </w:pPr>
        <w:r w:rsidRPr="005B02D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2"/>
    <w:lvl w:ilvl="0">
      <w:start w:val="1"/>
      <w:numFmt w:val="decimal"/>
      <w:lvlText w:val="%1."/>
      <w:lvlJc w:val="left"/>
      <w:pPr>
        <w:tabs>
          <w:tab w:val="num" w:pos="720"/>
        </w:tabs>
        <w:ind w:left="720" w:hanging="360"/>
      </w:pPr>
    </w:lvl>
  </w:abstractNum>
  <w:abstractNum w:abstractNumId="1">
    <w:nsid w:val="0000001C"/>
    <w:multiLevelType w:val="singleLevel"/>
    <w:tmpl w:val="0000001C"/>
    <w:name w:val="WW8Num24"/>
    <w:lvl w:ilvl="0">
      <w:start w:val="2"/>
      <w:numFmt w:val="bullet"/>
      <w:lvlText w:val="-"/>
      <w:lvlJc w:val="left"/>
      <w:pPr>
        <w:tabs>
          <w:tab w:val="num" w:pos="1512"/>
        </w:tabs>
        <w:ind w:left="1512" w:hanging="360"/>
      </w:pPr>
      <w:rPr>
        <w:rFonts w:ascii="Times New Roman" w:hAnsi="Times New Roman"/>
      </w:rPr>
    </w:lvl>
  </w:abstractNum>
  <w:abstractNum w:abstractNumId="2">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B9A414C"/>
    <w:multiLevelType w:val="hybridMultilevel"/>
    <w:tmpl w:val="DBF004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39702E"/>
    <w:multiLevelType w:val="hybridMultilevel"/>
    <w:tmpl w:val="0AB665B2"/>
    <w:lvl w:ilvl="0" w:tplc="88F48C6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D374955"/>
    <w:multiLevelType w:val="hybridMultilevel"/>
    <w:tmpl w:val="1D7A3330"/>
    <w:lvl w:ilvl="0" w:tplc="D7D498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EB045A"/>
    <w:multiLevelType w:val="multilevel"/>
    <w:tmpl w:val="9DAE9564"/>
    <w:lvl w:ilvl="0">
      <w:start w:val="2"/>
      <w:numFmt w:val="decimal"/>
      <w:lvlText w:val="%1."/>
      <w:lvlJc w:val="left"/>
      <w:pPr>
        <w:ind w:left="1080" w:hanging="360"/>
      </w:pPr>
      <w:rPr>
        <w:rFonts w:cs="Times New Roman" w:hint="default"/>
      </w:rPr>
    </w:lvl>
    <w:lvl w:ilvl="1">
      <w:start w:val="1"/>
      <w:numFmt w:val="decimal"/>
      <w:isLgl/>
      <w:lvlText w:val="%1.%2"/>
      <w:lvlJc w:val="left"/>
      <w:pPr>
        <w:ind w:left="4320" w:hanging="1440"/>
      </w:pPr>
      <w:rPr>
        <w:rFonts w:cs="Times New Roman" w:hint="default"/>
      </w:rPr>
    </w:lvl>
    <w:lvl w:ilvl="2">
      <w:start w:val="1"/>
      <w:numFmt w:val="decimal"/>
      <w:isLgl/>
      <w:lvlText w:val="%1.%2.%3"/>
      <w:lvlJc w:val="left"/>
      <w:pPr>
        <w:ind w:left="6480" w:hanging="1440"/>
      </w:pPr>
      <w:rPr>
        <w:rFonts w:cs="Times New Roman" w:hint="default"/>
      </w:rPr>
    </w:lvl>
    <w:lvl w:ilvl="3">
      <w:start w:val="1"/>
      <w:numFmt w:val="decimal"/>
      <w:isLgl/>
      <w:lvlText w:val="%1.%2.%3.%4"/>
      <w:lvlJc w:val="left"/>
      <w:pPr>
        <w:ind w:left="8640" w:hanging="1440"/>
      </w:pPr>
      <w:rPr>
        <w:rFonts w:cs="Times New Roman" w:hint="default"/>
      </w:rPr>
    </w:lvl>
    <w:lvl w:ilvl="4">
      <w:start w:val="1"/>
      <w:numFmt w:val="decimal"/>
      <w:isLgl/>
      <w:lvlText w:val="%1.%2.%3.%4.%5"/>
      <w:lvlJc w:val="left"/>
      <w:pPr>
        <w:ind w:left="10800" w:hanging="1440"/>
      </w:pPr>
      <w:rPr>
        <w:rFonts w:cs="Times New Roman" w:hint="default"/>
      </w:rPr>
    </w:lvl>
    <w:lvl w:ilvl="5">
      <w:start w:val="1"/>
      <w:numFmt w:val="decimal"/>
      <w:isLgl/>
      <w:lvlText w:val="%1.%2.%3.%4.%5.%6"/>
      <w:lvlJc w:val="left"/>
      <w:pPr>
        <w:ind w:left="12960" w:hanging="1440"/>
      </w:pPr>
      <w:rPr>
        <w:rFonts w:cs="Times New Roman" w:hint="default"/>
      </w:rPr>
    </w:lvl>
    <w:lvl w:ilvl="6">
      <w:start w:val="1"/>
      <w:numFmt w:val="decimal"/>
      <w:isLgl/>
      <w:lvlText w:val="%1.%2.%3.%4.%5.%6.%7"/>
      <w:lvlJc w:val="left"/>
      <w:pPr>
        <w:ind w:left="15120" w:hanging="1440"/>
      </w:pPr>
      <w:rPr>
        <w:rFonts w:cs="Times New Roman" w:hint="default"/>
      </w:rPr>
    </w:lvl>
    <w:lvl w:ilvl="7">
      <w:start w:val="1"/>
      <w:numFmt w:val="decimal"/>
      <w:isLgl/>
      <w:lvlText w:val="%1.%2.%3.%4.%5.%6.%7.%8"/>
      <w:lvlJc w:val="left"/>
      <w:pPr>
        <w:ind w:left="17640" w:hanging="1800"/>
      </w:pPr>
      <w:rPr>
        <w:rFonts w:cs="Times New Roman" w:hint="default"/>
      </w:rPr>
    </w:lvl>
    <w:lvl w:ilvl="8">
      <w:start w:val="1"/>
      <w:numFmt w:val="decimal"/>
      <w:isLgl/>
      <w:lvlText w:val="%1.%2.%3.%4.%5.%6.%7.%8.%9"/>
      <w:lvlJc w:val="left"/>
      <w:pPr>
        <w:ind w:left="19800" w:hanging="1800"/>
      </w:pPr>
      <w:rPr>
        <w:rFonts w:cs="Times New Roman" w:hint="default"/>
      </w:rPr>
    </w:lvl>
  </w:abstractNum>
  <w:abstractNum w:abstractNumId="7">
    <w:nsid w:val="44942C23"/>
    <w:multiLevelType w:val="multilevel"/>
    <w:tmpl w:val="D3FC2BB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7E73D03"/>
    <w:multiLevelType w:val="multilevel"/>
    <w:tmpl w:val="DD3A8802"/>
    <w:lvl w:ilvl="0">
      <w:start w:val="1"/>
      <w:numFmt w:val="decimal"/>
      <w:lvlText w:val="%1."/>
      <w:lvlJc w:val="left"/>
      <w:pPr>
        <w:ind w:left="1080" w:hanging="360"/>
      </w:pPr>
      <w:rPr>
        <w:rFonts w:cs="Times New Roman" w:hint="default"/>
      </w:rPr>
    </w:lvl>
    <w:lvl w:ilvl="1">
      <w:start w:val="4"/>
      <w:numFmt w:val="decimal"/>
      <w:isLgl/>
      <w:lvlText w:val="%1.%2"/>
      <w:lvlJc w:val="left"/>
      <w:pPr>
        <w:ind w:left="4320" w:hanging="1440"/>
      </w:pPr>
      <w:rPr>
        <w:rFonts w:cs="Times New Roman" w:hint="default"/>
      </w:rPr>
    </w:lvl>
    <w:lvl w:ilvl="2">
      <w:start w:val="1"/>
      <w:numFmt w:val="decimal"/>
      <w:isLgl/>
      <w:lvlText w:val="%1.%2.%3"/>
      <w:lvlJc w:val="left"/>
      <w:pPr>
        <w:ind w:left="6480" w:hanging="1440"/>
      </w:pPr>
      <w:rPr>
        <w:rFonts w:cs="Times New Roman" w:hint="default"/>
      </w:rPr>
    </w:lvl>
    <w:lvl w:ilvl="3">
      <w:start w:val="1"/>
      <w:numFmt w:val="decimal"/>
      <w:isLgl/>
      <w:lvlText w:val="%1.%2.%3.%4"/>
      <w:lvlJc w:val="left"/>
      <w:pPr>
        <w:ind w:left="8640" w:hanging="1440"/>
      </w:pPr>
      <w:rPr>
        <w:rFonts w:cs="Times New Roman" w:hint="default"/>
      </w:rPr>
    </w:lvl>
    <w:lvl w:ilvl="4">
      <w:start w:val="1"/>
      <w:numFmt w:val="decimal"/>
      <w:isLgl/>
      <w:lvlText w:val="%1.%2.%3.%4.%5"/>
      <w:lvlJc w:val="left"/>
      <w:pPr>
        <w:ind w:left="10800" w:hanging="1440"/>
      </w:pPr>
      <w:rPr>
        <w:rFonts w:cs="Times New Roman" w:hint="default"/>
      </w:rPr>
    </w:lvl>
    <w:lvl w:ilvl="5">
      <w:start w:val="1"/>
      <w:numFmt w:val="decimal"/>
      <w:isLgl/>
      <w:lvlText w:val="%1.%2.%3.%4.%5.%6"/>
      <w:lvlJc w:val="left"/>
      <w:pPr>
        <w:ind w:left="12960" w:hanging="1440"/>
      </w:pPr>
      <w:rPr>
        <w:rFonts w:cs="Times New Roman" w:hint="default"/>
      </w:rPr>
    </w:lvl>
    <w:lvl w:ilvl="6">
      <w:start w:val="1"/>
      <w:numFmt w:val="decimal"/>
      <w:isLgl/>
      <w:lvlText w:val="%1.%2.%3.%4.%5.%6.%7"/>
      <w:lvlJc w:val="left"/>
      <w:pPr>
        <w:ind w:left="15120" w:hanging="1440"/>
      </w:pPr>
      <w:rPr>
        <w:rFonts w:cs="Times New Roman" w:hint="default"/>
      </w:rPr>
    </w:lvl>
    <w:lvl w:ilvl="7">
      <w:start w:val="1"/>
      <w:numFmt w:val="decimal"/>
      <w:isLgl/>
      <w:lvlText w:val="%1.%2.%3.%4.%5.%6.%7.%8"/>
      <w:lvlJc w:val="left"/>
      <w:pPr>
        <w:ind w:left="17640" w:hanging="1800"/>
      </w:pPr>
      <w:rPr>
        <w:rFonts w:cs="Times New Roman" w:hint="default"/>
      </w:rPr>
    </w:lvl>
    <w:lvl w:ilvl="8">
      <w:start w:val="1"/>
      <w:numFmt w:val="decimal"/>
      <w:isLgl/>
      <w:lvlText w:val="%1.%2.%3.%4.%5.%6.%7.%8.%9"/>
      <w:lvlJc w:val="left"/>
      <w:pPr>
        <w:ind w:left="19800" w:hanging="1800"/>
      </w:pPr>
      <w:rPr>
        <w:rFonts w:cs="Times New Roman" w:hint="default"/>
      </w:rPr>
    </w:lvl>
  </w:abstractNum>
  <w:abstractNum w:abstractNumId="9">
    <w:nsid w:val="49340B7D"/>
    <w:multiLevelType w:val="hybridMultilevel"/>
    <w:tmpl w:val="E762389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160"/>
        </w:tabs>
        <w:ind w:left="2160" w:hanging="360"/>
      </w:pPr>
      <w:rPr>
        <w:rFonts w:cs="Times New Roman"/>
      </w:rPr>
    </w:lvl>
    <w:lvl w:ilvl="2" w:tplc="08090005">
      <w:start w:val="1"/>
      <w:numFmt w:val="decimal"/>
      <w:lvlText w:val="%3."/>
      <w:lvlJc w:val="left"/>
      <w:pPr>
        <w:tabs>
          <w:tab w:val="num" w:pos="2880"/>
        </w:tabs>
        <w:ind w:left="2880" w:hanging="360"/>
      </w:pPr>
      <w:rPr>
        <w:rFonts w:cs="Times New Roman"/>
      </w:rPr>
    </w:lvl>
    <w:lvl w:ilvl="3" w:tplc="08090001">
      <w:start w:val="1"/>
      <w:numFmt w:val="decimal"/>
      <w:lvlText w:val="%4."/>
      <w:lvlJc w:val="left"/>
      <w:pPr>
        <w:tabs>
          <w:tab w:val="num" w:pos="3600"/>
        </w:tabs>
        <w:ind w:left="3600" w:hanging="360"/>
      </w:pPr>
      <w:rPr>
        <w:rFonts w:cs="Times New Roman"/>
      </w:rPr>
    </w:lvl>
    <w:lvl w:ilvl="4" w:tplc="08090003">
      <w:start w:val="1"/>
      <w:numFmt w:val="decimal"/>
      <w:lvlText w:val="%5."/>
      <w:lvlJc w:val="left"/>
      <w:pPr>
        <w:tabs>
          <w:tab w:val="num" w:pos="4320"/>
        </w:tabs>
        <w:ind w:left="4320" w:hanging="360"/>
      </w:pPr>
      <w:rPr>
        <w:rFonts w:cs="Times New Roman"/>
      </w:rPr>
    </w:lvl>
    <w:lvl w:ilvl="5" w:tplc="08090005">
      <w:start w:val="1"/>
      <w:numFmt w:val="decimal"/>
      <w:lvlText w:val="%6."/>
      <w:lvlJc w:val="left"/>
      <w:pPr>
        <w:tabs>
          <w:tab w:val="num" w:pos="5040"/>
        </w:tabs>
        <w:ind w:left="5040" w:hanging="360"/>
      </w:pPr>
      <w:rPr>
        <w:rFonts w:cs="Times New Roman"/>
      </w:rPr>
    </w:lvl>
    <w:lvl w:ilvl="6" w:tplc="08090001">
      <w:start w:val="1"/>
      <w:numFmt w:val="decimal"/>
      <w:lvlText w:val="%7."/>
      <w:lvlJc w:val="left"/>
      <w:pPr>
        <w:tabs>
          <w:tab w:val="num" w:pos="5760"/>
        </w:tabs>
        <w:ind w:left="5760" w:hanging="360"/>
      </w:pPr>
      <w:rPr>
        <w:rFonts w:cs="Times New Roman"/>
      </w:rPr>
    </w:lvl>
    <w:lvl w:ilvl="7" w:tplc="08090003">
      <w:start w:val="1"/>
      <w:numFmt w:val="decimal"/>
      <w:lvlText w:val="%8."/>
      <w:lvlJc w:val="left"/>
      <w:pPr>
        <w:tabs>
          <w:tab w:val="num" w:pos="6480"/>
        </w:tabs>
        <w:ind w:left="6480" w:hanging="360"/>
      </w:pPr>
      <w:rPr>
        <w:rFonts w:cs="Times New Roman"/>
      </w:rPr>
    </w:lvl>
    <w:lvl w:ilvl="8" w:tplc="08090005">
      <w:start w:val="1"/>
      <w:numFmt w:val="decimal"/>
      <w:lvlText w:val="%9."/>
      <w:lvlJc w:val="left"/>
      <w:pPr>
        <w:tabs>
          <w:tab w:val="num" w:pos="7200"/>
        </w:tabs>
        <w:ind w:left="7200" w:hanging="360"/>
      </w:pPr>
      <w:rPr>
        <w:rFonts w:cs="Times New Roman"/>
      </w:rPr>
    </w:lvl>
  </w:abstractNum>
  <w:abstractNum w:abstractNumId="10">
    <w:nsid w:val="575056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687CFF"/>
    <w:multiLevelType w:val="hybridMultilevel"/>
    <w:tmpl w:val="F4446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8"/>
  </w:num>
  <w:num w:numId="5">
    <w:abstractNumId w:val="5"/>
  </w:num>
  <w:num w:numId="6">
    <w:abstractNumId w:val="11"/>
  </w:num>
  <w:num w:numId="7">
    <w:abstractNumId w:val="7"/>
  </w:num>
  <w:num w:numId="8">
    <w:abstractNumId w:val="4"/>
  </w:num>
  <w:num w:numId="9">
    <w:abstractNumId w:val="10"/>
  </w:num>
  <w:num w:numId="10">
    <w:abstractNumId w:val="6"/>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trackedChanges" w:enforcement="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5721A"/>
    <w:rsid w:val="0005721A"/>
    <w:rsid w:val="00094A1B"/>
    <w:rsid w:val="000D1D30"/>
    <w:rsid w:val="00111587"/>
    <w:rsid w:val="00116D5B"/>
    <w:rsid w:val="00127D92"/>
    <w:rsid w:val="00140568"/>
    <w:rsid w:val="00143A9E"/>
    <w:rsid w:val="001638CA"/>
    <w:rsid w:val="0018414A"/>
    <w:rsid w:val="001A4F53"/>
    <w:rsid w:val="001F2E5A"/>
    <w:rsid w:val="0026587D"/>
    <w:rsid w:val="00293592"/>
    <w:rsid w:val="00295150"/>
    <w:rsid w:val="002E4F23"/>
    <w:rsid w:val="00377316"/>
    <w:rsid w:val="003C0475"/>
    <w:rsid w:val="004015F9"/>
    <w:rsid w:val="004337D8"/>
    <w:rsid w:val="00455381"/>
    <w:rsid w:val="004A7DED"/>
    <w:rsid w:val="004B437A"/>
    <w:rsid w:val="004F1AE1"/>
    <w:rsid w:val="00520A61"/>
    <w:rsid w:val="00521621"/>
    <w:rsid w:val="005A01EF"/>
    <w:rsid w:val="005B02DA"/>
    <w:rsid w:val="005D1D5B"/>
    <w:rsid w:val="0060480B"/>
    <w:rsid w:val="00616240"/>
    <w:rsid w:val="00672C4E"/>
    <w:rsid w:val="00675E8E"/>
    <w:rsid w:val="006A0F25"/>
    <w:rsid w:val="006C4DC1"/>
    <w:rsid w:val="007001E8"/>
    <w:rsid w:val="00796E82"/>
    <w:rsid w:val="007A3DC5"/>
    <w:rsid w:val="007F6A2E"/>
    <w:rsid w:val="0082478B"/>
    <w:rsid w:val="008446DF"/>
    <w:rsid w:val="008738DC"/>
    <w:rsid w:val="00882128"/>
    <w:rsid w:val="00882677"/>
    <w:rsid w:val="00897A61"/>
    <w:rsid w:val="008C5630"/>
    <w:rsid w:val="008F1C99"/>
    <w:rsid w:val="00945557"/>
    <w:rsid w:val="009816E7"/>
    <w:rsid w:val="00A01A8C"/>
    <w:rsid w:val="00A04577"/>
    <w:rsid w:val="00A33679"/>
    <w:rsid w:val="00A33DFA"/>
    <w:rsid w:val="00A35545"/>
    <w:rsid w:val="00A94774"/>
    <w:rsid w:val="00AA1224"/>
    <w:rsid w:val="00AF2EF6"/>
    <w:rsid w:val="00B1060D"/>
    <w:rsid w:val="00B5463E"/>
    <w:rsid w:val="00B57AF3"/>
    <w:rsid w:val="00B63E6B"/>
    <w:rsid w:val="00BA2627"/>
    <w:rsid w:val="00BB5FF5"/>
    <w:rsid w:val="00BB7EE8"/>
    <w:rsid w:val="00BC2A6F"/>
    <w:rsid w:val="00C145AF"/>
    <w:rsid w:val="00C306CD"/>
    <w:rsid w:val="00CA3C3F"/>
    <w:rsid w:val="00CD18C5"/>
    <w:rsid w:val="00CE7B53"/>
    <w:rsid w:val="00CF3715"/>
    <w:rsid w:val="00D13A88"/>
    <w:rsid w:val="00D25088"/>
    <w:rsid w:val="00D30384"/>
    <w:rsid w:val="00D51016"/>
    <w:rsid w:val="00DD2846"/>
    <w:rsid w:val="00E00728"/>
    <w:rsid w:val="00E51869"/>
    <w:rsid w:val="00E715EA"/>
    <w:rsid w:val="00ED6BAD"/>
    <w:rsid w:val="00F00330"/>
    <w:rsid w:val="00F36E67"/>
    <w:rsid w:val="00F42162"/>
    <w:rsid w:val="00F75964"/>
    <w:rsid w:val="00F851DC"/>
    <w:rsid w:val="00FD7C74"/>
    <w:rsid w:val="00FE29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C4E"/>
    <w:pPr>
      <w:widowControl w:val="0"/>
      <w:suppressAutoHyphens/>
    </w:pPr>
    <w:rPr>
      <w:rFonts w:eastAsia="Arial Unicode MS"/>
      <w:kern w:val="1"/>
      <w:sz w:val="24"/>
      <w:szCs w:val="24"/>
    </w:rPr>
  </w:style>
  <w:style w:type="paragraph" w:styleId="Heading1">
    <w:name w:val="heading 1"/>
    <w:basedOn w:val="Normal"/>
    <w:next w:val="Normal"/>
    <w:link w:val="Heading1Char"/>
    <w:qFormat/>
    <w:rsid w:val="00882128"/>
    <w:pPr>
      <w:keepNext/>
      <w:widowControl/>
      <w:suppressAutoHyphens w:val="0"/>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72C4E"/>
    <w:pPr>
      <w:jc w:val="both"/>
    </w:pPr>
    <w:rPr>
      <w:rFonts w:ascii="Arial" w:hAnsi="Arial"/>
    </w:rPr>
  </w:style>
  <w:style w:type="paragraph" w:styleId="Header">
    <w:name w:val="header"/>
    <w:basedOn w:val="Normal"/>
    <w:link w:val="HeaderChar"/>
    <w:rsid w:val="00140568"/>
    <w:pPr>
      <w:tabs>
        <w:tab w:val="center" w:pos="4513"/>
        <w:tab w:val="right" w:pos="9026"/>
      </w:tabs>
    </w:pPr>
  </w:style>
  <w:style w:type="character" w:customStyle="1" w:styleId="HeaderChar">
    <w:name w:val="Header Char"/>
    <w:basedOn w:val="DefaultParagraphFont"/>
    <w:link w:val="Header"/>
    <w:rsid w:val="00140568"/>
    <w:rPr>
      <w:rFonts w:eastAsia="Arial Unicode MS"/>
      <w:kern w:val="1"/>
      <w:sz w:val="24"/>
      <w:szCs w:val="24"/>
    </w:rPr>
  </w:style>
  <w:style w:type="paragraph" w:styleId="Footer">
    <w:name w:val="footer"/>
    <w:basedOn w:val="Normal"/>
    <w:link w:val="FooterChar"/>
    <w:uiPriority w:val="99"/>
    <w:rsid w:val="00140568"/>
    <w:pPr>
      <w:tabs>
        <w:tab w:val="center" w:pos="4513"/>
        <w:tab w:val="right" w:pos="9026"/>
      </w:tabs>
    </w:pPr>
  </w:style>
  <w:style w:type="character" w:customStyle="1" w:styleId="FooterChar">
    <w:name w:val="Footer Char"/>
    <w:basedOn w:val="DefaultParagraphFont"/>
    <w:link w:val="Footer"/>
    <w:uiPriority w:val="99"/>
    <w:rsid w:val="00140568"/>
    <w:rPr>
      <w:rFonts w:eastAsia="Arial Unicode MS"/>
      <w:kern w:val="1"/>
      <w:sz w:val="24"/>
      <w:szCs w:val="24"/>
    </w:rPr>
  </w:style>
  <w:style w:type="character" w:customStyle="1" w:styleId="BodyText3Char">
    <w:name w:val="Body Text 3 Char"/>
    <w:basedOn w:val="DefaultParagraphFont"/>
    <w:link w:val="BodyText3"/>
    <w:uiPriority w:val="99"/>
    <w:locked/>
    <w:rsid w:val="00C306CD"/>
    <w:rPr>
      <w:rFonts w:ascii="Arial" w:eastAsia="Arial Unicode MS" w:hAnsi="Arial"/>
      <w:kern w:val="1"/>
      <w:sz w:val="24"/>
      <w:szCs w:val="24"/>
    </w:rPr>
  </w:style>
  <w:style w:type="paragraph" w:styleId="BalloonText">
    <w:name w:val="Balloon Text"/>
    <w:basedOn w:val="Normal"/>
    <w:link w:val="BalloonTextChar"/>
    <w:rsid w:val="00B57AF3"/>
    <w:rPr>
      <w:rFonts w:ascii="Tahoma" w:hAnsi="Tahoma" w:cs="Tahoma"/>
      <w:sz w:val="16"/>
      <w:szCs w:val="16"/>
    </w:rPr>
  </w:style>
  <w:style w:type="character" w:customStyle="1" w:styleId="BalloonTextChar">
    <w:name w:val="Balloon Text Char"/>
    <w:basedOn w:val="DefaultParagraphFont"/>
    <w:link w:val="BalloonText"/>
    <w:rsid w:val="00B57AF3"/>
    <w:rPr>
      <w:rFonts w:ascii="Tahoma" w:eastAsia="Arial Unicode MS" w:hAnsi="Tahoma" w:cs="Tahoma"/>
      <w:kern w:val="1"/>
      <w:sz w:val="16"/>
      <w:szCs w:val="16"/>
    </w:rPr>
  </w:style>
  <w:style w:type="paragraph" w:styleId="ListParagraph">
    <w:name w:val="List Paragraph"/>
    <w:basedOn w:val="Normal"/>
    <w:uiPriority w:val="34"/>
    <w:qFormat/>
    <w:rsid w:val="00B57AF3"/>
    <w:pPr>
      <w:ind w:left="720"/>
      <w:contextualSpacing/>
    </w:pPr>
  </w:style>
  <w:style w:type="character" w:customStyle="1" w:styleId="Heading1Char">
    <w:name w:val="Heading 1 Char"/>
    <w:basedOn w:val="DefaultParagraphFont"/>
    <w:link w:val="Heading1"/>
    <w:rsid w:val="00882128"/>
    <w:rPr>
      <w:rFonts w:ascii="Cambria" w:hAnsi="Cambria"/>
      <w:b/>
      <w:bCs/>
      <w:kern w:val="32"/>
      <w:sz w:val="32"/>
      <w:szCs w:val="32"/>
    </w:rPr>
  </w:style>
  <w:style w:type="table" w:styleId="TableGrid">
    <w:name w:val="Table Grid"/>
    <w:basedOn w:val="TableNormal"/>
    <w:rsid w:val="005D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A311B379609478C4232416306C640" ma:contentTypeVersion="1" ma:contentTypeDescription="Create a new document." ma:contentTypeScope="" ma:versionID="79c7b08d2ad1df3c52eef0fc648c194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292D0-CD8F-4F1C-8FCC-E110EBA845C1}">
  <ds:schemaRefs>
    <ds:schemaRef ds:uri="http://schemas.microsoft.com/office/2006/metadata/longProperties"/>
  </ds:schemaRefs>
</ds:datastoreItem>
</file>

<file path=customXml/itemProps2.xml><?xml version="1.0" encoding="utf-8"?>
<ds:datastoreItem xmlns:ds="http://schemas.openxmlformats.org/officeDocument/2006/customXml" ds:itemID="{8CB864C8-724B-4699-A3EB-766CCAEF1A28}">
  <ds:schemaRefs>
    <ds:schemaRef ds:uri="http://schemas.microsoft.com/sharepoint/v3/contenttype/forms"/>
  </ds:schemaRefs>
</ds:datastoreItem>
</file>

<file path=customXml/itemProps3.xml><?xml version="1.0" encoding="utf-8"?>
<ds:datastoreItem xmlns:ds="http://schemas.openxmlformats.org/officeDocument/2006/customXml" ds:itemID="{CDFB6629-A87E-4710-BA96-72C56C405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E8025C-BDFE-4F99-99E8-B1E873337B80}">
  <ds:schemaRefs>
    <ds:schemaRef ds:uri="http://schemas.microsoft.com/office/2006/metadata/properties"/>
  </ds:schemaRefs>
</ds:datastoreItem>
</file>

<file path=customXml/itemProps5.xml><?xml version="1.0" encoding="utf-8"?>
<ds:datastoreItem xmlns:ds="http://schemas.openxmlformats.org/officeDocument/2006/customXml" ds:itemID="{8AFC249B-71D3-458C-B92B-68E79CFA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875</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2</vt:lpstr>
    </vt:vector>
  </TitlesOfParts>
  <Company>NHS Greater Glasgow - North Division</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WallaceS</dc:creator>
  <cp:lastModifiedBy>MCNICCA600</cp:lastModifiedBy>
  <cp:revision>16</cp:revision>
  <dcterms:created xsi:type="dcterms:W3CDTF">2017-08-09T14:30:00Z</dcterms:created>
  <dcterms:modified xsi:type="dcterms:W3CDTF">2018-09-04T17:20:00Z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