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06A" w:rsidRDefault="00D1406A" w:rsidP="00D1406A">
      <w:pPr>
        <w:jc w:val="center"/>
        <w:rPr>
          <w:rFonts w:ascii="Arial" w:hAnsi="Arial" w:cs="Arial"/>
          <w:b/>
          <w:u w:val="single"/>
        </w:rPr>
      </w:pPr>
      <w:r>
        <w:rPr>
          <w:rFonts w:ascii="Arial" w:hAnsi="Arial" w:cs="Arial"/>
          <w:b/>
          <w:u w:val="single"/>
        </w:rPr>
        <w:t>LONG TERM</w:t>
      </w:r>
      <w:r w:rsidRPr="006A6237">
        <w:rPr>
          <w:rFonts w:ascii="Arial" w:hAnsi="Arial" w:cs="Arial"/>
          <w:b/>
          <w:u w:val="single"/>
        </w:rPr>
        <w:t xml:space="preserve"> SICKNESS ABSENCE</w:t>
      </w:r>
    </w:p>
    <w:p w:rsidR="00DD356C" w:rsidRDefault="00387B44">
      <w:r>
        <w:rPr>
          <w:noProof/>
          <w:lang w:eastAsia="en-GB"/>
        </w:rPr>
        <w:pict>
          <v:rect id="_x0000_s1040" style="position:absolute;margin-left:315.1pt;margin-top:278.15pt;width:115.95pt;height:59.6pt;z-index:251672576">
            <v:textbox>
              <w:txbxContent>
                <w:p w:rsidR="00CC2931" w:rsidRPr="007D2A76" w:rsidRDefault="00CC2931" w:rsidP="00DD356C">
                  <w:pPr>
                    <w:jc w:val="both"/>
                    <w:rPr>
                      <w:rFonts w:ascii="Arial" w:hAnsi="Arial" w:cs="Arial"/>
                      <w:sz w:val="18"/>
                      <w:szCs w:val="18"/>
                    </w:rPr>
                  </w:pPr>
                  <w:r>
                    <w:rPr>
                      <w:rFonts w:ascii="Arial" w:hAnsi="Arial" w:cs="Arial"/>
                      <w:sz w:val="18"/>
                      <w:szCs w:val="18"/>
                    </w:rPr>
                    <w:t xml:space="preserve">Submit management referral to OHS where appropriate </w:t>
                  </w:r>
                  <w:hyperlink r:id="rId4" w:history="1">
                    <w:r w:rsidRPr="007D2A76">
                      <w:rPr>
                        <w:rStyle w:val="Hyperlink"/>
                        <w:rFonts w:ascii="Arial" w:hAnsi="Arial" w:cs="Arial"/>
                        <w:b/>
                        <w:sz w:val="18"/>
                        <w:szCs w:val="18"/>
                      </w:rPr>
                      <w:t>OHS Management Referrals</w:t>
                    </w:r>
                  </w:hyperlink>
                </w:p>
              </w:txbxContent>
            </v:textbox>
          </v:rect>
        </w:pict>
      </w:r>
      <w:r>
        <w:rPr>
          <w:noProof/>
          <w:lang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margin-left:288.8pt;margin-top:292.9pt;width:23.1pt;height:15.5pt;z-index:251671552" fillcolor="#bfbfbf [2412]" strokecolor="#bfbfbf [2412]" strokeweight="1pt">
            <v:fill color2="#bfbfbf [2412]" focus="50%" type="gradient"/>
            <v:shadow on="t" type="perspective" color="#243f60 [1604]" offset="1pt" offset2="-3pt"/>
          </v:shape>
        </w:pict>
      </w:r>
      <w:r>
        <w:rPr>
          <w:noProof/>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margin-left:133.5pt;margin-top:254.65pt;width:12.95pt;height:12.9pt;z-index:251669504" fillcolor="#bfbfbf [2412]" strokecolor="#bfbfbf [2412]" strokeweight="1pt">
            <v:fill color2="#bfbfbf [2412]" focus="50%" type="gradient"/>
            <v:shadow on="t" type="perspective" color="#243f60 [1604]" offset="1pt" offset2="-3pt"/>
            <v:textbox style="layout-flow:vertical-ideographic"/>
          </v:shape>
        </w:pict>
      </w:r>
      <w:r>
        <w:rPr>
          <w:noProof/>
          <w:lang w:eastAsia="en-GB"/>
        </w:rPr>
        <w:pict>
          <v:rect id="_x0000_s1036" style="position:absolute;margin-left:6.45pt;margin-top:188.35pt;width:282.35pt;height:66.3pt;z-index:251668480">
            <v:textbox>
              <w:txbxContent>
                <w:p w:rsidR="00CC2931" w:rsidRPr="00DD356C" w:rsidRDefault="00CC2931" w:rsidP="00DD356C">
                  <w:pPr>
                    <w:jc w:val="both"/>
                    <w:rPr>
                      <w:rFonts w:ascii="Arial" w:hAnsi="Arial" w:cs="Arial"/>
                      <w:sz w:val="18"/>
                      <w:szCs w:val="18"/>
                    </w:rPr>
                  </w:pPr>
                  <w:r w:rsidRPr="00DD356C">
                    <w:rPr>
                      <w:rFonts w:ascii="Arial" w:hAnsi="Arial" w:cs="Arial"/>
                      <w:sz w:val="18"/>
                      <w:szCs w:val="18"/>
                    </w:rPr>
                    <w:t>Appropriate line manager will arrange to meet with employee to discuss episode of long term sickness absence. A formal invite letter should be sent to the employee at least 5 working days prior to the formal attendance meeting.</w:t>
                  </w:r>
                  <w:r w:rsidRPr="00AD6C34">
                    <w:rPr>
                      <w:rFonts w:ascii="Arial" w:hAnsi="Arial" w:cs="Arial"/>
                      <w:b/>
                      <w:sz w:val="18"/>
                      <w:szCs w:val="18"/>
                    </w:rPr>
                    <w:t xml:space="preserve"> </w:t>
                  </w:r>
                  <w:hyperlink r:id="rId5" w:history="1">
                    <w:r w:rsidR="00AD6C34" w:rsidRPr="00AD6C34">
                      <w:rPr>
                        <w:rStyle w:val="Hyperlink"/>
                        <w:rFonts w:ascii="Arial" w:hAnsi="Arial" w:cs="Arial"/>
                        <w:b/>
                        <w:sz w:val="18"/>
                        <w:szCs w:val="18"/>
                      </w:rPr>
                      <w:t>Letter Template 14</w:t>
                    </w:r>
                  </w:hyperlink>
                  <w:r w:rsidR="00AD6C34">
                    <w:rPr>
                      <w:rFonts w:ascii="Arial" w:hAnsi="Arial" w:cs="Arial"/>
                      <w:b/>
                      <w:sz w:val="18"/>
                      <w:szCs w:val="18"/>
                    </w:rPr>
                    <w:t xml:space="preserve"> / </w:t>
                  </w:r>
                  <w:hyperlink r:id="rId6" w:history="1">
                    <w:r w:rsidR="00AD6C34" w:rsidRPr="00AD6C34">
                      <w:rPr>
                        <w:rStyle w:val="Hyperlink"/>
                        <w:rFonts w:ascii="Arial" w:hAnsi="Arial" w:cs="Arial"/>
                        <w:b/>
                        <w:sz w:val="18"/>
                        <w:szCs w:val="18"/>
                      </w:rPr>
                      <w:t>Letter Template 15</w:t>
                    </w:r>
                  </w:hyperlink>
                </w:p>
                <w:p w:rsidR="00CC2931" w:rsidRPr="00DD356C" w:rsidRDefault="00CC2931" w:rsidP="00DD356C"/>
              </w:txbxContent>
            </v:textbox>
          </v:rect>
        </w:pict>
      </w:r>
      <w:r>
        <w:rPr>
          <w:noProof/>
          <w:lang w:eastAsia="en-GB"/>
        </w:rPr>
        <w:pict>
          <v:rect id="_x0000_s1035" style="position:absolute;margin-left:6.45pt;margin-top:165.9pt;width:282.35pt;height:22.45pt;z-index:251667456" fillcolor="white [3201]" strokecolor="#95b3d7 [1940]" strokeweight="1pt">
            <v:fill color2="#b8cce4 [1300]" focusposition="1" focussize="" focus="100%" type="gradient"/>
            <v:shadow on="t" type="perspective" color="#243f60 [1604]" opacity=".5" offset="1pt" offset2="-3pt"/>
            <v:textbox>
              <w:txbxContent>
                <w:p w:rsidR="00CC2931" w:rsidRPr="00982F6B" w:rsidRDefault="00CC2931" w:rsidP="00DD356C">
                  <w:pPr>
                    <w:jc w:val="center"/>
                    <w:rPr>
                      <w:rFonts w:ascii="Arial" w:hAnsi="Arial" w:cs="Arial"/>
                      <w:b/>
                      <w:sz w:val="20"/>
                      <w:szCs w:val="20"/>
                    </w:rPr>
                  </w:pPr>
                  <w:r>
                    <w:rPr>
                      <w:rFonts w:ascii="Arial" w:hAnsi="Arial" w:cs="Arial"/>
                      <w:b/>
                      <w:sz w:val="20"/>
                      <w:szCs w:val="20"/>
                    </w:rPr>
                    <w:t>Employee invited to Formal Absence Review Meeting</w:t>
                  </w:r>
                </w:p>
              </w:txbxContent>
            </v:textbox>
          </v:rect>
        </w:pict>
      </w:r>
      <w:r>
        <w:rPr>
          <w:noProof/>
          <w:lang w:eastAsia="en-GB"/>
        </w:rPr>
        <w:pict>
          <v:shape id="_x0000_s1034" type="#_x0000_t67" style="position:absolute;margin-left:70pt;margin-top:133pt;width:25.95pt;height:30pt;z-index:251666432" fillcolor="#95b3d7 [1940]" strokecolor="#4f81bd [3204]" strokeweight="1pt">
            <v:fill color2="#4f81bd [3204]" focus="50%" type="gradient"/>
            <v:shadow on="t" type="perspective" color="#243f60 [1604]" offset="1pt" offset2="-3pt"/>
            <v:textbox style="layout-flow:vertical-ideographic"/>
          </v:shape>
        </w:pict>
      </w:r>
      <w:r>
        <w:rPr>
          <w:noProof/>
          <w:lang w:eastAsia="en-GB"/>
        </w:rPr>
        <w:pict>
          <v:rect id="_x0000_s1027" style="position:absolute;margin-left:-24.2pt;margin-top:73.65pt;width:179.5pt;height:59.35pt;z-index:251659264">
            <v:textbox>
              <w:txbxContent>
                <w:p w:rsidR="00CC2931" w:rsidRPr="007D2A76" w:rsidRDefault="00CC2931" w:rsidP="007D2A76">
                  <w:pPr>
                    <w:jc w:val="both"/>
                    <w:rPr>
                      <w:rFonts w:ascii="Arial" w:hAnsi="Arial" w:cs="Arial"/>
                      <w:sz w:val="18"/>
                      <w:szCs w:val="18"/>
                    </w:rPr>
                  </w:pPr>
                  <w:r>
                    <w:rPr>
                      <w:rFonts w:ascii="Arial" w:hAnsi="Arial" w:cs="Arial"/>
                      <w:sz w:val="18"/>
                      <w:szCs w:val="18"/>
                    </w:rPr>
                    <w:t xml:space="preserve">For employees absent due to work-related stress, mental health issues a Formal Absence Review meeting should be arranged as soon as possible. </w:t>
                  </w:r>
                </w:p>
              </w:txbxContent>
            </v:textbox>
          </v:rect>
        </w:pict>
      </w:r>
      <w:r>
        <w:rPr>
          <w:noProof/>
          <w:lang w:eastAsia="en-GB"/>
        </w:rPr>
        <w:pict>
          <v:shape id="_x0000_s1033" type="#_x0000_t67" style="position:absolute;margin-left:212.2pt;margin-top:133pt;width:25.95pt;height:30pt;z-index:251665408" fillcolor="#95b3d7 [1940]" strokecolor="#4f81bd [3204]" strokeweight="1pt">
            <v:fill color2="#4f81bd [3204]" focus="50%" type="gradient"/>
            <v:shadow on="t" type="perspective" color="#243f60 [1604]" offset="1pt" offset2="-3pt"/>
            <v:textbox style="layout-flow:vertical-ideographic"/>
          </v:shape>
        </w:pict>
      </w:r>
      <w:r>
        <w:rPr>
          <w:noProof/>
          <w:lang w:eastAsia="en-GB"/>
        </w:rPr>
        <w:pict>
          <v:rect id="_x0000_s1029" style="position:absolute;margin-left:293.45pt;margin-top:73.4pt;width:115.95pt;height:59.6pt;z-index:251661312">
            <v:textbox>
              <w:txbxContent>
                <w:p w:rsidR="00CC2931" w:rsidRPr="007D2A76" w:rsidRDefault="00CC2931" w:rsidP="007D2A76">
                  <w:pPr>
                    <w:jc w:val="both"/>
                    <w:rPr>
                      <w:rFonts w:ascii="Arial" w:hAnsi="Arial" w:cs="Arial"/>
                      <w:sz w:val="18"/>
                      <w:szCs w:val="18"/>
                    </w:rPr>
                  </w:pPr>
                  <w:r>
                    <w:rPr>
                      <w:rFonts w:ascii="Arial" w:hAnsi="Arial" w:cs="Arial"/>
                      <w:sz w:val="18"/>
                      <w:szCs w:val="18"/>
                    </w:rPr>
                    <w:t xml:space="preserve">Submit management referral to OHS where appropriate </w:t>
                  </w:r>
                  <w:hyperlink r:id="rId7" w:history="1">
                    <w:r w:rsidRPr="007D2A76">
                      <w:rPr>
                        <w:rStyle w:val="Hyperlink"/>
                        <w:rFonts w:ascii="Arial" w:hAnsi="Arial" w:cs="Arial"/>
                        <w:b/>
                        <w:sz w:val="18"/>
                        <w:szCs w:val="18"/>
                      </w:rPr>
                      <w:t>OHS Management Referrals</w:t>
                    </w:r>
                  </w:hyperlink>
                </w:p>
              </w:txbxContent>
            </v:textbox>
          </v:rect>
        </w:pict>
      </w:r>
      <w:r>
        <w:rPr>
          <w:noProof/>
          <w:lang w:eastAsia="en-GB"/>
        </w:rPr>
        <w:pict>
          <v:rect id="_x0000_s1028" style="position:absolute;margin-left:169.25pt;margin-top:73.65pt;width:106.65pt;height:59.35pt;z-index:251660288">
            <v:textbox>
              <w:txbxContent>
                <w:p w:rsidR="00CC2931" w:rsidRPr="007D2A76" w:rsidRDefault="00CC2931" w:rsidP="007D2A76">
                  <w:pPr>
                    <w:jc w:val="both"/>
                    <w:rPr>
                      <w:rFonts w:ascii="Arial" w:hAnsi="Arial" w:cs="Arial"/>
                      <w:sz w:val="18"/>
                      <w:szCs w:val="18"/>
                    </w:rPr>
                  </w:pPr>
                  <w:r>
                    <w:rPr>
                      <w:rFonts w:ascii="Arial" w:hAnsi="Arial" w:cs="Arial"/>
                      <w:sz w:val="18"/>
                      <w:szCs w:val="18"/>
                    </w:rPr>
                    <w:t xml:space="preserve">Employee reached trigger of 28 days. </w:t>
                  </w:r>
                </w:p>
              </w:txbxContent>
            </v:textbox>
          </v:rect>
        </w:pict>
      </w:r>
      <w:r>
        <w:rPr>
          <w:noProof/>
          <w:lang w:eastAsia="en-GB"/>
        </w:rPr>
        <w:pict>
          <v:shape id="_x0000_s1031" type="#_x0000_t67" style="position:absolute;margin-left:116.6pt;margin-top:40.7pt;width:25.95pt;height:30pt;z-index:251663360" fillcolor="#95b3d7 [1940]" strokecolor="#4f81bd [3204]" strokeweight="1pt">
            <v:fill color2="#4f81bd [3204]" focus="50%" type="gradient"/>
            <v:shadow on="t" type="perspective" color="#243f60 [1604]" offset="1pt" offset2="-3pt"/>
            <v:textbox style="layout-flow:vertical-ideographic"/>
          </v:shape>
        </w:pict>
      </w:r>
      <w:r>
        <w:rPr>
          <w:noProof/>
          <w:lang w:eastAsia="en-GB"/>
        </w:rPr>
        <w:pict>
          <v:shape id="_x0000_s1032" type="#_x0000_t67" style="position:absolute;margin-left:305.75pt;margin-top:40.7pt;width:25.95pt;height:30pt;z-index:251664384" fillcolor="#95b3d7 [1940]" strokecolor="#4f81bd [3204]" strokeweight="1pt">
            <v:fill color2="#4f81bd [3204]" focus="50%" type="gradient"/>
            <v:shadow on="t" type="perspective" color="#243f60 [1604]" offset="1pt" offset2="-3pt"/>
            <v:textbox style="layout-flow:vertical-ideographic"/>
          </v:shape>
        </w:pict>
      </w:r>
      <w:r>
        <w:rPr>
          <w:noProof/>
          <w:lang w:eastAsia="en-GB"/>
        </w:rPr>
        <w:pict>
          <v:shape id="_x0000_s1030" type="#_x0000_t67" style="position:absolute;margin-left:212.2pt;margin-top:40.7pt;width:25.95pt;height:30pt;z-index:251662336" fillcolor="#95b3d7 [1940]" strokecolor="#4f81bd [3204]" strokeweight="1pt">
            <v:fill color2="#4f81bd [3204]" focus="50%" type="gradient"/>
            <v:shadow on="t" type="perspective" color="#243f60 [1604]" offset="1pt" offset2="-3pt"/>
            <v:textbox style="layout-flow:vertical-ideographic"/>
          </v:shape>
        </w:pict>
      </w:r>
      <w:r>
        <w:rPr>
          <w:noProof/>
          <w:lang w:eastAsia="en-GB"/>
        </w:rPr>
        <w:pict>
          <v:rect id="_x0000_s1026" style="position:absolute;margin-left:102.1pt;margin-top:7.4pt;width:245.15pt;height:31.6pt;z-index:251658240" fillcolor="white [3201]" strokecolor="#95b3d7 [1940]" strokeweight="1pt">
            <v:fill color2="#b8cce4 [1300]" focusposition="1" focussize="" focus="100%" type="gradient"/>
            <v:shadow on="t" type="perspective" color="#243f60 [1604]" opacity=".5" offset="1pt" offset2="-3pt"/>
            <v:textbox>
              <w:txbxContent>
                <w:p w:rsidR="00CC2931" w:rsidRPr="00982F6B" w:rsidRDefault="00CC2931" w:rsidP="007D2A76">
                  <w:pPr>
                    <w:jc w:val="center"/>
                    <w:rPr>
                      <w:rFonts w:ascii="Arial" w:hAnsi="Arial" w:cs="Arial"/>
                      <w:b/>
                      <w:sz w:val="20"/>
                      <w:szCs w:val="20"/>
                    </w:rPr>
                  </w:pPr>
                  <w:r>
                    <w:rPr>
                      <w:rFonts w:ascii="Arial" w:hAnsi="Arial" w:cs="Arial"/>
                      <w:b/>
                      <w:sz w:val="20"/>
                      <w:szCs w:val="20"/>
                    </w:rPr>
                    <w:t>Employee commences long term sickness absence</w:t>
                  </w:r>
                </w:p>
              </w:txbxContent>
            </v:textbox>
          </v:rect>
        </w:pict>
      </w:r>
    </w:p>
    <w:p w:rsidR="00026DC3" w:rsidRPr="00DD356C" w:rsidRDefault="007733F0" w:rsidP="00DD356C">
      <w:pPr>
        <w:tabs>
          <w:tab w:val="left" w:pos="1096"/>
        </w:tabs>
      </w:pPr>
      <w:r>
        <w:rPr>
          <w:noProof/>
          <w:lang w:eastAsia="en-GB"/>
        </w:rPr>
        <w:pict>
          <v:rect id="_x0000_s1045" style="position:absolute;margin-left:6.45pt;margin-top:453.7pt;width:282.35pt;height:137.45pt;z-index:251677696">
            <v:textbox style="mso-next-textbox:#_x0000_s1045">
              <w:txbxContent>
                <w:p w:rsidR="00CC2931" w:rsidRPr="00DD356C" w:rsidRDefault="00CC2931" w:rsidP="00DD356C">
                  <w:pPr>
                    <w:jc w:val="both"/>
                    <w:rPr>
                      <w:rFonts w:ascii="Arial" w:hAnsi="Arial" w:cs="Arial"/>
                      <w:sz w:val="18"/>
                      <w:szCs w:val="18"/>
                    </w:rPr>
                  </w:pPr>
                  <w:r w:rsidRPr="00DD356C">
                    <w:rPr>
                      <w:rFonts w:ascii="Arial" w:hAnsi="Arial" w:cs="Arial"/>
                      <w:sz w:val="18"/>
                      <w:szCs w:val="18"/>
                    </w:rPr>
                    <w:t xml:space="preserve">Generally </w:t>
                  </w:r>
                  <w:r>
                    <w:rPr>
                      <w:rFonts w:ascii="Arial" w:hAnsi="Arial" w:cs="Arial"/>
                      <w:sz w:val="18"/>
                      <w:szCs w:val="18"/>
                    </w:rPr>
                    <w:t>Formal Absence Review Meetings for long term absences</w:t>
                  </w:r>
                  <w:r w:rsidRPr="00DD356C">
                    <w:rPr>
                      <w:rFonts w:ascii="Arial" w:hAnsi="Arial" w:cs="Arial"/>
                      <w:sz w:val="18"/>
                      <w:szCs w:val="18"/>
                    </w:rPr>
                    <w:t xml:space="preserve"> should be arranged for every 4-6 weeks while the employee remains on long term sickness absence however this may be dependent on the reason for absence. </w:t>
                  </w:r>
                  <w:r w:rsidRPr="00131781">
                    <w:rPr>
                      <w:rFonts w:ascii="Arial" w:hAnsi="Arial" w:cs="Arial"/>
                      <w:sz w:val="18"/>
                      <w:szCs w:val="18"/>
                    </w:rPr>
                    <w:t>A Final Review Meeting requires to be arranged prior to an employee exhausting Occupational Sick Pay entitlement of half pay. The purpose of this meeting is to discuss and facilitate a return to work or if this is not possible the case may be referred to General Manager/ Head of Service to consider the impact of the continuing absence and employment options</w:t>
                  </w:r>
                  <w:r w:rsidRPr="00131781">
                    <w:t>.</w:t>
                  </w:r>
                  <w:r w:rsidR="00AD6C34">
                    <w:t xml:space="preserve"> </w:t>
                  </w:r>
                  <w:hyperlink r:id="rId8" w:history="1">
                    <w:r w:rsidR="00AD6C34" w:rsidRPr="00AD6C34">
                      <w:rPr>
                        <w:rStyle w:val="Hyperlink"/>
                        <w:rFonts w:ascii="Arial" w:hAnsi="Arial" w:cs="Arial"/>
                        <w:b/>
                        <w:sz w:val="18"/>
                        <w:szCs w:val="18"/>
                      </w:rPr>
                      <w:t>Letter Template 17</w:t>
                    </w:r>
                  </w:hyperlink>
                  <w:r w:rsidR="00AD6C34">
                    <w:rPr>
                      <w:rFonts w:ascii="Arial" w:hAnsi="Arial" w:cs="Arial"/>
                      <w:b/>
                      <w:sz w:val="18"/>
                      <w:szCs w:val="18"/>
                    </w:rPr>
                    <w:t xml:space="preserve"> </w:t>
                  </w:r>
                </w:p>
                <w:p w:rsidR="00CC2931" w:rsidRPr="00DD356C" w:rsidRDefault="00CC2931" w:rsidP="00DD356C"/>
              </w:txbxContent>
            </v:textbox>
          </v:rect>
        </w:pict>
      </w:r>
      <w:r w:rsidR="00AD6C34">
        <w:rPr>
          <w:noProof/>
          <w:lang w:eastAsia="en-GB"/>
        </w:rPr>
        <w:pict>
          <v:rect id="_x0000_s1055" style="position:absolute;margin-left:166.55pt;margin-top:628.4pt;width:92.6pt;height:77.7pt;z-index:251687936" fillcolor="#d6e3bc [1302]">
            <v:textbox style="mso-next-textbox:#_x0000_s1055">
              <w:txbxContent>
                <w:p w:rsidR="00CC2931" w:rsidRPr="00DD7D89" w:rsidRDefault="00CC2931" w:rsidP="00693F1C">
                  <w:pPr>
                    <w:jc w:val="both"/>
                    <w:rPr>
                      <w:rFonts w:ascii="Arial" w:hAnsi="Arial" w:cs="Arial"/>
                      <w:sz w:val="18"/>
                      <w:szCs w:val="18"/>
                    </w:rPr>
                  </w:pPr>
                  <w:r w:rsidRPr="00DD7D89">
                    <w:rPr>
                      <w:rFonts w:ascii="Arial" w:hAnsi="Arial" w:cs="Arial"/>
                      <w:sz w:val="18"/>
                      <w:szCs w:val="18"/>
                    </w:rPr>
                    <w:t xml:space="preserve">Employee </w:t>
                  </w:r>
                  <w:r>
                    <w:rPr>
                      <w:rFonts w:ascii="Arial" w:hAnsi="Arial" w:cs="Arial"/>
                      <w:sz w:val="18"/>
                      <w:szCs w:val="18"/>
                    </w:rPr>
                    <w:t xml:space="preserve">confirmed as unfit for work. </w:t>
                  </w:r>
                  <w:r w:rsidRPr="009573F3">
                    <w:rPr>
                      <w:rFonts w:ascii="Arial" w:hAnsi="Arial" w:cs="Arial"/>
                      <w:i/>
                      <w:sz w:val="18"/>
                      <w:szCs w:val="18"/>
                    </w:rPr>
                    <w:t>Refer to ill-health termination pathway</w:t>
                  </w:r>
                </w:p>
              </w:txbxContent>
            </v:textbox>
          </v:rect>
        </w:pict>
      </w:r>
      <w:r w:rsidR="00AD6C34">
        <w:rPr>
          <w:noProof/>
          <w:lang w:eastAsia="en-GB"/>
        </w:rPr>
        <w:pict>
          <v:rect id="_x0000_s1052" style="position:absolute;margin-left:41.95pt;margin-top:628.4pt;width:113.35pt;height:80.4pt;z-index:251684864" fillcolor="#d6e3bc [1302]">
            <v:textbox style="mso-next-textbox:#_x0000_s1052">
              <w:txbxContent>
                <w:p w:rsidR="00CC2931" w:rsidRPr="00DD7D89" w:rsidRDefault="00CC2931" w:rsidP="009573F3">
                  <w:pPr>
                    <w:rPr>
                      <w:rFonts w:ascii="Arial" w:hAnsi="Arial" w:cs="Arial"/>
                      <w:sz w:val="18"/>
                      <w:szCs w:val="18"/>
                    </w:rPr>
                  </w:pPr>
                  <w:r w:rsidRPr="00DD7D89">
                    <w:rPr>
                      <w:rFonts w:ascii="Arial" w:hAnsi="Arial" w:cs="Arial"/>
                      <w:sz w:val="18"/>
                      <w:szCs w:val="18"/>
                    </w:rPr>
                    <w:t>Following confirmation from OHS, referral to Transitional Advisor to seek redeployment</w:t>
                  </w:r>
                  <w:r>
                    <w:rPr>
                      <w:rFonts w:ascii="Arial" w:hAnsi="Arial" w:cs="Arial"/>
                      <w:sz w:val="18"/>
                      <w:szCs w:val="18"/>
                    </w:rPr>
                    <w:t xml:space="preserve"> or local informal redeployment identified.</w:t>
                  </w:r>
                </w:p>
              </w:txbxContent>
            </v:textbox>
          </v:rect>
        </w:pict>
      </w:r>
      <w:r w:rsidR="00AD6C34">
        <w:rPr>
          <w:noProof/>
          <w:lang w:eastAsia="en-GB"/>
        </w:rPr>
        <w:pict>
          <v:rect id="_x0000_s1051" style="position:absolute;margin-left:-46.8pt;margin-top:628.4pt;width:82.75pt;height:30.45pt;z-index:251683840" fillcolor="#d6e3bc [1302]">
            <v:textbox style="mso-next-textbox:#_x0000_s1051">
              <w:txbxContent>
                <w:p w:rsidR="00CC2931" w:rsidRPr="00DD7D89" w:rsidRDefault="00CC2931" w:rsidP="00DD7D89">
                  <w:pPr>
                    <w:jc w:val="both"/>
                    <w:rPr>
                      <w:rFonts w:ascii="Arial" w:hAnsi="Arial" w:cs="Arial"/>
                      <w:sz w:val="18"/>
                      <w:szCs w:val="18"/>
                    </w:rPr>
                  </w:pPr>
                  <w:r w:rsidRPr="00DD7D89">
                    <w:rPr>
                      <w:rFonts w:ascii="Arial" w:hAnsi="Arial" w:cs="Arial"/>
                      <w:sz w:val="18"/>
                      <w:szCs w:val="18"/>
                    </w:rPr>
                    <w:t>Employee resumes to work</w:t>
                  </w:r>
                </w:p>
              </w:txbxContent>
            </v:textbox>
          </v:rect>
        </w:pict>
      </w:r>
      <w:r w:rsidR="00AD6C34">
        <w:rPr>
          <w:noProof/>
          <w:lang w:eastAsia="en-GB"/>
        </w:rPr>
        <w:pict>
          <v:shape id="_x0000_s1048" type="#_x0000_t67" style="position:absolute;margin-left:.5pt;margin-top:594.25pt;width:25.95pt;height:30pt;z-index:251680768" fillcolor="#95b3d7 [1940]" strokecolor="#4f81bd [3204]" strokeweight="1pt">
            <v:fill color2="#4f81bd [3204]" focus="50%" type="gradient"/>
            <v:shadow on="t" type="perspective" color="#243f60 [1604]" offset="1pt" offset2="-3pt"/>
            <v:textbox style="layout-flow:vertical-ideographic"/>
          </v:shape>
        </w:pict>
      </w:r>
      <w:r w:rsidR="00AD6C34">
        <w:rPr>
          <w:noProof/>
          <w:lang w:eastAsia="en-GB"/>
        </w:rPr>
        <w:pict>
          <v:shape id="_x0000_s1047" type="#_x0000_t67" style="position:absolute;margin-left:84.5pt;margin-top:594.25pt;width:25.95pt;height:30pt;z-index:251679744" fillcolor="#95b3d7 [1940]" strokecolor="#4f81bd [3204]" strokeweight="1pt">
            <v:fill color2="#4f81bd [3204]" focus="50%" type="gradient"/>
            <v:shadow on="t" type="perspective" color="#243f60 [1604]" offset="1pt" offset2="-3pt"/>
            <v:textbox style="layout-flow:vertical-ideographic"/>
          </v:shape>
        </w:pict>
      </w:r>
      <w:r w:rsidR="00AD6C34">
        <w:rPr>
          <w:noProof/>
          <w:lang w:eastAsia="en-GB"/>
        </w:rPr>
        <w:pict>
          <v:shape id="_x0000_s1054" type="#_x0000_t67" style="position:absolute;margin-left:186.25pt;margin-top:594.25pt;width:25.95pt;height:30pt;z-index:251686912" fillcolor="#95b3d7 [1940]" strokecolor="#4f81bd [3204]" strokeweight="1pt">
            <v:fill color2="#4f81bd [3204]" focus="50%" type="gradient"/>
            <v:shadow on="t" type="perspective" color="#243f60 [1604]" offset="1pt" offset2="-3pt"/>
            <v:textbox style="layout-flow:vertical-ideographic"/>
          </v:shape>
        </w:pict>
      </w:r>
      <w:r w:rsidR="00387B44">
        <w:rPr>
          <w:noProof/>
          <w:lang w:eastAsia="en-GB"/>
        </w:rPr>
        <w:pict>
          <v:rect id="_x0000_s1038" style="position:absolute;margin-left:6.45pt;margin-top:246.5pt;width:282.35pt;height:88.4pt;z-index:251670528">
            <v:textbox>
              <w:txbxContent>
                <w:p w:rsidR="00CC2931" w:rsidRPr="00DD356C" w:rsidRDefault="00CC2931" w:rsidP="00DD356C">
                  <w:pPr>
                    <w:jc w:val="both"/>
                    <w:rPr>
                      <w:rFonts w:ascii="Arial" w:hAnsi="Arial" w:cs="Arial"/>
                      <w:sz w:val="18"/>
                      <w:szCs w:val="18"/>
                    </w:rPr>
                  </w:pPr>
                  <w:r w:rsidRPr="00BC0C34">
                    <w:rPr>
                      <w:rFonts w:ascii="Arial" w:hAnsi="Arial" w:cs="Arial"/>
                      <w:sz w:val="18"/>
                      <w:szCs w:val="18"/>
                    </w:rPr>
                    <w:t>SSTS printouts/ t</w:t>
                  </w:r>
                  <w:r>
                    <w:rPr>
                      <w:rFonts w:ascii="Arial" w:hAnsi="Arial" w:cs="Arial"/>
                      <w:sz w:val="18"/>
                      <w:szCs w:val="18"/>
                    </w:rPr>
                    <w:t>i</w:t>
                  </w:r>
                  <w:r w:rsidRPr="00BC0C34">
                    <w:rPr>
                      <w:rFonts w:ascii="Arial" w:hAnsi="Arial" w:cs="Arial"/>
                      <w:sz w:val="18"/>
                      <w:szCs w:val="18"/>
                    </w:rPr>
                    <w:t>meline of absences including reasons</w:t>
                  </w:r>
                  <w:r w:rsidRPr="00DD356C">
                    <w:rPr>
                      <w:rFonts w:ascii="Arial" w:hAnsi="Arial" w:cs="Arial"/>
                      <w:sz w:val="18"/>
                      <w:szCs w:val="18"/>
                    </w:rPr>
                    <w:t xml:space="preserve"> and other relevant information, including relevant OHS reports, should be shown and discussed with the employee to ensure that the reasons and circumstance surrounding the absence are fully understood.  Any support required to assist return to</w:t>
                  </w:r>
                  <w:r>
                    <w:rPr>
                      <w:rFonts w:ascii="Arial" w:hAnsi="Arial" w:cs="Arial"/>
                      <w:sz w:val="18"/>
                      <w:szCs w:val="18"/>
                    </w:rPr>
                    <w:t xml:space="preserve"> work should also be discussed, such as reductions in hours, alternative duties</w:t>
                  </w:r>
                  <w:r w:rsidR="00C81433">
                    <w:rPr>
                      <w:rFonts w:ascii="Arial" w:hAnsi="Arial" w:cs="Arial"/>
                      <w:sz w:val="18"/>
                      <w:szCs w:val="18"/>
                    </w:rPr>
                    <w:t>/ reasonable adjustments</w:t>
                  </w:r>
                  <w:r>
                    <w:rPr>
                      <w:rFonts w:ascii="Arial" w:hAnsi="Arial" w:cs="Arial"/>
                      <w:sz w:val="18"/>
                      <w:szCs w:val="18"/>
                    </w:rPr>
                    <w:t>.</w:t>
                  </w:r>
                </w:p>
                <w:p w:rsidR="00CC2931" w:rsidRPr="00DD356C" w:rsidRDefault="00CC2931" w:rsidP="00DD356C"/>
              </w:txbxContent>
            </v:textbox>
          </v:rect>
        </w:pict>
      </w:r>
      <w:r w:rsidR="00387B44">
        <w:rPr>
          <w:noProof/>
          <w:lang w:eastAsia="en-GB"/>
        </w:rPr>
        <w:pict>
          <v:shape id="_x0000_s1041" type="#_x0000_t67" style="position:absolute;margin-left:129.6pt;margin-top:334.9pt;width:12.95pt;height:12.9pt;z-index:251673600" fillcolor="#bfbfbf [2412]" strokecolor="#bfbfbf [2412]" strokeweight="1pt">
            <v:fill color2="#bfbfbf [2412]" focus="50%" type="gradient"/>
            <v:shadow on="t" type="perspective" color="#243f60 [1604]" offset="1pt" offset2="-3pt"/>
            <v:textbox style="layout-flow:vertical-ideographic"/>
          </v:shape>
        </w:pict>
      </w:r>
      <w:r w:rsidR="00387B44">
        <w:rPr>
          <w:noProof/>
          <w:lang w:eastAsia="en-GB"/>
        </w:rPr>
        <w:pict>
          <v:rect id="_x0000_s1042" style="position:absolute;margin-left:6.45pt;margin-top:350.5pt;width:282.35pt;height:50.75pt;z-index:251674624">
            <v:textbox>
              <w:txbxContent>
                <w:p w:rsidR="00CC2931" w:rsidRPr="00DD356C" w:rsidRDefault="00CC2931" w:rsidP="00DD356C">
                  <w:pPr>
                    <w:jc w:val="both"/>
                    <w:rPr>
                      <w:rFonts w:ascii="Arial" w:hAnsi="Arial" w:cs="Arial"/>
                      <w:sz w:val="18"/>
                      <w:szCs w:val="18"/>
                    </w:rPr>
                  </w:pPr>
                  <w:r w:rsidRPr="00DD356C">
                    <w:rPr>
                      <w:rFonts w:ascii="Arial" w:hAnsi="Arial" w:cs="Arial"/>
                      <w:sz w:val="18"/>
                      <w:szCs w:val="18"/>
                    </w:rPr>
                    <w:t xml:space="preserve">Outcome letter sent to employee detailing the discussions at the formal attendance management meeting and confirming the outcome of this meeting. </w:t>
                  </w:r>
                  <w:hyperlink r:id="rId9" w:history="1">
                    <w:r w:rsidR="00AD6C34" w:rsidRPr="00AD6C34">
                      <w:rPr>
                        <w:rStyle w:val="Hyperlink"/>
                        <w:rFonts w:ascii="Arial" w:hAnsi="Arial" w:cs="Arial"/>
                        <w:b/>
                        <w:sz w:val="18"/>
                        <w:szCs w:val="18"/>
                      </w:rPr>
                      <w:t>Letter Template 16</w:t>
                    </w:r>
                  </w:hyperlink>
                </w:p>
                <w:p w:rsidR="00CC2931" w:rsidRPr="00DD356C" w:rsidRDefault="00CC2931" w:rsidP="00DD356C"/>
              </w:txbxContent>
            </v:textbox>
          </v:rect>
        </w:pict>
      </w:r>
      <w:r w:rsidR="00387B44">
        <w:rPr>
          <w:noProof/>
          <w:lang w:eastAsia="en-GB"/>
        </w:rPr>
        <w:pict>
          <v:shape id="_x0000_s1044" type="#_x0000_t67" style="position:absolute;margin-left:124.7pt;margin-top:401.25pt;width:25.95pt;height:30pt;z-index:251676672" fillcolor="#95b3d7 [1940]" strokecolor="#4f81bd [3204]" strokeweight="1pt">
            <v:fill color2="#4f81bd [3204]" focus="50%" type="gradient"/>
            <v:shadow on="t" type="perspective" color="#243f60 [1604]" offset="1pt" offset2="-3pt"/>
            <v:textbox style="layout-flow:vertical-ideographic"/>
          </v:shape>
        </w:pict>
      </w:r>
      <w:r w:rsidR="00387B44">
        <w:rPr>
          <w:noProof/>
          <w:lang w:eastAsia="en-GB"/>
        </w:rPr>
        <w:pict>
          <v:rect id="_x0000_s1043" style="position:absolute;margin-left:6.45pt;margin-top:431.25pt;width:282.35pt;height:22.45pt;z-index:251675648" fillcolor="white [3201]" strokecolor="#95b3d7 [1940]" strokeweight="1pt">
            <v:fill color2="#b8cce4 [1300]" focusposition="1" focussize="" focus="100%" type="gradient"/>
            <v:shadow on="t" type="perspective" color="#243f60 [1604]" opacity=".5" offset="1pt" offset2="-3pt"/>
            <v:textbox>
              <w:txbxContent>
                <w:p w:rsidR="00CC2931" w:rsidRPr="00982F6B" w:rsidRDefault="00CC2931" w:rsidP="00DD356C">
                  <w:pPr>
                    <w:jc w:val="center"/>
                    <w:rPr>
                      <w:rFonts w:ascii="Arial" w:hAnsi="Arial" w:cs="Arial"/>
                      <w:b/>
                      <w:sz w:val="20"/>
                      <w:szCs w:val="20"/>
                    </w:rPr>
                  </w:pPr>
                  <w:r>
                    <w:rPr>
                      <w:rFonts w:ascii="Arial" w:hAnsi="Arial" w:cs="Arial"/>
                      <w:b/>
                      <w:sz w:val="20"/>
                      <w:szCs w:val="20"/>
                    </w:rPr>
                    <w:t xml:space="preserve">Review Meeting/ Final Review Meeting </w:t>
                  </w:r>
                </w:p>
              </w:txbxContent>
            </v:textbox>
          </v:rect>
        </w:pict>
      </w:r>
      <w:r w:rsidR="00387B44">
        <w:rPr>
          <w:noProof/>
          <w:lang w:eastAsia="en-GB"/>
        </w:rPr>
        <w:pict>
          <v:rect id="_x0000_s1059" style="position:absolute;margin-left:275.9pt;margin-top:621.25pt;width:228.65pt;height:77.9pt;z-index:251691008">
            <v:textbox style="mso-next-textbox:#_x0000_s1059">
              <w:txbxContent>
                <w:p w:rsidR="00986C86" w:rsidRPr="00AB6D3B" w:rsidRDefault="00986C86" w:rsidP="00986C86">
                  <w:pPr>
                    <w:pStyle w:val="CM61"/>
                    <w:jc w:val="both"/>
                  </w:pPr>
                  <w:r w:rsidRPr="00986C86">
                    <w:rPr>
                      <w:sz w:val="18"/>
                      <w:szCs w:val="18"/>
                    </w:rPr>
                    <w:t>If an employee remains unfit to return to their post or any other potential suitable alternative post but does not agree to termination of contract on the grounds of continuing ill health, the case should</w:t>
                  </w:r>
                  <w:r w:rsidRPr="00AB6D3B">
                    <w:t xml:space="preserve"> </w:t>
                  </w:r>
                  <w:r w:rsidRPr="00986C86">
                    <w:rPr>
                      <w:sz w:val="18"/>
                      <w:szCs w:val="18"/>
                    </w:rPr>
                    <w:t>then be referred to the appropriate manager with authority to dismiss for further consideration at a disciplinary hearing.</w:t>
                  </w:r>
                </w:p>
                <w:p w:rsidR="00CC2931" w:rsidRDefault="00CC2931" w:rsidP="009573F3"/>
                <w:p w:rsidR="00CC2931" w:rsidRPr="00DD356C" w:rsidRDefault="00CC2931" w:rsidP="009573F3"/>
              </w:txbxContent>
            </v:textbox>
          </v:rect>
        </w:pict>
      </w:r>
      <w:r w:rsidR="00387B44">
        <w:rPr>
          <w:noProof/>
          <w:lang w:eastAsia="en-GB"/>
        </w:rPr>
        <w:pict>
          <v:rect id="_x0000_s1058" style="position:absolute;margin-left:275.9pt;margin-top:598.8pt;width:228.65pt;height:22.45pt;z-index:251689984" fillcolor="white [3201]" strokecolor="#95b3d7 [1940]" strokeweight="1pt">
            <v:fill color2="#b8cce4 [1300]" focusposition="1" focussize="" focus="100%" type="gradient"/>
            <v:shadow on="t" type="perspective" color="#243f60 [1604]" opacity=".5" offset="1pt" offset2="-3pt"/>
            <v:textbox>
              <w:txbxContent>
                <w:p w:rsidR="00CC2931" w:rsidRPr="00982F6B" w:rsidRDefault="00CC2931" w:rsidP="009573F3">
                  <w:pPr>
                    <w:jc w:val="center"/>
                    <w:rPr>
                      <w:rFonts w:ascii="Arial" w:hAnsi="Arial" w:cs="Arial"/>
                      <w:b/>
                      <w:sz w:val="20"/>
                      <w:szCs w:val="20"/>
                    </w:rPr>
                  </w:pPr>
                  <w:r w:rsidRPr="00131781">
                    <w:rPr>
                      <w:rFonts w:ascii="Arial" w:hAnsi="Arial" w:cs="Arial"/>
                      <w:b/>
                      <w:sz w:val="19"/>
                      <w:szCs w:val="19"/>
                    </w:rPr>
                    <w:t>Referral to General Manager/ Head of</w:t>
                  </w:r>
                  <w:r>
                    <w:rPr>
                      <w:rFonts w:ascii="Arial" w:hAnsi="Arial" w:cs="Arial"/>
                      <w:b/>
                      <w:sz w:val="20"/>
                      <w:szCs w:val="20"/>
                    </w:rPr>
                    <w:t xml:space="preserve"> </w:t>
                  </w:r>
                  <w:r w:rsidRPr="00131781">
                    <w:rPr>
                      <w:rFonts w:ascii="Arial" w:hAnsi="Arial" w:cs="Arial"/>
                      <w:b/>
                      <w:sz w:val="19"/>
                      <w:szCs w:val="19"/>
                    </w:rPr>
                    <w:t xml:space="preserve">Service </w:t>
                  </w:r>
                </w:p>
              </w:txbxContent>
            </v:textbox>
          </v:rect>
        </w:pict>
      </w:r>
      <w:r w:rsidR="00387B44">
        <w:rPr>
          <w:noProof/>
          <w:lang w:eastAsia="en-GB"/>
        </w:rPr>
        <w:pict>
          <v:shape id="_x0000_s1046" type="#_x0000_t67" style="position:absolute;margin-left:367.25pt;margin-top:564.25pt;width:25.95pt;height:30pt;z-index:251678720" fillcolor="#95b3d7 [1940]" strokecolor="#4f81bd [3204]" strokeweight="1pt">
            <v:fill color2="#4f81bd [3204]" focus="50%" type="gradient"/>
            <v:shadow on="t" type="perspective" color="#243f60 [1604]" offset="1pt" offset2="-3pt"/>
            <v:textbox style="layout-flow:vertical-ideographic"/>
          </v:shape>
        </w:pict>
      </w:r>
      <w:r w:rsidR="00387B44">
        <w:rPr>
          <w:noProof/>
          <w:lang w:eastAsia="en-GB"/>
        </w:rPr>
        <w:pict>
          <v:rect id="_x0000_s1053" style="position:absolute;margin-left:325.55pt;margin-top:533.8pt;width:92.6pt;height:30.45pt;z-index:251685888" fillcolor="#d6e3bc [1302]">
            <v:textbox>
              <w:txbxContent>
                <w:p w:rsidR="00CC2931" w:rsidRPr="00DD7D89" w:rsidRDefault="00CC2931" w:rsidP="00DD7D89">
                  <w:pPr>
                    <w:jc w:val="both"/>
                    <w:rPr>
                      <w:rFonts w:ascii="Arial" w:hAnsi="Arial" w:cs="Arial"/>
                      <w:sz w:val="18"/>
                      <w:szCs w:val="18"/>
                    </w:rPr>
                  </w:pPr>
                  <w:r w:rsidRPr="00DD7D89">
                    <w:rPr>
                      <w:rFonts w:ascii="Arial" w:hAnsi="Arial" w:cs="Arial"/>
                      <w:sz w:val="18"/>
                      <w:szCs w:val="18"/>
                    </w:rPr>
                    <w:t xml:space="preserve">Employee remains unfit for work </w:t>
                  </w:r>
                </w:p>
              </w:txbxContent>
            </v:textbox>
          </v:rect>
        </w:pict>
      </w:r>
      <w:r w:rsidR="00387B44">
        <w:rPr>
          <w:noProof/>
          <w:lang w:eastAsia="en-GB"/>
        </w:rPr>
        <w:pict>
          <v:shape id="_x0000_s1060" type="#_x0000_t13" style="position:absolute;margin-left:288.8pt;margin-top:540.05pt;width:31.9pt;height:24.2pt;z-index:251692032" fillcolor="#95b3d7 [1940]" strokecolor="#4f81bd [3204]" strokeweight="1pt">
            <v:fill color2="#4f81bd [3204]" focus="50%" type="gradient"/>
            <v:shadow on="t" type="perspective" color="#243f60 [1604]" offset="1pt" offset2="-3pt"/>
          </v:shape>
        </w:pict>
      </w:r>
      <w:r w:rsidR="00387B44">
        <w:rPr>
          <w:noProof/>
          <w:lang w:eastAsia="en-GB"/>
        </w:rPr>
        <w:pict>
          <v:rect id="_x0000_s1050" style="position:absolute;margin-left:311.9pt;margin-top:432.95pt;width:186.2pt;height:67.4pt;z-index:251682816">
            <v:textbox>
              <w:txbxContent>
                <w:p w:rsidR="00CC2931" w:rsidRPr="00DD356C" w:rsidRDefault="00CC2931" w:rsidP="00DD7D89">
                  <w:pPr>
                    <w:jc w:val="both"/>
                    <w:rPr>
                      <w:rFonts w:ascii="Arial" w:hAnsi="Arial" w:cs="Arial"/>
                      <w:sz w:val="18"/>
                      <w:szCs w:val="18"/>
                    </w:rPr>
                  </w:pPr>
                  <w:r w:rsidRPr="00DD356C">
                    <w:rPr>
                      <w:rFonts w:ascii="Arial" w:hAnsi="Arial" w:cs="Arial"/>
                      <w:sz w:val="18"/>
                      <w:szCs w:val="18"/>
                    </w:rPr>
                    <w:t>Outcome letter sent to employee detailing the discussions at the formal attendance management meeting and confirming the outcome of this meeting.</w:t>
                  </w:r>
                  <w:r w:rsidRPr="007733F0">
                    <w:rPr>
                      <w:rFonts w:ascii="Arial" w:hAnsi="Arial" w:cs="Arial"/>
                      <w:b/>
                      <w:sz w:val="18"/>
                      <w:szCs w:val="18"/>
                    </w:rPr>
                    <w:t xml:space="preserve"> </w:t>
                  </w:r>
                  <w:hyperlink r:id="rId10" w:history="1">
                    <w:r w:rsidR="007733F0" w:rsidRPr="007733F0">
                      <w:rPr>
                        <w:rStyle w:val="Hyperlink"/>
                        <w:rFonts w:ascii="Arial" w:hAnsi="Arial" w:cs="Arial"/>
                        <w:b/>
                        <w:sz w:val="18"/>
                        <w:szCs w:val="18"/>
                      </w:rPr>
                      <w:t>Letter</w:t>
                    </w:r>
                    <w:r w:rsidR="007733F0" w:rsidRPr="007733F0">
                      <w:rPr>
                        <w:rStyle w:val="Hyperlink"/>
                        <w:rFonts w:ascii="Arial" w:hAnsi="Arial" w:cs="Arial"/>
                        <w:b/>
                        <w:sz w:val="18"/>
                        <w:szCs w:val="18"/>
                      </w:rPr>
                      <w:t xml:space="preserve"> </w:t>
                    </w:r>
                    <w:r w:rsidR="007733F0" w:rsidRPr="007733F0">
                      <w:rPr>
                        <w:rStyle w:val="Hyperlink"/>
                        <w:rFonts w:ascii="Arial" w:hAnsi="Arial" w:cs="Arial"/>
                        <w:b/>
                        <w:sz w:val="18"/>
                        <w:szCs w:val="18"/>
                      </w:rPr>
                      <w:t>Template 18</w:t>
                    </w:r>
                  </w:hyperlink>
                </w:p>
                <w:p w:rsidR="00CC2931" w:rsidRPr="00DD356C" w:rsidRDefault="00CC2931" w:rsidP="00DD7D89"/>
              </w:txbxContent>
            </v:textbox>
          </v:rect>
        </w:pict>
      </w:r>
      <w:r w:rsidR="00387B44">
        <w:rPr>
          <w:noProof/>
          <w:lang w:eastAsia="en-GB"/>
        </w:rPr>
        <w:pict>
          <v:shape id="_x0000_s1049" type="#_x0000_t13" style="position:absolute;margin-left:288.8pt;margin-top:440.15pt;width:23.1pt;height:15.5pt;z-index:251681792" fillcolor="#bfbfbf [2412]" strokecolor="#bfbfbf [2412]" strokeweight="1pt">
            <v:fill color2="#bfbfbf [2412]" focus="50%" type="gradient"/>
            <v:shadow on="t" type="perspective" color="#243f60 [1604]" offset="1pt" offset2="-3pt"/>
          </v:shape>
        </w:pict>
      </w:r>
      <w:r w:rsidR="00DD356C">
        <w:tab/>
      </w:r>
    </w:p>
    <w:sectPr w:rsidR="00026DC3" w:rsidRPr="00DD356C" w:rsidSect="00D1406A">
      <w:pgSz w:w="11906" w:h="16838"/>
      <w:pgMar w:top="567"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1406A"/>
    <w:rsid w:val="00026DC3"/>
    <w:rsid w:val="00054B01"/>
    <w:rsid w:val="00131781"/>
    <w:rsid w:val="00387B44"/>
    <w:rsid w:val="004A31A5"/>
    <w:rsid w:val="00587540"/>
    <w:rsid w:val="005F6631"/>
    <w:rsid w:val="00693F1C"/>
    <w:rsid w:val="007733F0"/>
    <w:rsid w:val="007D2A76"/>
    <w:rsid w:val="00803C85"/>
    <w:rsid w:val="009573F3"/>
    <w:rsid w:val="00986C86"/>
    <w:rsid w:val="00AD6C34"/>
    <w:rsid w:val="00C81433"/>
    <w:rsid w:val="00CC2931"/>
    <w:rsid w:val="00D1406A"/>
    <w:rsid w:val="00DD356C"/>
    <w:rsid w:val="00DD7D89"/>
    <w:rsid w:val="00EE66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A76"/>
    <w:rPr>
      <w:color w:val="0000FF" w:themeColor="hyperlink"/>
      <w:u w:val="single"/>
    </w:rPr>
  </w:style>
  <w:style w:type="paragraph" w:styleId="BalloonText">
    <w:name w:val="Balloon Text"/>
    <w:basedOn w:val="Normal"/>
    <w:link w:val="BalloonTextChar"/>
    <w:uiPriority w:val="99"/>
    <w:semiHidden/>
    <w:unhideWhenUsed/>
    <w:rsid w:val="007D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A76"/>
    <w:rPr>
      <w:rFonts w:ascii="Tahoma" w:hAnsi="Tahoma" w:cs="Tahoma"/>
      <w:sz w:val="16"/>
      <w:szCs w:val="16"/>
    </w:rPr>
  </w:style>
  <w:style w:type="paragraph" w:customStyle="1" w:styleId="CM61">
    <w:name w:val="CM61"/>
    <w:basedOn w:val="Normal"/>
    <w:next w:val="Normal"/>
    <w:uiPriority w:val="99"/>
    <w:rsid w:val="00986C86"/>
    <w:pPr>
      <w:widowControl w:val="0"/>
      <w:autoSpaceDE w:val="0"/>
      <w:autoSpaceDN w:val="0"/>
      <w:adjustRightInd w:val="0"/>
      <w:spacing w:after="0" w:line="240" w:lineRule="auto"/>
    </w:pPr>
    <w:rPr>
      <w:rFonts w:ascii="Arial" w:eastAsia="Times New Roman" w:hAnsi="Arial" w:cs="Arial"/>
      <w:sz w:val="24"/>
      <w:szCs w:val="24"/>
      <w:lang w:eastAsia="en-GB"/>
    </w:rPr>
  </w:style>
  <w:style w:type="character" w:styleId="FollowedHyperlink">
    <w:name w:val="FollowedHyperlink"/>
    <w:basedOn w:val="DefaultParagraphFont"/>
    <w:uiPriority w:val="99"/>
    <w:semiHidden/>
    <w:unhideWhenUsed/>
    <w:rsid w:val="00AD6C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601185">
      <w:bodyDiv w:val="1"/>
      <w:marLeft w:val="0"/>
      <w:marRight w:val="0"/>
      <w:marTop w:val="0"/>
      <w:marBottom w:val="0"/>
      <w:divBdr>
        <w:top w:val="none" w:sz="0" w:space="0" w:color="auto"/>
        <w:left w:val="none" w:sz="0" w:space="0" w:color="auto"/>
        <w:bottom w:val="none" w:sz="0" w:space="0" w:color="auto"/>
        <w:right w:val="none" w:sz="0" w:space="0" w:color="auto"/>
      </w:divBdr>
    </w:div>
    <w:div w:id="959453411">
      <w:bodyDiv w:val="1"/>
      <w:marLeft w:val="0"/>
      <w:marRight w:val="0"/>
      <w:marTop w:val="0"/>
      <w:marBottom w:val="0"/>
      <w:divBdr>
        <w:top w:val="none" w:sz="0" w:space="0" w:color="auto"/>
        <w:left w:val="none" w:sz="0" w:space="0" w:color="auto"/>
        <w:bottom w:val="none" w:sz="0" w:space="0" w:color="auto"/>
        <w:right w:val="none" w:sz="0" w:space="0" w:color="auto"/>
      </w:divBdr>
    </w:div>
    <w:div w:id="1298486351">
      <w:bodyDiv w:val="1"/>
      <w:marLeft w:val="0"/>
      <w:marRight w:val="0"/>
      <w:marTop w:val="0"/>
      <w:marBottom w:val="0"/>
      <w:divBdr>
        <w:top w:val="none" w:sz="0" w:space="0" w:color="auto"/>
        <w:left w:val="none" w:sz="0" w:space="0" w:color="auto"/>
        <w:bottom w:val="none" w:sz="0" w:space="0" w:color="auto"/>
        <w:right w:val="none" w:sz="0" w:space="0" w:color="auto"/>
      </w:divBdr>
    </w:div>
    <w:div w:id="17903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ggc.org.uk/media/241862/template-17-invite-to-final-review-meeting.docx" TargetMode="External"/><Relationship Id="rId3" Type="http://schemas.openxmlformats.org/officeDocument/2006/relationships/webSettings" Target="webSettings.xml"/><Relationship Id="rId7" Type="http://schemas.openxmlformats.org/officeDocument/2006/relationships/hyperlink" Target="http://www.nhsggc.org.uk/working-with-us/hr-connect/occupational-health/management-referral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ggc.org.uk/media/241859/template-15-failure-to-attend-formal-absence-review-long-term-absence.docx" TargetMode="External"/><Relationship Id="rId11" Type="http://schemas.openxmlformats.org/officeDocument/2006/relationships/fontTable" Target="fontTable.xml"/><Relationship Id="rId5" Type="http://schemas.openxmlformats.org/officeDocument/2006/relationships/hyperlink" Target="http://www.nhsggc.org.uk/media/241858/template-14-invite-to-formal-absence-review-long-term-absence.docx" TargetMode="External"/><Relationship Id="rId10" Type="http://schemas.openxmlformats.org/officeDocument/2006/relationships/hyperlink" Target="http://www.nhsggc.org.uk/media/241863/template-18-final-review-outcome-letter.docx" TargetMode="External"/><Relationship Id="rId4" Type="http://schemas.openxmlformats.org/officeDocument/2006/relationships/hyperlink" Target="http://www.nhsggc.org.uk/working-with-us/hr-connect/occupational-health/management-referrals/" TargetMode="External"/><Relationship Id="rId9" Type="http://schemas.openxmlformats.org/officeDocument/2006/relationships/hyperlink" Target="http://www.nhsggc.org.uk/media/241860/template-16-outcome-of-formal-absence-review-long-term-absen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OGGGI86154</dc:creator>
  <cp:lastModifiedBy>OGGGI86154</cp:lastModifiedBy>
  <cp:revision>8</cp:revision>
  <dcterms:created xsi:type="dcterms:W3CDTF">2017-03-14T12:15:00Z</dcterms:created>
  <dcterms:modified xsi:type="dcterms:W3CDTF">2017-04-28T15:09:00Z</dcterms:modified>
</cp:coreProperties>
</file>