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9" w:rsidRDefault="00E77609" w:rsidP="00E77609">
      <w:pPr>
        <w:pStyle w:val="Header"/>
        <w:tabs>
          <w:tab w:val="left" w:pos="14670"/>
        </w:tabs>
        <w:rPr>
          <w:rFonts w:ascii="Arial" w:hAnsi="Arial" w:cs="Arial"/>
          <w:b/>
          <w:bCs/>
          <w:color w:val="000000"/>
        </w:rPr>
      </w:pPr>
      <w:r w:rsidRPr="003622D7">
        <w:rPr>
          <w:rFonts w:ascii="Arial" w:hAnsi="Arial" w:cs="Arial"/>
          <w:b/>
          <w:bCs/>
          <w:color w:val="000000"/>
        </w:rPr>
        <w:t xml:space="preserve">APPENDIX 6 – </w:t>
      </w:r>
      <w:r>
        <w:rPr>
          <w:rFonts w:ascii="Arial" w:hAnsi="Arial" w:cs="Arial"/>
          <w:b/>
          <w:bCs/>
          <w:color w:val="000000"/>
        </w:rPr>
        <w:t>INDIVIDUAL RISK ASSESSMENT</w:t>
      </w:r>
      <w:r w:rsidR="0033144F">
        <w:rPr>
          <w:rFonts w:ascii="Arial" w:hAnsi="Arial" w:cs="Arial"/>
          <w:b/>
          <w:bCs/>
          <w:color w:val="000000"/>
        </w:rPr>
        <w:t xml:space="preserve"> – EXAMPLE 1</w:t>
      </w:r>
    </w:p>
    <w:p w:rsidR="00E77609" w:rsidRDefault="00E77609" w:rsidP="00E77609">
      <w:pPr>
        <w:pStyle w:val="Header"/>
        <w:tabs>
          <w:tab w:val="left" w:pos="14670"/>
        </w:tabs>
        <w:rPr>
          <w:rFonts w:ascii="Arial" w:hAnsi="Arial" w:cs="Arial"/>
          <w:b/>
          <w:bCs/>
          <w:color w:val="000000"/>
        </w:rPr>
      </w:pPr>
    </w:p>
    <w:p w:rsidR="00E77609" w:rsidRPr="003622D7" w:rsidRDefault="00E77609" w:rsidP="00E77609">
      <w:pPr>
        <w:pStyle w:val="Header"/>
        <w:tabs>
          <w:tab w:val="left" w:pos="14670"/>
        </w:tabs>
        <w:rPr>
          <w:rFonts w:ascii="Arial" w:hAnsi="Arial" w:cs="Arial"/>
          <w:bCs/>
          <w:color w:val="000000"/>
        </w:rPr>
      </w:pPr>
      <w:r w:rsidRPr="003622D7">
        <w:rPr>
          <w:rFonts w:ascii="Arial" w:hAnsi="Arial" w:cs="Arial"/>
          <w:bCs/>
          <w:color w:val="000000"/>
        </w:rPr>
        <w:t>THIS FORM</w:t>
      </w:r>
      <w:r w:rsidR="0033144F">
        <w:rPr>
          <w:rFonts w:ascii="Arial" w:hAnsi="Arial" w:cs="Arial"/>
          <w:bCs/>
          <w:color w:val="000000"/>
        </w:rPr>
        <w:t>, OR EXAMPLE 2,</w:t>
      </w:r>
      <w:r w:rsidRPr="003622D7">
        <w:rPr>
          <w:rFonts w:ascii="Arial" w:hAnsi="Arial" w:cs="Arial"/>
          <w:bCs/>
          <w:color w:val="000000"/>
        </w:rPr>
        <w:t xml:space="preserve"> SHOULD BE USED IN ACCORDANCE WITH THE POLICY GUIDANCE BY STAFF AND MANAGERS TO FACILITATE A DISCUSSION ABOUT STRESS IN THE WORKPLACE.</w:t>
      </w:r>
    </w:p>
    <w:p w:rsidR="00E77609" w:rsidRPr="00CB1097" w:rsidRDefault="00E77609" w:rsidP="0033144F">
      <w:pPr>
        <w:pStyle w:val="Header"/>
        <w:rPr>
          <w:rFonts w:ascii="Arial" w:hAnsi="Arial" w:cs="Arial"/>
          <w:b/>
          <w:bCs/>
        </w:rPr>
      </w:pPr>
    </w:p>
    <w:p w:rsidR="00E77609" w:rsidRDefault="00E77609" w:rsidP="00E77609">
      <w:pPr>
        <w:framePr w:hSpace="180" w:wrap="notBeside" w:vAnchor="page" w:hAnchor="page" w:x="14797" w:y="606" w:anchorLock="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7.8pt">
            <v:imagedata r:id="rId7" o:title="logo_NHSGG&amp;C_ 2_colour"/>
          </v:shape>
        </w:pict>
      </w:r>
    </w:p>
    <w:p w:rsidR="00E77609" w:rsidRPr="00AB0CAF" w:rsidRDefault="00E77609" w:rsidP="00E77609">
      <w:pPr>
        <w:pStyle w:val="Heading3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STRESS IN THE WORKPLACE POLICY - INDIVIDUAL </w:t>
      </w:r>
      <w:r w:rsidRPr="00CB1097">
        <w:rPr>
          <w:sz w:val="28"/>
          <w:szCs w:val="28"/>
        </w:rPr>
        <w:t>RISK ASSESSMENT</w:t>
      </w:r>
    </w:p>
    <w:p w:rsidR="00E77609" w:rsidRPr="00CB1097" w:rsidRDefault="00E77609" w:rsidP="00E77609">
      <w:pPr>
        <w:jc w:val="center"/>
        <w:rPr>
          <w:rFonts w:ascii="Arial" w:hAnsi="Arial" w:cs="Arial"/>
          <w:b/>
          <w:bCs/>
        </w:rPr>
      </w:pPr>
      <w:r w:rsidRPr="00CB1097">
        <w:rPr>
          <w:rFonts w:ascii="Arial" w:hAnsi="Arial" w:cs="Arial"/>
          <w:b/>
          <w:bCs/>
          <w:noProof/>
          <w:color w:val="000000"/>
        </w:rPr>
        <w:pict>
          <v:line id="_x0000_s1026" style="position:absolute;left:0;text-align:left;z-index:1" from="-8.4pt,7.55pt" to="492.75pt,7.55pt" strokecolor="#559bab" strokeweight="4.5pt"/>
        </w:pict>
      </w:r>
    </w:p>
    <w:p w:rsidR="00E77609" w:rsidRPr="00CB1097" w:rsidRDefault="00E77609" w:rsidP="00E77609">
      <w:pPr>
        <w:pStyle w:val="Header"/>
        <w:tabs>
          <w:tab w:val="left" w:pos="6765"/>
        </w:tabs>
        <w:rPr>
          <w:rFonts w:ascii="Arial" w:hAnsi="Arial" w:cs="Arial"/>
          <w:b/>
          <w:bCs/>
          <w:color w:val="FF0000"/>
        </w:rPr>
      </w:pPr>
      <w:r w:rsidRPr="00CB1097">
        <w:rPr>
          <w:rFonts w:ascii="Arial" w:hAnsi="Arial" w:cs="Arial"/>
          <w:b/>
          <w:bCs/>
          <w:noProof/>
          <w:color w:val="FF0000"/>
        </w:rPr>
        <w:pict>
          <v:line id="_x0000_s1027" style="position:absolute;z-index:2" from="-8.4pt,3.5pt" to="492.7pt,3.5pt" strokecolor="#2451ac" strokeweight="4.5pt"/>
        </w:pict>
      </w:r>
    </w:p>
    <w:p w:rsidR="00E77609" w:rsidRDefault="00E77609" w:rsidP="00E77609">
      <w:pPr>
        <w:pStyle w:val="Header"/>
        <w:tabs>
          <w:tab w:val="left" w:pos="8700"/>
        </w:tabs>
        <w:rPr>
          <w:rFonts w:ascii="Arial" w:hAnsi="Arial" w:cs="Arial"/>
          <w:b/>
        </w:rPr>
      </w:pPr>
    </w:p>
    <w:p w:rsidR="004A05FF" w:rsidRDefault="004A05FF" w:rsidP="00E77609">
      <w:pPr>
        <w:pStyle w:val="Header"/>
        <w:tabs>
          <w:tab w:val="left" w:pos="8700"/>
        </w:tabs>
        <w:rPr>
          <w:rFonts w:ascii="Arial" w:hAnsi="Arial" w:cs="Arial"/>
          <w:b/>
        </w:rPr>
      </w:pPr>
    </w:p>
    <w:p w:rsidR="004A05FF" w:rsidRPr="00CB1097" w:rsidRDefault="004A05FF" w:rsidP="00E77609">
      <w:pPr>
        <w:pStyle w:val="Header"/>
        <w:tabs>
          <w:tab w:val="left" w:pos="8700"/>
        </w:tabs>
        <w:rPr>
          <w:rFonts w:ascii="Arial" w:hAnsi="Arial" w:cs="Arial"/>
          <w:b/>
        </w:rPr>
      </w:pPr>
    </w:p>
    <w:p w:rsidR="00E77609" w:rsidRDefault="00E77609" w:rsidP="00E77609">
      <w:pPr>
        <w:pStyle w:val="Header"/>
        <w:tabs>
          <w:tab w:val="left" w:pos="6480"/>
        </w:tabs>
        <w:ind w:left="1080" w:hanging="720"/>
        <w:rPr>
          <w:rFonts w:ascii="Arial" w:hAnsi="Arial" w:cs="Arial"/>
          <w:b/>
        </w:rPr>
      </w:pPr>
      <w:r w:rsidRPr="00CB1097">
        <w:rPr>
          <w:rFonts w:ascii="Arial" w:hAnsi="Arial" w:cs="Arial"/>
          <w:b/>
        </w:rPr>
        <w:t xml:space="preserve">Name of Employee: </w:t>
      </w:r>
      <w:r w:rsidRPr="00CB1097">
        <w:rPr>
          <w:rFonts w:ascii="Arial" w:hAnsi="Arial" w:cs="Arial"/>
          <w:b/>
        </w:rPr>
        <w:tab/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7609" w:rsidRDefault="00E77609" w:rsidP="00E77609">
      <w:pPr>
        <w:pStyle w:val="Header"/>
        <w:tabs>
          <w:tab w:val="left" w:pos="6480"/>
        </w:tabs>
        <w:ind w:left="1080" w:hanging="720"/>
        <w:rPr>
          <w:rFonts w:ascii="Arial" w:hAnsi="Arial" w:cs="Arial"/>
          <w:b/>
        </w:rPr>
      </w:pPr>
    </w:p>
    <w:p w:rsidR="00E77609" w:rsidRPr="00CB1097" w:rsidRDefault="00E77609" w:rsidP="00E77609">
      <w:pPr>
        <w:pStyle w:val="Header"/>
        <w:tabs>
          <w:tab w:val="left" w:pos="6480"/>
        </w:tabs>
        <w:ind w:left="1080" w:hanging="720"/>
        <w:rPr>
          <w:rFonts w:ascii="Arial" w:hAnsi="Arial" w:cs="Arial"/>
          <w:b/>
        </w:rPr>
      </w:pPr>
      <w:r w:rsidRPr="00CB1097"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</w:rPr>
        <w:tab/>
      </w:r>
      <w:r w:rsidRPr="00CB1097">
        <w:rPr>
          <w:rFonts w:ascii="Arial" w:hAnsi="Arial" w:cs="Arial"/>
          <w:b/>
        </w:rPr>
        <w:t>Manager:</w:t>
      </w:r>
    </w:p>
    <w:p w:rsidR="00E77609" w:rsidRPr="00CB1097" w:rsidRDefault="00E77609" w:rsidP="00E77609">
      <w:pPr>
        <w:pStyle w:val="Header"/>
        <w:tabs>
          <w:tab w:val="left" w:pos="8700"/>
        </w:tabs>
        <w:rPr>
          <w:rFonts w:ascii="Arial" w:hAnsi="Arial" w:cs="Arial"/>
          <w:b/>
        </w:rPr>
      </w:pPr>
    </w:p>
    <w:p w:rsidR="00E77609" w:rsidRDefault="00E77609" w:rsidP="00E77609">
      <w:pPr>
        <w:pStyle w:val="Header"/>
        <w:tabs>
          <w:tab w:val="left" w:pos="8700"/>
        </w:tabs>
        <w:rPr>
          <w:rFonts w:ascii="Arial" w:hAnsi="Arial" w:cs="Arial"/>
          <w:i/>
        </w:rPr>
      </w:pPr>
      <w:r w:rsidRPr="00CB1097">
        <w:rPr>
          <w:rFonts w:ascii="Arial" w:hAnsi="Arial" w:cs="Arial"/>
          <w:i/>
        </w:rPr>
        <w:t>It is important that records are kept on work issues affecting your health. Please complete this form and return to your line manager.</w:t>
      </w:r>
      <w:r>
        <w:rPr>
          <w:rFonts w:ascii="Arial" w:hAnsi="Arial" w:cs="Arial"/>
          <w:i/>
        </w:rPr>
        <w:t xml:space="preserve"> This form is part of the NHS Policy on Stress in the Workplace 2016.</w:t>
      </w:r>
    </w:p>
    <w:p w:rsidR="00E77609" w:rsidRPr="00CB1097" w:rsidRDefault="00E77609" w:rsidP="00E77609">
      <w:pPr>
        <w:pStyle w:val="Header"/>
        <w:tabs>
          <w:tab w:val="left" w:pos="8700"/>
        </w:tabs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705"/>
        <w:gridCol w:w="3958"/>
        <w:gridCol w:w="332"/>
        <w:gridCol w:w="2164"/>
      </w:tblGrid>
      <w:tr w:rsidR="00E77609" w:rsidRPr="00CB1097" w:rsidTr="004A05FF">
        <w:tc>
          <w:tcPr>
            <w:tcW w:w="9498" w:type="dxa"/>
            <w:gridSpan w:val="5"/>
          </w:tcPr>
          <w:p w:rsidR="00E77609" w:rsidRPr="00CB1097" w:rsidRDefault="00E77609" w:rsidP="00C8320F">
            <w:pPr>
              <w:rPr>
                <w:rFonts w:ascii="Arial" w:hAnsi="Arial" w:cs="Arial"/>
                <w:b/>
                <w:i/>
              </w:rPr>
            </w:pPr>
            <w:r w:rsidRPr="00CB1097">
              <w:rPr>
                <w:rFonts w:ascii="Arial" w:hAnsi="Arial" w:cs="Arial"/>
                <w:b/>
                <w:i/>
              </w:rPr>
              <w:t>Stress Notification - To be completed by the employee</w:t>
            </w:r>
          </w:p>
        </w:tc>
      </w:tr>
      <w:tr w:rsidR="00E77609" w:rsidRPr="00CB1097" w:rsidTr="004A05FF">
        <w:tc>
          <w:tcPr>
            <w:tcW w:w="7002" w:type="dxa"/>
            <w:gridSpan w:val="3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Do you feel that any of the following work-related issues have caused the stress that you are experiencing?  Please tick any of the following boxes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/ 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Pr="00CB1097">
              <w:rPr>
                <w:rFonts w:ascii="Arial" w:hAnsi="Arial" w:cs="Arial"/>
              </w:rPr>
              <w:t xml:space="preserve"> </w:t>
            </w: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Role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Unsure about job/role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Confusion about job role/structures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Fear about job security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Uncertainty about what is happening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Expectation to work long hours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Expectation to take work home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Job requires conflicting behaviour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Unfair allocation of duties</w:t>
            </w:r>
          </w:p>
          <w:p w:rsidR="00E77609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Duties out</w:t>
            </w:r>
            <w:r>
              <w:rPr>
                <w:rFonts w:ascii="Arial" w:hAnsi="Arial" w:cs="Arial"/>
              </w:rPr>
              <w:t>-</w:t>
            </w:r>
            <w:r w:rsidRPr="00CB1097">
              <w:rPr>
                <w:rFonts w:ascii="Arial" w:hAnsi="Arial" w:cs="Arial"/>
              </w:rPr>
              <w:t>with remit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35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Expanded responsibility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Demands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Too little time for tasks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Inadequate staffing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Too little training for job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Boring or repetitive work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Excessive workloads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Too much to do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Not enough to do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Too much time</w:t>
            </w:r>
          </w:p>
          <w:p w:rsidR="00E77609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Unacceptable target times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36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Physical environment not suitable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Control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Controlling management style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Inconsistent management style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Not being able to balance the demands of work and life outside work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Rigid work patterns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Shift work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Lone work</w:t>
            </w:r>
          </w:p>
          <w:p w:rsidR="00E77609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Lack of control over work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37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Lack of accountability for work activities</w:t>
            </w: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Relationships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Poor relationship with:</w:t>
            </w:r>
          </w:p>
          <w:p w:rsidR="00E77609" w:rsidRDefault="00E77609" w:rsidP="00E77609">
            <w:pPr>
              <w:widowControl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Colleagues</w:t>
            </w:r>
          </w:p>
          <w:p w:rsidR="00E77609" w:rsidRDefault="00E77609" w:rsidP="00E77609">
            <w:pPr>
              <w:widowControl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Manager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Other party (please specify)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_________________________________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E77609">
            <w:pPr>
              <w:widowControl/>
              <w:numPr>
                <w:ilvl w:val="0"/>
                <w:numId w:val="39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Confrontational management style</w:t>
            </w:r>
          </w:p>
          <w:p w:rsidR="00E77609" w:rsidRDefault="00E77609" w:rsidP="00E77609">
            <w:pPr>
              <w:widowControl/>
              <w:numPr>
                <w:ilvl w:val="0"/>
                <w:numId w:val="39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Bullying and harassment</w:t>
            </w:r>
          </w:p>
          <w:p w:rsidR="00E77609" w:rsidRDefault="00E77609" w:rsidP="00E77609">
            <w:pPr>
              <w:widowControl/>
              <w:numPr>
                <w:ilvl w:val="0"/>
                <w:numId w:val="39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Not feeling part of the team</w:t>
            </w:r>
          </w:p>
          <w:p w:rsidR="00E77609" w:rsidRDefault="00E77609" w:rsidP="00E77609">
            <w:pPr>
              <w:widowControl/>
              <w:numPr>
                <w:ilvl w:val="0"/>
                <w:numId w:val="39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Lack of team work and respect</w:t>
            </w:r>
          </w:p>
          <w:p w:rsidR="00E77609" w:rsidRDefault="00E77609" w:rsidP="00C8320F">
            <w:pPr>
              <w:ind w:left="360"/>
              <w:rPr>
                <w:rFonts w:ascii="Arial" w:hAnsi="Arial" w:cs="Arial"/>
              </w:rPr>
            </w:pPr>
          </w:p>
          <w:p w:rsidR="00E77609" w:rsidRDefault="00E77609" w:rsidP="00C8320F">
            <w:pPr>
              <w:ind w:left="360"/>
              <w:rPr>
                <w:rFonts w:ascii="Arial" w:hAnsi="Arial" w:cs="Arial"/>
              </w:rPr>
            </w:pPr>
          </w:p>
          <w:p w:rsidR="00E77609" w:rsidRPr="00EE1C03" w:rsidRDefault="00E77609" w:rsidP="004A05F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Support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     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Lack of support from</w:t>
            </w:r>
            <w:r>
              <w:rPr>
                <w:rFonts w:ascii="Arial" w:hAnsi="Arial" w:cs="Arial"/>
              </w:rPr>
              <w:t>:</w:t>
            </w:r>
          </w:p>
          <w:p w:rsidR="00E77609" w:rsidRDefault="00E77609" w:rsidP="00E77609">
            <w:pPr>
              <w:widowControl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Colleagues</w:t>
            </w:r>
          </w:p>
          <w:p w:rsidR="00E77609" w:rsidRDefault="00E77609" w:rsidP="00E77609">
            <w:pPr>
              <w:widowControl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Managers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Other party (please specify)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________________________________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E77609">
            <w:pPr>
              <w:widowControl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Culture of blame</w:t>
            </w: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Change</w:t>
            </w:r>
          </w:p>
        </w:tc>
        <w:tc>
          <w:tcPr>
            <w:tcW w:w="4663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Default="00E77609" w:rsidP="00E77609">
            <w:pPr>
              <w:widowControl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Uncertainty about what is happening</w:t>
            </w:r>
          </w:p>
          <w:p w:rsidR="00E77609" w:rsidRDefault="00E77609" w:rsidP="00E77609">
            <w:pPr>
              <w:widowControl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Fears about job security</w:t>
            </w:r>
          </w:p>
          <w:p w:rsidR="00E77609" w:rsidRPr="00CB1097" w:rsidRDefault="00E77609" w:rsidP="00E77609">
            <w:pPr>
              <w:widowControl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Lack of communication/</w:t>
            </w:r>
            <w:r>
              <w:rPr>
                <w:rFonts w:ascii="Arial" w:hAnsi="Arial" w:cs="Arial"/>
              </w:rPr>
              <w:t xml:space="preserve"> </w:t>
            </w:r>
            <w:r w:rsidRPr="00CB1097">
              <w:rPr>
                <w:rFonts w:ascii="Arial" w:hAnsi="Arial" w:cs="Arial"/>
              </w:rPr>
              <w:t>consultation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gridSpan w:val="2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Please note here details of any other work related issue that is causing you stress</w:t>
            </w:r>
            <w:r>
              <w:rPr>
                <w:rFonts w:ascii="Arial" w:hAnsi="Arial" w:cs="Arial"/>
              </w:rPr>
              <w:t>: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Default="00E77609" w:rsidP="00C8320F">
            <w:pPr>
              <w:rPr>
                <w:rFonts w:ascii="Arial" w:hAnsi="Arial" w:cs="Arial"/>
                <w:i/>
              </w:rPr>
            </w:pPr>
          </w:p>
          <w:p w:rsidR="004A05FF" w:rsidRDefault="004A05FF" w:rsidP="00C8320F">
            <w:pPr>
              <w:rPr>
                <w:rFonts w:ascii="Arial" w:hAnsi="Arial" w:cs="Arial"/>
                <w:i/>
              </w:rPr>
            </w:pPr>
          </w:p>
          <w:p w:rsidR="004A05FF" w:rsidRPr="00CB1097" w:rsidRDefault="004A05FF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Are there factors external to the workplace that may be causing you stress?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>. Personal or family issues</w:t>
            </w: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  <w:tc>
          <w:tcPr>
            <w:tcW w:w="7159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Have you made any attempts to address these concerns yourself? If so</w:t>
            </w:r>
            <w:r>
              <w:rPr>
                <w:rFonts w:ascii="Arial" w:hAnsi="Arial" w:cs="Arial"/>
              </w:rPr>
              <w:t>,</w:t>
            </w:r>
            <w:r w:rsidRPr="00CB1097">
              <w:rPr>
                <w:rFonts w:ascii="Arial" w:hAnsi="Arial" w:cs="Arial"/>
              </w:rPr>
              <w:t xml:space="preserve"> please describe what action you have taken.</w:t>
            </w: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  <w:tc>
          <w:tcPr>
            <w:tcW w:w="7159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</w:tr>
      <w:tr w:rsidR="00E77609" w:rsidRPr="00CB1097" w:rsidTr="004A05FF">
        <w:tc>
          <w:tcPr>
            <w:tcW w:w="2339" w:type="dxa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lastRenderedPageBreak/>
              <w:t>Have yo</w:t>
            </w:r>
            <w:r>
              <w:rPr>
                <w:rFonts w:ascii="Arial" w:hAnsi="Arial" w:cs="Arial"/>
              </w:rPr>
              <w:t>u any suggestions of what your m</w:t>
            </w:r>
            <w:r w:rsidRPr="00CB1097">
              <w:rPr>
                <w:rFonts w:ascii="Arial" w:hAnsi="Arial" w:cs="Arial"/>
              </w:rPr>
              <w:t>anager can do to reduce your work-related stress?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7159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</w:tr>
      <w:tr w:rsidR="00E77609" w:rsidRPr="00CB1097" w:rsidTr="004A05FF">
        <w:tc>
          <w:tcPr>
            <w:tcW w:w="9498" w:type="dxa"/>
            <w:gridSpan w:val="5"/>
          </w:tcPr>
          <w:p w:rsidR="00E77609" w:rsidRDefault="00E77609" w:rsidP="00C8320F">
            <w:pPr>
              <w:rPr>
                <w:rFonts w:ascii="Arial" w:hAnsi="Arial" w:cs="Arial"/>
              </w:rPr>
            </w:pPr>
            <w:r w:rsidRPr="00EE1C03">
              <w:rPr>
                <w:rFonts w:ascii="Arial" w:hAnsi="Arial" w:cs="Arial"/>
              </w:rPr>
              <w:t>I can confirm that all</w:t>
            </w:r>
            <w:r>
              <w:rPr>
                <w:rFonts w:ascii="Arial" w:hAnsi="Arial" w:cs="Arial"/>
              </w:rPr>
              <w:t xml:space="preserve"> work issues have been declared:</w:t>
            </w:r>
          </w:p>
          <w:p w:rsidR="00E77609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>Employee</w:t>
            </w:r>
          </w:p>
          <w:p w:rsidR="00E77609" w:rsidRPr="00CB1097" w:rsidRDefault="00E77609" w:rsidP="00C8320F">
            <w:pPr>
              <w:rPr>
                <w:rFonts w:ascii="Arial" w:hAnsi="Arial" w:cs="Arial"/>
                <w:b/>
                <w:i/>
              </w:rPr>
            </w:pPr>
            <w:r w:rsidRPr="00CB10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</w:t>
            </w:r>
            <w:r w:rsidRPr="00CB1097">
              <w:rPr>
                <w:rFonts w:ascii="Arial" w:hAnsi="Arial" w:cs="Arial"/>
                <w:b/>
              </w:rPr>
              <w:t xml:space="preserve">Date </w:t>
            </w:r>
          </w:p>
        </w:tc>
      </w:tr>
      <w:tr w:rsidR="00E77609" w:rsidRPr="00CB1097" w:rsidTr="004A05FF">
        <w:tc>
          <w:tcPr>
            <w:tcW w:w="9498" w:type="dxa"/>
            <w:gridSpan w:val="5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  <w:b/>
              </w:rPr>
              <w:t xml:space="preserve">To be completed by the Line Manager </w:t>
            </w:r>
          </w:p>
        </w:tc>
      </w:tr>
      <w:tr w:rsidR="00E77609" w:rsidRPr="00CB1097" w:rsidTr="004A05FF">
        <w:tc>
          <w:tcPr>
            <w:tcW w:w="7334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Date Notification Form Received  </w:t>
            </w: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</w:tr>
      <w:tr w:rsidR="00E77609" w:rsidRPr="00CB1097" w:rsidTr="004A05FF">
        <w:tc>
          <w:tcPr>
            <w:tcW w:w="7334" w:type="dxa"/>
            <w:gridSpan w:val="4"/>
          </w:tcPr>
          <w:p w:rsidR="00E77609" w:rsidRPr="00CB1097" w:rsidRDefault="00E77609" w:rsidP="00C832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Name </w:t>
            </w:r>
          </w:p>
          <w:p w:rsidR="00E77609" w:rsidRPr="00CB1097" w:rsidRDefault="00E77609" w:rsidP="00C832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</w:tr>
      <w:tr w:rsidR="00E77609" w:rsidRPr="00CB1097" w:rsidTr="004A05FF">
        <w:tc>
          <w:tcPr>
            <w:tcW w:w="7334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Job Title</w:t>
            </w: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</w:tr>
      <w:tr w:rsidR="00E77609" w:rsidRPr="00CB1097" w:rsidTr="004A05FF">
        <w:tc>
          <w:tcPr>
            <w:tcW w:w="7334" w:type="dxa"/>
            <w:gridSpan w:val="4"/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Date of meeting to discuss Stress notification </w:t>
            </w:r>
            <w:r>
              <w:rPr>
                <w:rFonts w:ascii="Arial" w:hAnsi="Arial" w:cs="Arial"/>
              </w:rPr>
              <w:t>with employee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</w:tc>
      </w:tr>
      <w:tr w:rsidR="00E77609" w:rsidRPr="00CB1097" w:rsidTr="004A05FF">
        <w:tc>
          <w:tcPr>
            <w:tcW w:w="9498" w:type="dxa"/>
            <w:gridSpan w:val="5"/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>To be completed by the Line Manager and Employee</w:t>
            </w: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  <w:b/>
              </w:rPr>
              <w:t xml:space="preserve">Actions 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>Measures to be put in place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 xml:space="preserve">Date of implementation </w:t>
            </w: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Role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Demands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Control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Relationships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Support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Change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Other Work Related/External Factors</w:t>
            </w:r>
          </w:p>
          <w:p w:rsidR="004A05FF" w:rsidRPr="00CB1097" w:rsidRDefault="004A05FF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>Monitor and Review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 xml:space="preserve">Monitoring that will be carried out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  <w:b/>
              </w:rPr>
            </w:pPr>
            <w:r w:rsidRPr="00CB1097">
              <w:rPr>
                <w:rFonts w:ascii="Arial" w:hAnsi="Arial" w:cs="Arial"/>
                <w:b/>
              </w:rPr>
              <w:t>Date of Review</w:t>
            </w: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Role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Demands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rPr>
          <w:trHeight w:val="826"/>
        </w:trPr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Control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Relationships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Support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Change</w:t>
            </w: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  <w:tr w:rsidR="00E77609" w:rsidRPr="00CB1097" w:rsidTr="004A05FF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  <w:p w:rsidR="00E77609" w:rsidRPr="00CB1097" w:rsidRDefault="00E77609" w:rsidP="00C8320F">
            <w:pPr>
              <w:rPr>
                <w:rFonts w:ascii="Arial" w:hAnsi="Arial" w:cs="Arial"/>
              </w:rPr>
            </w:pPr>
            <w:r w:rsidRPr="00CB1097">
              <w:rPr>
                <w:rFonts w:ascii="Arial" w:hAnsi="Arial" w:cs="Arial"/>
              </w:rPr>
              <w:t>Other Work Related/External Factors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09" w:rsidRPr="00CB1097" w:rsidRDefault="00E77609" w:rsidP="00C8320F">
            <w:pPr>
              <w:rPr>
                <w:rFonts w:ascii="Arial" w:hAnsi="Arial" w:cs="Arial"/>
              </w:rPr>
            </w:pPr>
          </w:p>
        </w:tc>
      </w:tr>
    </w:tbl>
    <w:p w:rsidR="00E77609" w:rsidRPr="00CB1097" w:rsidRDefault="00E77609" w:rsidP="00E77609">
      <w:pPr>
        <w:rPr>
          <w:rFonts w:ascii="Arial" w:hAnsi="Arial" w:cs="Arial"/>
        </w:rPr>
      </w:pPr>
    </w:p>
    <w:p w:rsidR="00E77609" w:rsidRPr="00CB1097" w:rsidRDefault="00E77609" w:rsidP="00E77609">
      <w:pPr>
        <w:rPr>
          <w:rFonts w:ascii="Arial" w:hAnsi="Arial" w:cs="Arial"/>
          <w:b/>
        </w:rPr>
      </w:pPr>
      <w:r w:rsidRPr="00CB1097">
        <w:rPr>
          <w:rFonts w:ascii="Arial" w:hAnsi="Arial" w:cs="Arial"/>
          <w:b/>
        </w:rPr>
        <w:t>Agreed:</w:t>
      </w:r>
    </w:p>
    <w:p w:rsidR="00E77609" w:rsidRPr="00CB1097" w:rsidRDefault="00E77609" w:rsidP="00E77609">
      <w:pPr>
        <w:rPr>
          <w:rFonts w:ascii="Arial" w:hAnsi="Arial" w:cs="Arial"/>
        </w:rPr>
      </w:pPr>
    </w:p>
    <w:p w:rsidR="00E77609" w:rsidRDefault="00E77609" w:rsidP="00E77609">
      <w:pPr>
        <w:pStyle w:val="Heading5"/>
        <w:rPr>
          <w:rFonts w:ascii="Arial" w:hAnsi="Arial" w:cs="Arial"/>
          <w:i/>
          <w:szCs w:val="24"/>
          <w:u w:val="single"/>
        </w:rPr>
      </w:pPr>
      <w:r w:rsidRPr="001A0B7A">
        <w:rPr>
          <w:rFonts w:ascii="Arial" w:hAnsi="Arial" w:cs="Arial"/>
          <w:i/>
          <w:szCs w:val="24"/>
        </w:rPr>
        <w:t xml:space="preserve">Employee </w:t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 w:rsidRPr="001A0B7A">
        <w:rPr>
          <w:rFonts w:ascii="Arial" w:hAnsi="Arial" w:cs="Arial"/>
          <w:i/>
          <w:szCs w:val="24"/>
        </w:rPr>
        <w:t xml:space="preserve"> Date</w:t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</w:p>
    <w:p w:rsidR="00E77609" w:rsidRPr="001A0B7A" w:rsidRDefault="00E77609" w:rsidP="00E77609"/>
    <w:p w:rsidR="00E77609" w:rsidRPr="001A0B7A" w:rsidRDefault="00E77609" w:rsidP="00E77609">
      <w:pPr>
        <w:pStyle w:val="Heading5"/>
        <w:rPr>
          <w:rFonts w:ascii="Arial" w:hAnsi="Arial" w:cs="Arial"/>
          <w:i/>
          <w:szCs w:val="24"/>
          <w:u w:val="single"/>
        </w:rPr>
      </w:pPr>
      <w:r w:rsidRPr="001A0B7A">
        <w:rPr>
          <w:rFonts w:ascii="Arial" w:hAnsi="Arial" w:cs="Arial"/>
          <w:i/>
        </w:rPr>
        <w:t xml:space="preserve">Line Manager 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Pr="001A0B7A">
        <w:rPr>
          <w:rFonts w:ascii="Arial" w:hAnsi="Arial" w:cs="Arial"/>
          <w:i/>
        </w:rPr>
        <w:t xml:space="preserve"> Date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</w:p>
    <w:p w:rsidR="00D936AB" w:rsidRPr="00217FF0" w:rsidRDefault="00D936AB" w:rsidP="00396314">
      <w:pPr>
        <w:rPr>
          <w:rFonts w:ascii="Arial" w:hAnsi="Arial" w:cs="Arial"/>
        </w:rPr>
      </w:pPr>
    </w:p>
    <w:sectPr w:rsidR="00D936AB" w:rsidRPr="00217FF0" w:rsidSect="004A05FF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F4" w:rsidRDefault="000A63F4">
      <w:r>
        <w:separator/>
      </w:r>
    </w:p>
  </w:endnote>
  <w:endnote w:type="continuationSeparator" w:id="0">
    <w:p w:rsidR="000A63F4" w:rsidRDefault="000A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4F" w:rsidRDefault="0033144F" w:rsidP="00BB16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33144F" w:rsidRDefault="0033144F" w:rsidP="00CA58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4F" w:rsidRPr="00A3655E" w:rsidRDefault="0033144F" w:rsidP="00A3655E">
    <w:pPr>
      <w:pStyle w:val="Footer"/>
      <w:ind w:right="360"/>
      <w:jc w:val="right"/>
      <w:rPr>
        <w:rFonts w:ascii="Arial" w:hAnsi="Arial" w:cs="Arial"/>
        <w:sz w:val="20"/>
      </w:rPr>
    </w:pPr>
    <w:r w:rsidRPr="00A3655E">
      <w:rPr>
        <w:rFonts w:ascii="Arial" w:hAnsi="Arial" w:cs="Arial"/>
        <w:sz w:val="20"/>
      </w:rPr>
      <w:t xml:space="preserve">Page </w:t>
    </w:r>
    <w:r w:rsidRPr="00A3655E">
      <w:rPr>
        <w:rFonts w:ascii="Arial" w:hAnsi="Arial" w:cs="Arial"/>
        <w:sz w:val="20"/>
      </w:rPr>
      <w:fldChar w:fldCharType="begin"/>
    </w:r>
    <w:r w:rsidRPr="00A3655E">
      <w:rPr>
        <w:rFonts w:ascii="Arial" w:hAnsi="Arial" w:cs="Arial"/>
        <w:sz w:val="20"/>
      </w:rPr>
      <w:instrText xml:space="preserve"> PAGE </w:instrText>
    </w:r>
    <w:r w:rsidRPr="00A3655E">
      <w:rPr>
        <w:rFonts w:ascii="Arial" w:hAnsi="Arial" w:cs="Arial"/>
        <w:sz w:val="20"/>
      </w:rPr>
      <w:fldChar w:fldCharType="separate"/>
    </w:r>
    <w:r w:rsidR="004D7010">
      <w:rPr>
        <w:rFonts w:ascii="Arial" w:hAnsi="Arial" w:cs="Arial"/>
        <w:noProof/>
        <w:sz w:val="20"/>
      </w:rPr>
      <w:t>3</w:t>
    </w:r>
    <w:r w:rsidRPr="00A3655E">
      <w:rPr>
        <w:rFonts w:ascii="Arial" w:hAnsi="Arial" w:cs="Arial"/>
        <w:sz w:val="20"/>
      </w:rPr>
      <w:fldChar w:fldCharType="end"/>
    </w:r>
    <w:r w:rsidRPr="00A3655E">
      <w:rPr>
        <w:rFonts w:ascii="Arial" w:hAnsi="Arial" w:cs="Arial"/>
        <w:sz w:val="20"/>
      </w:rPr>
      <w:t xml:space="preserve"> of </w:t>
    </w:r>
    <w:r w:rsidRPr="00A3655E">
      <w:rPr>
        <w:rFonts w:ascii="Arial" w:hAnsi="Arial" w:cs="Arial"/>
        <w:sz w:val="20"/>
      </w:rPr>
      <w:fldChar w:fldCharType="begin"/>
    </w:r>
    <w:r w:rsidRPr="00A3655E">
      <w:rPr>
        <w:rFonts w:ascii="Arial" w:hAnsi="Arial" w:cs="Arial"/>
        <w:sz w:val="20"/>
      </w:rPr>
      <w:instrText xml:space="preserve"> NUMPAGES </w:instrText>
    </w:r>
    <w:r w:rsidRPr="00A3655E">
      <w:rPr>
        <w:rFonts w:ascii="Arial" w:hAnsi="Arial" w:cs="Arial"/>
        <w:sz w:val="20"/>
      </w:rPr>
      <w:fldChar w:fldCharType="separate"/>
    </w:r>
    <w:r w:rsidR="004D7010">
      <w:rPr>
        <w:rFonts w:ascii="Arial" w:hAnsi="Arial" w:cs="Arial"/>
        <w:noProof/>
        <w:sz w:val="20"/>
      </w:rPr>
      <w:t>6</w:t>
    </w:r>
    <w:r w:rsidRPr="00A3655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F4" w:rsidRDefault="000A63F4">
      <w:r>
        <w:separator/>
      </w:r>
    </w:p>
  </w:footnote>
  <w:footnote w:type="continuationSeparator" w:id="0">
    <w:p w:rsidR="000A63F4" w:rsidRDefault="000A6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642F74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774E2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2628E8"/>
    <w:multiLevelType w:val="singleLevel"/>
    <w:tmpl w:val="2E7CA64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C8D1D92"/>
    <w:multiLevelType w:val="hybridMultilevel"/>
    <w:tmpl w:val="404AA59A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>
    <w:nsid w:val="0E9D4219"/>
    <w:multiLevelType w:val="hybridMultilevel"/>
    <w:tmpl w:val="173E0CC0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>
    <w:nsid w:val="10332940"/>
    <w:multiLevelType w:val="hybridMultilevel"/>
    <w:tmpl w:val="845C4F00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13735528"/>
    <w:multiLevelType w:val="hybridMultilevel"/>
    <w:tmpl w:val="73B0A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7478A"/>
    <w:multiLevelType w:val="singleLevel"/>
    <w:tmpl w:val="2E7CA64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189C609F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1E510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8C4E27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42ECE"/>
    <w:multiLevelType w:val="hybridMultilevel"/>
    <w:tmpl w:val="97CCD5A2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>
    <w:nsid w:val="1E666EDA"/>
    <w:multiLevelType w:val="multilevel"/>
    <w:tmpl w:val="EF1A6BB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F5777B9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2183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A148AF"/>
    <w:multiLevelType w:val="multilevel"/>
    <w:tmpl w:val="61D0F1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17CD9"/>
    <w:multiLevelType w:val="hybridMultilevel"/>
    <w:tmpl w:val="28906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01003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4C43D8"/>
    <w:multiLevelType w:val="multilevel"/>
    <w:tmpl w:val="E6BC3A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34C205A"/>
    <w:multiLevelType w:val="hybridMultilevel"/>
    <w:tmpl w:val="89121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815D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03654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AD17E3"/>
    <w:multiLevelType w:val="hybridMultilevel"/>
    <w:tmpl w:val="20CEDEA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485F262E"/>
    <w:multiLevelType w:val="hybridMultilevel"/>
    <w:tmpl w:val="B1F24276"/>
    <w:lvl w:ilvl="0" w:tplc="52BA3B3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6611F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FB0C16"/>
    <w:multiLevelType w:val="hybridMultilevel"/>
    <w:tmpl w:val="BC0833DE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7">
    <w:nsid w:val="524A234F"/>
    <w:multiLevelType w:val="multilevel"/>
    <w:tmpl w:val="AA50482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0345CD"/>
    <w:multiLevelType w:val="hybridMultilevel"/>
    <w:tmpl w:val="5DB097A4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9">
    <w:nsid w:val="571B6152"/>
    <w:multiLevelType w:val="multilevel"/>
    <w:tmpl w:val="C8C269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C56FD1"/>
    <w:multiLevelType w:val="multilevel"/>
    <w:tmpl w:val="2C529D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11708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063A87"/>
    <w:multiLevelType w:val="hybridMultilevel"/>
    <w:tmpl w:val="247AB76C"/>
    <w:lvl w:ilvl="0" w:tplc="328800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 w:tplc="C47C6460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4F1EA7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E31E35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800A95"/>
    <w:multiLevelType w:val="hybridMultilevel"/>
    <w:tmpl w:val="30883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76C2"/>
    <w:multiLevelType w:val="hybridMultilevel"/>
    <w:tmpl w:val="BF663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046D78"/>
    <w:multiLevelType w:val="singleLevel"/>
    <w:tmpl w:val="2E7CA64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>
    <w:nsid w:val="754A749E"/>
    <w:multiLevelType w:val="multilevel"/>
    <w:tmpl w:val="4692AE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FC624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7577B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980689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C25A46"/>
    <w:multiLevelType w:val="multilevel"/>
    <w:tmpl w:val="2C529D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8458A0"/>
    <w:multiLevelType w:val="hybridMultilevel"/>
    <w:tmpl w:val="8B585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E600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0"/>
  </w:num>
  <w:num w:numId="5">
    <w:abstractNumId w:val="17"/>
  </w:num>
  <w:num w:numId="6">
    <w:abstractNumId w:val="35"/>
  </w:num>
  <w:num w:numId="7">
    <w:abstractNumId w:val="19"/>
  </w:num>
  <w:num w:numId="8">
    <w:abstractNumId w:val="29"/>
  </w:num>
  <w:num w:numId="9">
    <w:abstractNumId w:val="21"/>
  </w:num>
  <w:num w:numId="10">
    <w:abstractNumId w:val="22"/>
  </w:num>
  <w:num w:numId="11">
    <w:abstractNumId w:val="3"/>
  </w:num>
  <w:num w:numId="12">
    <w:abstractNumId w:val="15"/>
  </w:num>
  <w:num w:numId="13">
    <w:abstractNumId w:val="8"/>
  </w:num>
  <w:num w:numId="14">
    <w:abstractNumId w:val="10"/>
  </w:num>
  <w:num w:numId="15">
    <w:abstractNumId w:val="44"/>
  </w:num>
  <w:num w:numId="16">
    <w:abstractNumId w:val="31"/>
  </w:num>
  <w:num w:numId="17">
    <w:abstractNumId w:val="40"/>
  </w:num>
  <w:num w:numId="18">
    <w:abstractNumId w:val="39"/>
  </w:num>
  <w:num w:numId="19">
    <w:abstractNumId w:val="37"/>
  </w:num>
  <w:num w:numId="20">
    <w:abstractNumId w:val="41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7"/>
  </w:num>
  <w:num w:numId="24">
    <w:abstractNumId w:val="36"/>
  </w:num>
  <w:num w:numId="25">
    <w:abstractNumId w:val="13"/>
  </w:num>
  <w:num w:numId="26">
    <w:abstractNumId w:val="43"/>
  </w:num>
  <w:num w:numId="27">
    <w:abstractNumId w:val="32"/>
  </w:num>
  <w:num w:numId="28">
    <w:abstractNumId w:val="9"/>
  </w:num>
  <w:num w:numId="29">
    <w:abstractNumId w:val="38"/>
  </w:num>
  <w:num w:numId="30">
    <w:abstractNumId w:val="7"/>
  </w:num>
  <w:num w:numId="31">
    <w:abstractNumId w:val="33"/>
  </w:num>
  <w:num w:numId="32">
    <w:abstractNumId w:val="11"/>
  </w:num>
  <w:num w:numId="33">
    <w:abstractNumId w:val="34"/>
  </w:num>
  <w:num w:numId="34">
    <w:abstractNumId w:val="14"/>
  </w:num>
  <w:num w:numId="35">
    <w:abstractNumId w:val="28"/>
  </w:num>
  <w:num w:numId="36">
    <w:abstractNumId w:val="4"/>
  </w:num>
  <w:num w:numId="37">
    <w:abstractNumId w:val="26"/>
  </w:num>
  <w:num w:numId="38">
    <w:abstractNumId w:val="12"/>
  </w:num>
  <w:num w:numId="39">
    <w:abstractNumId w:val="6"/>
  </w:num>
  <w:num w:numId="40">
    <w:abstractNumId w:val="5"/>
  </w:num>
  <w:num w:numId="41">
    <w:abstractNumId w:val="23"/>
  </w:num>
  <w:num w:numId="42">
    <w:abstractNumId w:val="30"/>
  </w:num>
  <w:num w:numId="43">
    <w:abstractNumId w:val="25"/>
  </w:num>
  <w:num w:numId="44">
    <w:abstractNumId w:val="18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436"/>
    <w:rsid w:val="00004D19"/>
    <w:rsid w:val="00007EA5"/>
    <w:rsid w:val="0008200C"/>
    <w:rsid w:val="000A63F4"/>
    <w:rsid w:val="000C029D"/>
    <w:rsid w:val="000C6B29"/>
    <w:rsid w:val="000D0C1A"/>
    <w:rsid w:val="000D46ED"/>
    <w:rsid w:val="00103888"/>
    <w:rsid w:val="00126A99"/>
    <w:rsid w:val="00132E2E"/>
    <w:rsid w:val="001440ED"/>
    <w:rsid w:val="00174E49"/>
    <w:rsid w:val="001761DA"/>
    <w:rsid w:val="00176468"/>
    <w:rsid w:val="00192603"/>
    <w:rsid w:val="001E16BF"/>
    <w:rsid w:val="001F3273"/>
    <w:rsid w:val="001F5F0B"/>
    <w:rsid w:val="002004F9"/>
    <w:rsid w:val="002006D4"/>
    <w:rsid w:val="00217FF0"/>
    <w:rsid w:val="00224F35"/>
    <w:rsid w:val="00232748"/>
    <w:rsid w:val="00235494"/>
    <w:rsid w:val="0023790A"/>
    <w:rsid w:val="002448B5"/>
    <w:rsid w:val="0026131C"/>
    <w:rsid w:val="00280122"/>
    <w:rsid w:val="00283AD9"/>
    <w:rsid w:val="0029761C"/>
    <w:rsid w:val="002B1DCA"/>
    <w:rsid w:val="002B789F"/>
    <w:rsid w:val="002D2CFD"/>
    <w:rsid w:val="002D46E8"/>
    <w:rsid w:val="002E342C"/>
    <w:rsid w:val="00303CC9"/>
    <w:rsid w:val="00314EAD"/>
    <w:rsid w:val="003215DF"/>
    <w:rsid w:val="00327451"/>
    <w:rsid w:val="0033144F"/>
    <w:rsid w:val="00336DEE"/>
    <w:rsid w:val="0034162B"/>
    <w:rsid w:val="00345083"/>
    <w:rsid w:val="003470B9"/>
    <w:rsid w:val="0035167F"/>
    <w:rsid w:val="0035283C"/>
    <w:rsid w:val="00370567"/>
    <w:rsid w:val="00377C79"/>
    <w:rsid w:val="00387812"/>
    <w:rsid w:val="003905C2"/>
    <w:rsid w:val="00396314"/>
    <w:rsid w:val="003A2B09"/>
    <w:rsid w:val="003F0C44"/>
    <w:rsid w:val="003F7396"/>
    <w:rsid w:val="00413B58"/>
    <w:rsid w:val="00435905"/>
    <w:rsid w:val="00440AE7"/>
    <w:rsid w:val="00453BE1"/>
    <w:rsid w:val="00476877"/>
    <w:rsid w:val="0048007F"/>
    <w:rsid w:val="00480323"/>
    <w:rsid w:val="00497E3E"/>
    <w:rsid w:val="004A05FF"/>
    <w:rsid w:val="004D7010"/>
    <w:rsid w:val="004F2D51"/>
    <w:rsid w:val="00532A65"/>
    <w:rsid w:val="00544591"/>
    <w:rsid w:val="00545410"/>
    <w:rsid w:val="00546008"/>
    <w:rsid w:val="00591BFD"/>
    <w:rsid w:val="005C342A"/>
    <w:rsid w:val="005D5C73"/>
    <w:rsid w:val="00645436"/>
    <w:rsid w:val="00673203"/>
    <w:rsid w:val="00681A52"/>
    <w:rsid w:val="006908FE"/>
    <w:rsid w:val="006F0F59"/>
    <w:rsid w:val="00736765"/>
    <w:rsid w:val="007756B7"/>
    <w:rsid w:val="00795667"/>
    <w:rsid w:val="007A6AE5"/>
    <w:rsid w:val="007B57CD"/>
    <w:rsid w:val="007D4D3C"/>
    <w:rsid w:val="007F7F84"/>
    <w:rsid w:val="008227B9"/>
    <w:rsid w:val="00840A48"/>
    <w:rsid w:val="008457E3"/>
    <w:rsid w:val="008515DC"/>
    <w:rsid w:val="008639A7"/>
    <w:rsid w:val="008A31A4"/>
    <w:rsid w:val="008B4066"/>
    <w:rsid w:val="008B4749"/>
    <w:rsid w:val="008D75F2"/>
    <w:rsid w:val="00900DD3"/>
    <w:rsid w:val="009060CC"/>
    <w:rsid w:val="009473E2"/>
    <w:rsid w:val="00956630"/>
    <w:rsid w:val="00994488"/>
    <w:rsid w:val="009B2449"/>
    <w:rsid w:val="009C0F8B"/>
    <w:rsid w:val="009F426E"/>
    <w:rsid w:val="00A21F75"/>
    <w:rsid w:val="00A30394"/>
    <w:rsid w:val="00A3655E"/>
    <w:rsid w:val="00A54B67"/>
    <w:rsid w:val="00A67217"/>
    <w:rsid w:val="00A70457"/>
    <w:rsid w:val="00A734E3"/>
    <w:rsid w:val="00A75DDD"/>
    <w:rsid w:val="00A80485"/>
    <w:rsid w:val="00AA0EBB"/>
    <w:rsid w:val="00AE3336"/>
    <w:rsid w:val="00B00F12"/>
    <w:rsid w:val="00B066C0"/>
    <w:rsid w:val="00B200B9"/>
    <w:rsid w:val="00B22018"/>
    <w:rsid w:val="00B2486C"/>
    <w:rsid w:val="00B25AE6"/>
    <w:rsid w:val="00B416B6"/>
    <w:rsid w:val="00B61A55"/>
    <w:rsid w:val="00B71765"/>
    <w:rsid w:val="00B95328"/>
    <w:rsid w:val="00BB163E"/>
    <w:rsid w:val="00BB2896"/>
    <w:rsid w:val="00BC6BB9"/>
    <w:rsid w:val="00BD67D5"/>
    <w:rsid w:val="00BE6D15"/>
    <w:rsid w:val="00C10409"/>
    <w:rsid w:val="00C14EA5"/>
    <w:rsid w:val="00C34D6F"/>
    <w:rsid w:val="00C47246"/>
    <w:rsid w:val="00C53D75"/>
    <w:rsid w:val="00C70D42"/>
    <w:rsid w:val="00C72E0E"/>
    <w:rsid w:val="00C80E65"/>
    <w:rsid w:val="00C826C3"/>
    <w:rsid w:val="00C8320F"/>
    <w:rsid w:val="00C9551B"/>
    <w:rsid w:val="00CA58DE"/>
    <w:rsid w:val="00CD52D1"/>
    <w:rsid w:val="00CE560B"/>
    <w:rsid w:val="00CF4289"/>
    <w:rsid w:val="00D22924"/>
    <w:rsid w:val="00D247AA"/>
    <w:rsid w:val="00D324FD"/>
    <w:rsid w:val="00D4373B"/>
    <w:rsid w:val="00D4607F"/>
    <w:rsid w:val="00D579BE"/>
    <w:rsid w:val="00D936AB"/>
    <w:rsid w:val="00DA74BF"/>
    <w:rsid w:val="00DA76F5"/>
    <w:rsid w:val="00DE383F"/>
    <w:rsid w:val="00DF0783"/>
    <w:rsid w:val="00E034EE"/>
    <w:rsid w:val="00E575E9"/>
    <w:rsid w:val="00E77609"/>
    <w:rsid w:val="00E828E4"/>
    <w:rsid w:val="00EC6032"/>
    <w:rsid w:val="00F10B47"/>
    <w:rsid w:val="00F54D74"/>
    <w:rsid w:val="00F67512"/>
    <w:rsid w:val="00F76F8E"/>
    <w:rsid w:val="00F86C62"/>
    <w:rsid w:val="00F9044F"/>
    <w:rsid w:val="00F91F9D"/>
    <w:rsid w:val="00F92F2F"/>
    <w:rsid w:val="00F948AB"/>
    <w:rsid w:val="00FB26D1"/>
    <w:rsid w:val="00FE30B9"/>
    <w:rsid w:val="00FE3584"/>
    <w:rsid w:val="00FE6378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36"/>
    <w:pPr>
      <w:widowControl w:val="0"/>
      <w:spacing w:before="100" w:after="10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93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36AB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936A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before="0" w:after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3CC9"/>
    <w:pPr>
      <w:keepNext/>
      <w:widowControl/>
      <w:spacing w:before="0" w:after="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D936AB"/>
    <w:pPr>
      <w:keepNext/>
      <w:tabs>
        <w:tab w:val="left" w:pos="709"/>
      </w:tabs>
      <w:spacing w:before="0" w:after="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D936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36A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936AB"/>
    <w:pPr>
      <w:keepNext/>
      <w:widowControl/>
      <w:spacing w:before="0" w:after="0"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qFormat/>
    <w:rsid w:val="00D936AB"/>
    <w:pPr>
      <w:keepNext/>
      <w:widowControl/>
      <w:spacing w:before="0" w:after="0"/>
      <w:jc w:val="center"/>
      <w:outlineLvl w:val="8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">
    <w:name w:val="H2"/>
    <w:basedOn w:val="Normal"/>
    <w:next w:val="Normal"/>
    <w:rsid w:val="00645436"/>
    <w:pPr>
      <w:jc w:val="right"/>
      <w:outlineLvl w:val="1"/>
    </w:pPr>
    <w:rPr>
      <w:rFonts w:ascii="Arial" w:hAnsi="Arial"/>
      <w:sz w:val="72"/>
    </w:rPr>
  </w:style>
  <w:style w:type="paragraph" w:customStyle="1" w:styleId="H3">
    <w:name w:val="H3"/>
    <w:basedOn w:val="Normal"/>
    <w:next w:val="Normal"/>
    <w:rsid w:val="00645436"/>
    <w:pPr>
      <w:keepNext/>
      <w:outlineLvl w:val="2"/>
    </w:pPr>
    <w:rPr>
      <w:rFonts w:ascii="Arial" w:hAnsi="Arial"/>
      <w:b/>
      <w:sz w:val="28"/>
    </w:rPr>
  </w:style>
  <w:style w:type="paragraph" w:styleId="ListBullet">
    <w:name w:val="List Bullet"/>
    <w:basedOn w:val="Normal"/>
    <w:rsid w:val="00645436"/>
    <w:pPr>
      <w:numPr>
        <w:numId w:val="1"/>
      </w:numPr>
    </w:pPr>
  </w:style>
  <w:style w:type="paragraph" w:styleId="Footer">
    <w:name w:val="footer"/>
    <w:basedOn w:val="Normal"/>
    <w:rsid w:val="00CA58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58DE"/>
  </w:style>
  <w:style w:type="character" w:styleId="Hyperlink">
    <w:name w:val="Hyperlink"/>
    <w:basedOn w:val="DefaultParagraphFont"/>
    <w:rsid w:val="00A30394"/>
    <w:rPr>
      <w:color w:val="0000FF"/>
      <w:u w:val="single"/>
    </w:rPr>
  </w:style>
  <w:style w:type="paragraph" w:styleId="Header">
    <w:name w:val="header"/>
    <w:basedOn w:val="Normal"/>
    <w:link w:val="HeaderChar"/>
    <w:rsid w:val="00D936AB"/>
    <w:pPr>
      <w:widowControl/>
      <w:tabs>
        <w:tab w:val="center" w:pos="4153"/>
        <w:tab w:val="right" w:pos="8306"/>
      </w:tabs>
      <w:spacing w:before="0" w:after="0"/>
    </w:pPr>
  </w:style>
  <w:style w:type="paragraph" w:styleId="BodyTextIndent">
    <w:name w:val="Body Text Indent"/>
    <w:basedOn w:val="Normal"/>
    <w:rsid w:val="00D936AB"/>
    <w:pPr>
      <w:widowControl/>
      <w:spacing w:before="0" w:after="0"/>
      <w:ind w:left="720" w:hanging="720"/>
      <w:jc w:val="both"/>
    </w:pPr>
  </w:style>
  <w:style w:type="paragraph" w:styleId="BodyTextIndent2">
    <w:name w:val="Body Text Indent 2"/>
    <w:basedOn w:val="Normal"/>
    <w:rsid w:val="00D936AB"/>
    <w:pPr>
      <w:widowControl/>
      <w:spacing w:before="0" w:after="0"/>
      <w:ind w:left="1080"/>
    </w:pPr>
  </w:style>
  <w:style w:type="paragraph" w:styleId="Title">
    <w:name w:val="Title"/>
    <w:basedOn w:val="Normal"/>
    <w:qFormat/>
    <w:rsid w:val="00D936A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0" w:color="auto" w:fill="auto"/>
      <w:spacing w:before="0" w:after="0"/>
      <w:jc w:val="center"/>
    </w:pPr>
    <w:rPr>
      <w:b/>
    </w:rPr>
  </w:style>
  <w:style w:type="paragraph" w:customStyle="1" w:styleId="HTMLTopofForm">
    <w:name w:val="HTML Top of Form"/>
    <w:basedOn w:val="Normal"/>
    <w:next w:val="Normal"/>
    <w:hidden/>
    <w:rsid w:val="00D936AB"/>
    <w:pPr>
      <w:widowControl/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paragraph" w:customStyle="1" w:styleId="HTMLBottomofForm">
    <w:name w:val="HTML Bottom of Form"/>
    <w:basedOn w:val="Normal"/>
    <w:next w:val="Normal"/>
    <w:hidden/>
    <w:rsid w:val="00D936AB"/>
    <w:pPr>
      <w:widowControl/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paragraph" w:customStyle="1" w:styleId="H1">
    <w:name w:val="H1"/>
    <w:basedOn w:val="Normal"/>
    <w:next w:val="Normal"/>
    <w:rsid w:val="00D936AB"/>
    <w:pPr>
      <w:keepNext/>
      <w:widowControl/>
      <w:outlineLvl w:val="1"/>
    </w:pPr>
    <w:rPr>
      <w:b/>
      <w:kern w:val="36"/>
      <w:sz w:val="48"/>
    </w:rPr>
  </w:style>
  <w:style w:type="paragraph" w:styleId="PlainText">
    <w:name w:val="Plain Text"/>
    <w:basedOn w:val="Normal"/>
    <w:rsid w:val="00D936AB"/>
    <w:pPr>
      <w:widowControl/>
      <w:spacing w:before="0" w:after="0"/>
    </w:pPr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435905"/>
    <w:rPr>
      <w:color w:val="800080"/>
      <w:u w:val="single"/>
    </w:rPr>
  </w:style>
  <w:style w:type="table" w:styleId="TableGrid">
    <w:name w:val="Table Grid"/>
    <w:basedOn w:val="TableNormal"/>
    <w:rsid w:val="0034162B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E77609"/>
    <w:rPr>
      <w:sz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GUIDELINE</vt:lpstr>
    </vt:vector>
  </TitlesOfParts>
  <Company>GGH&amp;C</Company>
  <LinksUpToDate>false</LinksUpToDate>
  <CharactersWithSpaces>3387</CharactersWithSpaces>
  <SharedDoc>false</SharedDoc>
  <HLinks>
    <vt:vector size="36" baseType="variant"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4522006</vt:i4>
      </vt:variant>
      <vt:variant>
        <vt:i4>12</vt:i4>
      </vt:variant>
      <vt:variant>
        <vt:i4>0</vt:i4>
      </vt:variant>
      <vt:variant>
        <vt:i4>5</vt:i4>
      </vt:variant>
      <vt:variant>
        <vt:lpwstr>http://www.staffnet.ggc.scot.nhs.uk/Info Centre/Health and Safety/Corporate Health and Safety/Documents/Alcohol and Substance Policy May 2010.pdf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http://www.staffnet.ggc.scot.nhs.uk/Human Resources/Policies/Documents/WorkLifeBalanceNovember2007FINAL2.pdf</vt:lpwstr>
      </vt:variant>
      <vt:variant>
        <vt:lpwstr/>
      </vt:variant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http://www.staffnet.ggc.scot.nhs.uk/Human Resources/Policies/Documents/Dignity At Work Policy - Final August 2010.pdf</vt:lpwstr>
      </vt:variant>
      <vt:variant>
        <vt:lpwstr/>
      </vt:variant>
      <vt:variant>
        <vt:i4>1376326</vt:i4>
      </vt:variant>
      <vt:variant>
        <vt:i4>3</vt:i4>
      </vt:variant>
      <vt:variant>
        <vt:i4>0</vt:i4>
      </vt:variant>
      <vt:variant>
        <vt:i4>5</vt:i4>
      </vt:variant>
      <vt:variant>
        <vt:lpwstr>http://www.staffnet.ggc.scot.nhs.uk/Human Resources/Documents/Managing Workforce Change Policy - Final June 2010 (2).pdf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http://www.staffnet.ggc.scot.nhs.uk/Human Resources/Policies/Documents/AttendanceManagementPolicyFebruary2008FINAL.pdf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GUIDELINE</dc:title>
  <dc:creator>kenneth fleming</dc:creator>
  <cp:lastModifiedBy>wilsoke325</cp:lastModifiedBy>
  <cp:revision>2</cp:revision>
  <cp:lastPrinted>2016-09-08T14:37:00Z</cp:lastPrinted>
  <dcterms:created xsi:type="dcterms:W3CDTF">2018-11-12T12:02:00Z</dcterms:created>
  <dcterms:modified xsi:type="dcterms:W3CDTF">2018-11-12T12:02:00Z</dcterms:modified>
</cp:coreProperties>
</file>