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4B39" w:rsidRDefault="00EB4B39">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alt="http://www.staffnet.ggc.scot.nhs.uk/SiteCollectionDocuments/Staffnet/Logos and Templates/logo_NHSGGC_ 2_colour.jpg" style="position:absolute;margin-left:185.55pt;margin-top:-8.85pt;width:101.05pt;height:72.65pt;z-index:251641856;visibility:visible">
            <v:imagedata r:id="rId7" o:title=""/>
            <w10:wrap type="square"/>
          </v:shape>
        </w:pict>
      </w:r>
    </w:p>
    <w:p w:rsidR="00EB4B39" w:rsidRDefault="00EB4B39"/>
    <w:p w:rsidR="00EB4B39" w:rsidRDefault="00EB4B39"/>
    <w:p w:rsidR="00EB4B39" w:rsidRPr="00E97DB6" w:rsidRDefault="00EB4B39" w:rsidP="00AA1266">
      <w:pPr>
        <w:jc w:val="center"/>
        <w:rPr>
          <w:b/>
          <w:color w:val="1F497D"/>
          <w:sz w:val="40"/>
          <w:szCs w:val="40"/>
        </w:rPr>
      </w:pPr>
      <w:r w:rsidRPr="00E97DB6">
        <w:rPr>
          <w:b/>
          <w:color w:val="1F497D"/>
          <w:sz w:val="40"/>
          <w:szCs w:val="40"/>
        </w:rPr>
        <w:t>NHS Greater Glasgow &amp; Clyde</w:t>
      </w:r>
    </w:p>
    <w:p w:rsidR="00EB4B39" w:rsidRPr="00E97DB6" w:rsidRDefault="00EB4B39" w:rsidP="00AA1266">
      <w:pPr>
        <w:jc w:val="center"/>
        <w:rPr>
          <w:b/>
          <w:color w:val="1F497D"/>
          <w:sz w:val="40"/>
          <w:szCs w:val="40"/>
        </w:rPr>
      </w:pPr>
      <w:r w:rsidRPr="00E97DB6">
        <w:rPr>
          <w:b/>
          <w:color w:val="1F497D"/>
          <w:sz w:val="40"/>
          <w:szCs w:val="40"/>
        </w:rPr>
        <w:t xml:space="preserve">West of </w:t>
      </w:r>
      <w:smartTag w:uri="urn:schemas-microsoft-com:office:smarttags" w:element="country-region">
        <w:smartTag w:uri="urn:schemas-microsoft-com:office:smarttags" w:element="place">
          <w:r w:rsidRPr="00E97DB6">
            <w:rPr>
              <w:b/>
              <w:color w:val="1F497D"/>
              <w:sz w:val="40"/>
              <w:szCs w:val="40"/>
            </w:rPr>
            <w:t>Scotland</w:t>
          </w:r>
        </w:smartTag>
      </w:smartTag>
      <w:r w:rsidRPr="00E97DB6">
        <w:rPr>
          <w:b/>
          <w:color w:val="1F497D"/>
          <w:sz w:val="40"/>
          <w:szCs w:val="40"/>
        </w:rPr>
        <w:t xml:space="preserve"> Specialist Virology centre</w:t>
      </w:r>
    </w:p>
    <w:p w:rsidR="00EB4B39" w:rsidRDefault="00EB4B39" w:rsidP="00AA1266">
      <w:pPr>
        <w:jc w:val="center"/>
        <w:rPr>
          <w:rFonts w:ascii="Forte" w:hAnsi="Forte"/>
          <w:b/>
          <w:color w:val="1F497D"/>
          <w:sz w:val="40"/>
          <w:szCs w:val="40"/>
        </w:rPr>
      </w:pPr>
      <w:r>
        <w:rPr>
          <w:noProof/>
          <w:lang w:eastAsia="en-GB"/>
        </w:rPr>
        <w:pict>
          <v:shape id="Picture 1" o:spid="_x0000_s1027" type="#_x0000_t75" alt="http://www.clinical-virology.org/graphic/rvl_logo_01.jpg" style="position:absolute;left:0;text-align:left;margin-left:156.75pt;margin-top:.7pt;width:152.9pt;height:75.1pt;z-index:251640832;visibility:visible">
            <v:imagedata r:id="rId8" o:title=""/>
            <w10:wrap type="square"/>
          </v:shape>
        </w:pict>
      </w:r>
    </w:p>
    <w:p w:rsidR="00EB4B39" w:rsidRDefault="00EB4B39" w:rsidP="00AA1266">
      <w:pPr>
        <w:jc w:val="center"/>
        <w:rPr>
          <w:rFonts w:ascii="Forte" w:hAnsi="Forte"/>
          <w:b/>
          <w:color w:val="1F497D"/>
          <w:sz w:val="40"/>
          <w:szCs w:val="40"/>
        </w:rPr>
      </w:pPr>
    </w:p>
    <w:p w:rsidR="00EB4B39" w:rsidRPr="00E97DB6" w:rsidRDefault="00EB4B39" w:rsidP="00024862">
      <w:pPr>
        <w:jc w:val="center"/>
        <w:rPr>
          <w:b/>
          <w:color w:val="1F497D"/>
          <w:sz w:val="56"/>
          <w:szCs w:val="56"/>
        </w:rPr>
      </w:pPr>
      <w:r w:rsidRPr="00E97DB6">
        <w:rPr>
          <w:b/>
          <w:color w:val="1F497D"/>
          <w:sz w:val="56"/>
          <w:szCs w:val="56"/>
        </w:rPr>
        <w:t>User manual</w:t>
      </w:r>
    </w:p>
    <w:p w:rsidR="00EB4B39" w:rsidRPr="00024862" w:rsidRDefault="00EB4B39" w:rsidP="00024862">
      <w:pPr>
        <w:jc w:val="center"/>
        <w:rPr>
          <w:rFonts w:ascii="Arial Rounded MT Bold" w:hAnsi="Arial Rounded MT Bold"/>
          <w:b/>
          <w:color w:val="1F497D"/>
          <w:sz w:val="56"/>
          <w:szCs w:val="56"/>
        </w:rPr>
      </w:pPr>
      <w:r w:rsidRPr="007C607B">
        <w:rPr>
          <w:rFonts w:ascii="Arial Rounded MT Bold" w:hAnsi="Arial Rounded MT Bold"/>
          <w:b/>
          <w:noProof/>
          <w:color w:val="1F497D"/>
          <w:sz w:val="56"/>
          <w:szCs w:val="56"/>
          <w:lang w:eastAsia="en-GB"/>
        </w:rPr>
        <w:pict>
          <v:shape id="Picture 18" o:spid="_x0000_i1025" type="#_x0000_t75" alt="Picture1.png" style="width:296.25pt;height:292.5pt;visibility:visible">
            <v:imagedata r:id="rId9" o:title=""/>
          </v:shape>
        </w:pict>
      </w:r>
    </w:p>
    <w:p w:rsidR="00EB4B39" w:rsidRPr="00E97DB6" w:rsidRDefault="00EB4B39" w:rsidP="00F20861">
      <w:pPr>
        <w:jc w:val="center"/>
        <w:rPr>
          <w:b/>
          <w:sz w:val="36"/>
          <w:szCs w:val="36"/>
        </w:rPr>
      </w:pPr>
      <w:r w:rsidRPr="00E97DB6">
        <w:rPr>
          <w:b/>
          <w:color w:val="1F497D"/>
          <w:sz w:val="36"/>
          <w:szCs w:val="36"/>
        </w:rPr>
        <w:t xml:space="preserve">Version </w:t>
      </w:r>
      <w:r>
        <w:rPr>
          <w:b/>
          <w:color w:val="1F497D"/>
          <w:sz w:val="36"/>
          <w:szCs w:val="36"/>
        </w:rPr>
        <w:t>13</w:t>
      </w:r>
      <w:r w:rsidRPr="00E97DB6">
        <w:rPr>
          <w:b/>
          <w:color w:val="1F497D"/>
          <w:sz w:val="36"/>
          <w:szCs w:val="36"/>
        </w:rPr>
        <w:t xml:space="preserve">, </w:t>
      </w:r>
      <w:r>
        <w:rPr>
          <w:b/>
          <w:color w:val="1F497D"/>
          <w:sz w:val="36"/>
          <w:szCs w:val="36"/>
        </w:rPr>
        <w:t>March 2019</w:t>
      </w:r>
      <w:r w:rsidRPr="00E97DB6">
        <w:rPr>
          <w:b/>
          <w:color w:val="1F497D"/>
          <w:sz w:val="36"/>
          <w:szCs w:val="36"/>
        </w:rPr>
        <w:t>, Q-pulse</w:t>
      </w:r>
      <w:r w:rsidRPr="00E97DB6">
        <w:rPr>
          <w:color w:val="1F497D"/>
          <w:sz w:val="36"/>
          <w:szCs w:val="36"/>
        </w:rPr>
        <w:t xml:space="preserve"> </w:t>
      </w:r>
      <w:r w:rsidRPr="00E97DB6">
        <w:rPr>
          <w:b/>
          <w:color w:val="1F497D"/>
          <w:sz w:val="36"/>
          <w:szCs w:val="36"/>
        </w:rPr>
        <w:t>MAN-Q-037</w:t>
      </w:r>
    </w:p>
    <w:p w:rsidR="00EB4B39" w:rsidRDefault="00EB4B39" w:rsidP="00AA1266">
      <w:pPr>
        <w:rPr>
          <w:rFonts w:ascii="Arial Rounded MT Bold" w:hAnsi="Arial Rounded MT Bold"/>
          <w:sz w:val="36"/>
          <w:szCs w:val="36"/>
        </w:rPr>
      </w:pPr>
    </w:p>
    <w:p w:rsidR="00EB4B39" w:rsidRPr="00E97DB6" w:rsidRDefault="00EB4B39" w:rsidP="00AA1266">
      <w:pPr>
        <w:rPr>
          <w:sz w:val="36"/>
          <w:szCs w:val="36"/>
        </w:rPr>
      </w:pPr>
      <w:r w:rsidRPr="00E97DB6">
        <w:rPr>
          <w:sz w:val="36"/>
          <w:szCs w:val="36"/>
        </w:rPr>
        <w:t>West of Scotland Specialist Virology Centre User manual, Q-pulse document MAN-Q-037</w:t>
      </w:r>
      <w:r>
        <w:rPr>
          <w:sz w:val="36"/>
          <w:szCs w:val="36"/>
        </w:rPr>
        <w:t xml:space="preserve"> version 13</w:t>
      </w:r>
    </w:p>
    <w:p w:rsidR="00EB4B39" w:rsidRDefault="00EB4B39" w:rsidP="00AA1266">
      <w:pPr>
        <w:rPr>
          <w:rFonts w:ascii="Arial Rounded MT Bold" w:hAnsi="Arial Rounded MT Bold"/>
          <w:sz w:val="36"/>
          <w:szCs w:val="36"/>
        </w:rPr>
      </w:pPr>
    </w:p>
    <w:p w:rsidR="00EB4B39" w:rsidRDefault="00EB4B39" w:rsidP="00AA1266">
      <w:pPr>
        <w:rPr>
          <w:rFonts w:ascii="Arial Rounded MT Bold" w:hAnsi="Arial Rounded MT Bold"/>
          <w:sz w:val="36"/>
          <w:szCs w:val="36"/>
        </w:rPr>
      </w:pPr>
    </w:p>
    <w:p w:rsidR="00EB4B39" w:rsidRPr="00E97DB6" w:rsidRDefault="00EB4B39" w:rsidP="00AA1266">
      <w:pPr>
        <w:rPr>
          <w:sz w:val="28"/>
          <w:szCs w:val="28"/>
        </w:rPr>
      </w:pPr>
      <w:r w:rsidRPr="00E97DB6">
        <w:rPr>
          <w:sz w:val="28"/>
          <w:szCs w:val="28"/>
        </w:rPr>
        <w:t xml:space="preserve">Document prepared by </w:t>
      </w:r>
      <w:r>
        <w:rPr>
          <w:sz w:val="28"/>
          <w:szCs w:val="28"/>
        </w:rPr>
        <w:t xml:space="preserve">Dr Samantha Shepherd and Ms Sally Taylor on behalf of </w:t>
      </w:r>
      <w:r w:rsidRPr="00E97DB6">
        <w:rPr>
          <w:sz w:val="28"/>
          <w:szCs w:val="28"/>
        </w:rPr>
        <w:t>the West of Scotland Specialist Virology Clinical Group</w:t>
      </w:r>
    </w:p>
    <w:p w:rsidR="00EB4B39" w:rsidRPr="00E97DB6" w:rsidRDefault="00EB4B39" w:rsidP="00AA1266">
      <w:pPr>
        <w:rPr>
          <w:sz w:val="28"/>
          <w:szCs w:val="28"/>
        </w:rPr>
      </w:pPr>
      <w:r w:rsidRPr="00E97DB6">
        <w:rPr>
          <w:sz w:val="28"/>
          <w:szCs w:val="28"/>
        </w:rPr>
        <w:t>Authorised by Dr Rory Gunson, Consultant Clinical Scientist and Virology Clinical Lead/Laboratory director</w:t>
      </w:r>
    </w:p>
    <w:p w:rsidR="00EB4B39" w:rsidRDefault="00EB4B39" w:rsidP="00AA1266">
      <w:pPr>
        <w:rPr>
          <w:rFonts w:ascii="Arial Rounded MT Bold" w:hAnsi="Arial Rounded MT Bold"/>
          <w:sz w:val="28"/>
          <w:szCs w:val="28"/>
        </w:rPr>
      </w:pPr>
    </w:p>
    <w:p w:rsidR="00EB4B39" w:rsidRDefault="00EB4B39" w:rsidP="00AA1266">
      <w:pPr>
        <w:rPr>
          <w:rFonts w:ascii="Arial Rounded MT Bold" w:hAnsi="Arial Rounded MT Bold"/>
          <w:sz w:val="28"/>
          <w:szCs w:val="28"/>
        </w:rPr>
      </w:pPr>
    </w:p>
    <w:p w:rsidR="00EB4B39" w:rsidRDefault="00EB4B39" w:rsidP="00AA1266">
      <w:pPr>
        <w:rPr>
          <w:rFonts w:ascii="Arial Rounded MT Bold" w:hAnsi="Arial Rounded MT Bold"/>
          <w:sz w:val="28"/>
          <w:szCs w:val="28"/>
        </w:rPr>
      </w:pPr>
    </w:p>
    <w:p w:rsidR="00EB4B39" w:rsidRDefault="00EB4B39" w:rsidP="00AA1266">
      <w:pPr>
        <w:rPr>
          <w:rFonts w:ascii="Arial Rounded MT Bold" w:hAnsi="Arial Rounded MT Bold"/>
          <w:sz w:val="28"/>
          <w:szCs w:val="28"/>
        </w:rPr>
      </w:pPr>
    </w:p>
    <w:p w:rsidR="00EB4B39" w:rsidRDefault="00EB4B39" w:rsidP="00AA1266">
      <w:pPr>
        <w:rPr>
          <w:rFonts w:ascii="Arial Rounded MT Bold" w:hAnsi="Arial Rounded MT Bold"/>
          <w:sz w:val="28"/>
          <w:szCs w:val="28"/>
        </w:rPr>
      </w:pPr>
    </w:p>
    <w:p w:rsidR="00EB4B39" w:rsidRDefault="00EB4B39" w:rsidP="00AA1266">
      <w:pPr>
        <w:rPr>
          <w:rFonts w:ascii="Arial Rounded MT Bold" w:hAnsi="Arial Rounded MT Bold"/>
          <w:sz w:val="28"/>
          <w:szCs w:val="28"/>
        </w:rPr>
      </w:pPr>
    </w:p>
    <w:p w:rsidR="00EB4B39" w:rsidRDefault="00EB4B39" w:rsidP="00AA1266">
      <w:pPr>
        <w:rPr>
          <w:rFonts w:ascii="Arial Rounded MT Bold" w:hAnsi="Arial Rounded MT Bold"/>
          <w:sz w:val="28"/>
          <w:szCs w:val="28"/>
        </w:rPr>
      </w:pPr>
    </w:p>
    <w:p w:rsidR="00EB4B39" w:rsidRDefault="00EB4B39" w:rsidP="00AA1266">
      <w:pPr>
        <w:rPr>
          <w:rFonts w:ascii="Arial Rounded MT Bold" w:hAnsi="Arial Rounded MT Bold"/>
          <w:sz w:val="28"/>
          <w:szCs w:val="28"/>
        </w:rPr>
      </w:pPr>
    </w:p>
    <w:p w:rsidR="00EB4B39" w:rsidRDefault="00EB4B39" w:rsidP="00AA1266">
      <w:pPr>
        <w:rPr>
          <w:rFonts w:ascii="Arial Rounded MT Bold" w:hAnsi="Arial Rounded MT Bold"/>
          <w:sz w:val="28"/>
          <w:szCs w:val="28"/>
        </w:rPr>
      </w:pPr>
    </w:p>
    <w:p w:rsidR="00EB4B39" w:rsidRPr="00E97DB6" w:rsidRDefault="00EB4B39" w:rsidP="00AA1266">
      <w:pPr>
        <w:rPr>
          <w:sz w:val="24"/>
          <w:szCs w:val="24"/>
        </w:rPr>
      </w:pPr>
      <w:r w:rsidRPr="00E97DB6">
        <w:rPr>
          <w:sz w:val="24"/>
          <w:szCs w:val="24"/>
        </w:rPr>
        <w:t>Pictures on the front: coronavirus (</w:t>
      </w:r>
      <w:hyperlink r:id="rId10" w:anchor="/media/File:Coronaviruses_004_lores.jpg" w:history="1">
        <w:r w:rsidRPr="00E97DB6">
          <w:rPr>
            <w:rStyle w:val="Hyperlink"/>
            <w:sz w:val="24"/>
            <w:szCs w:val="24"/>
          </w:rPr>
          <w:t>https://en.wikipedia.org/wiki/Coronavirus#/media/File:Coronaviruses_004_lores.jpg</w:t>
        </w:r>
      </w:hyperlink>
      <w:r w:rsidRPr="00E97DB6">
        <w:rPr>
          <w:sz w:val="24"/>
          <w:szCs w:val="24"/>
        </w:rPr>
        <w:t>), HIV (</w:t>
      </w:r>
      <w:hyperlink r:id="rId11" w:history="1">
        <w:r w:rsidRPr="00E97DB6">
          <w:rPr>
            <w:rStyle w:val="Hyperlink"/>
            <w:sz w:val="24"/>
            <w:szCs w:val="24"/>
          </w:rPr>
          <w:t>https://emedicine.medscape.com/article/211316-overview</w:t>
        </w:r>
      </w:hyperlink>
      <w:r w:rsidRPr="00E97DB6">
        <w:rPr>
          <w:sz w:val="24"/>
          <w:szCs w:val="24"/>
        </w:rPr>
        <w:t>), norovirus (</w:t>
      </w:r>
      <w:hyperlink r:id="rId12" w:history="1">
        <w:r w:rsidRPr="00E97DB6">
          <w:rPr>
            <w:rStyle w:val="Hyperlink"/>
            <w:sz w:val="24"/>
            <w:szCs w:val="24"/>
          </w:rPr>
          <w:t>https://www.norovirus.com/wp-content/uploads/2014/06/norovirus-e1403938112285.jpg</w:t>
        </w:r>
      </w:hyperlink>
      <w:r w:rsidRPr="00E97DB6">
        <w:rPr>
          <w:sz w:val="24"/>
          <w:szCs w:val="24"/>
        </w:rPr>
        <w:t>) and  HBV (</w:t>
      </w:r>
      <w:hyperlink r:id="rId13" w:history="1">
        <w:r w:rsidRPr="00E97DB6">
          <w:rPr>
            <w:rStyle w:val="Hyperlink"/>
            <w:sz w:val="24"/>
            <w:szCs w:val="24"/>
          </w:rPr>
          <w:t>https://upload.wikimedia.org/wikipedia/commons/1/12/Hepatitis-B_virions.jpg</w:t>
        </w:r>
      </w:hyperlink>
      <w:r w:rsidRPr="00E97DB6">
        <w:rPr>
          <w:sz w:val="24"/>
          <w:szCs w:val="24"/>
        </w:rPr>
        <w:t>)</w:t>
      </w:r>
    </w:p>
    <w:p w:rsidR="00EB4B39" w:rsidRDefault="00EB4B39" w:rsidP="00AA1266">
      <w:pPr>
        <w:rPr>
          <w:rFonts w:ascii="Arial Rounded MT Bold" w:hAnsi="Arial Rounded MT Bold"/>
          <w:sz w:val="28"/>
          <w:szCs w:val="28"/>
        </w:rPr>
      </w:pPr>
    </w:p>
    <w:p w:rsidR="00EB4B39" w:rsidRDefault="00EB4B39" w:rsidP="00AA1266">
      <w:pPr>
        <w:rPr>
          <w:rFonts w:ascii="Arial Rounded MT Bold" w:hAnsi="Arial Rounded MT Bold"/>
          <w:sz w:val="28"/>
          <w:szCs w:val="28"/>
        </w:rPr>
      </w:pPr>
    </w:p>
    <w:p w:rsidR="00EB4B39" w:rsidRDefault="00EB4B39" w:rsidP="00AA1266">
      <w:pPr>
        <w:rPr>
          <w:rFonts w:ascii="Arial Rounded MT Bold" w:hAnsi="Arial Rounded MT Bold"/>
          <w:sz w:val="28"/>
          <w:szCs w:val="28"/>
        </w:rPr>
      </w:pPr>
    </w:p>
    <w:p w:rsidR="00EB4B39" w:rsidRPr="0073152C" w:rsidRDefault="00EB4B39" w:rsidP="0073152C">
      <w:pPr>
        <w:shd w:val="clear" w:color="auto" w:fill="DAEEF3"/>
        <w:jc w:val="center"/>
        <w:rPr>
          <w:rFonts w:ascii="Arial Rounded MT Bold" w:hAnsi="Arial Rounded MT Bold"/>
          <w:b/>
          <w:sz w:val="28"/>
          <w:szCs w:val="28"/>
        </w:rPr>
      </w:pPr>
      <w:r w:rsidRPr="0073152C">
        <w:rPr>
          <w:rFonts w:ascii="Arial Rounded MT Bold" w:hAnsi="Arial Rounded MT Bold"/>
          <w:b/>
          <w:sz w:val="28"/>
          <w:szCs w:val="28"/>
        </w:rPr>
        <w:t>Table of Contents</w:t>
      </w:r>
    </w:p>
    <w:p w:rsidR="00EB4B39" w:rsidRDefault="00EB4B39" w:rsidP="00AA1266">
      <w:pPr>
        <w:rPr>
          <w:rFonts w:ascii="Arial Rounded MT Bold" w:hAnsi="Arial Rounded MT Bold"/>
          <w:sz w:val="28"/>
          <w:szCs w:val="28"/>
        </w:rPr>
      </w:pPr>
    </w:p>
    <w:p w:rsidR="00EB4B39" w:rsidRDefault="00EB4B39" w:rsidP="00AA1266">
      <w:pPr>
        <w:rPr>
          <w:rFonts w:ascii="Arial Rounded MT Bold" w:hAnsi="Arial Rounded MT Bold"/>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05"/>
        <w:gridCol w:w="1337"/>
      </w:tblGrid>
      <w:tr w:rsidR="00EB4B39" w:rsidRPr="00273E70" w:rsidTr="00273E70">
        <w:tc>
          <w:tcPr>
            <w:tcW w:w="7905" w:type="dxa"/>
          </w:tcPr>
          <w:p w:rsidR="00EB4B39" w:rsidRPr="00E97DB6" w:rsidRDefault="00EB4B39" w:rsidP="00273E70">
            <w:pPr>
              <w:spacing w:after="0" w:line="240" w:lineRule="auto"/>
              <w:rPr>
                <w:b/>
                <w:sz w:val="24"/>
                <w:szCs w:val="24"/>
              </w:rPr>
            </w:pPr>
            <w:r w:rsidRPr="00E97DB6">
              <w:rPr>
                <w:b/>
                <w:sz w:val="24"/>
                <w:szCs w:val="24"/>
              </w:rPr>
              <w:t>Content</w:t>
            </w:r>
          </w:p>
        </w:tc>
        <w:tc>
          <w:tcPr>
            <w:tcW w:w="1337" w:type="dxa"/>
          </w:tcPr>
          <w:p w:rsidR="00EB4B39" w:rsidRPr="00E97DB6" w:rsidRDefault="00EB4B39" w:rsidP="00273E70">
            <w:pPr>
              <w:spacing w:after="0" w:line="240" w:lineRule="auto"/>
              <w:rPr>
                <w:b/>
                <w:sz w:val="24"/>
                <w:szCs w:val="24"/>
              </w:rPr>
            </w:pPr>
            <w:r w:rsidRPr="00E97DB6">
              <w:rPr>
                <w:b/>
                <w:sz w:val="24"/>
                <w:szCs w:val="24"/>
              </w:rPr>
              <w:t>Page</w:t>
            </w:r>
          </w:p>
        </w:tc>
      </w:tr>
      <w:tr w:rsidR="00EB4B39" w:rsidRPr="00273E70" w:rsidTr="00273E70">
        <w:tc>
          <w:tcPr>
            <w:tcW w:w="7905" w:type="dxa"/>
          </w:tcPr>
          <w:p w:rsidR="00EB4B39" w:rsidRPr="00E97DB6" w:rsidRDefault="00EB4B39" w:rsidP="00273E70">
            <w:pPr>
              <w:spacing w:after="0" w:line="240" w:lineRule="auto"/>
              <w:rPr>
                <w:b/>
                <w:sz w:val="24"/>
                <w:szCs w:val="24"/>
              </w:rPr>
            </w:pPr>
            <w:r w:rsidRPr="00E97DB6">
              <w:rPr>
                <w:b/>
                <w:sz w:val="24"/>
                <w:szCs w:val="24"/>
              </w:rPr>
              <w:t>West o</w:t>
            </w:r>
            <w:r>
              <w:rPr>
                <w:b/>
                <w:sz w:val="24"/>
                <w:szCs w:val="24"/>
              </w:rPr>
              <w:t>f Scotland Specialist Virology C</w:t>
            </w:r>
            <w:r w:rsidRPr="00E97DB6">
              <w:rPr>
                <w:b/>
                <w:sz w:val="24"/>
                <w:szCs w:val="24"/>
              </w:rPr>
              <w:t>entre introduction</w:t>
            </w:r>
          </w:p>
        </w:tc>
        <w:tc>
          <w:tcPr>
            <w:tcW w:w="1337" w:type="dxa"/>
          </w:tcPr>
          <w:p w:rsidR="00EB4B39" w:rsidRPr="00E97DB6" w:rsidRDefault="00EB4B39" w:rsidP="00273E70">
            <w:pPr>
              <w:spacing w:after="0" w:line="240" w:lineRule="auto"/>
              <w:rPr>
                <w:b/>
                <w:sz w:val="24"/>
                <w:szCs w:val="24"/>
              </w:rPr>
            </w:pPr>
            <w:r w:rsidRPr="00E97DB6">
              <w:rPr>
                <w:b/>
                <w:sz w:val="24"/>
                <w:szCs w:val="24"/>
              </w:rPr>
              <w:t>4</w:t>
            </w:r>
          </w:p>
        </w:tc>
      </w:tr>
      <w:tr w:rsidR="00EB4B39" w:rsidRPr="00273E70" w:rsidTr="00273E70">
        <w:tc>
          <w:tcPr>
            <w:tcW w:w="7905" w:type="dxa"/>
          </w:tcPr>
          <w:p w:rsidR="00EB4B39" w:rsidRPr="00E97DB6" w:rsidRDefault="00EB4B39" w:rsidP="00273E70">
            <w:pPr>
              <w:spacing w:after="0" w:line="240" w:lineRule="auto"/>
              <w:rPr>
                <w:b/>
                <w:sz w:val="24"/>
                <w:szCs w:val="24"/>
              </w:rPr>
            </w:pPr>
            <w:r w:rsidRPr="00E97DB6">
              <w:rPr>
                <w:b/>
                <w:sz w:val="24"/>
                <w:szCs w:val="24"/>
              </w:rPr>
              <w:t>Laboratory location</w:t>
            </w:r>
          </w:p>
        </w:tc>
        <w:tc>
          <w:tcPr>
            <w:tcW w:w="1337" w:type="dxa"/>
          </w:tcPr>
          <w:p w:rsidR="00EB4B39" w:rsidRPr="00E97DB6" w:rsidRDefault="00EB4B39" w:rsidP="00273E70">
            <w:pPr>
              <w:spacing w:after="0" w:line="240" w:lineRule="auto"/>
              <w:rPr>
                <w:b/>
                <w:sz w:val="24"/>
                <w:szCs w:val="24"/>
              </w:rPr>
            </w:pPr>
            <w:r w:rsidRPr="00E97DB6">
              <w:rPr>
                <w:b/>
                <w:sz w:val="24"/>
                <w:szCs w:val="24"/>
              </w:rPr>
              <w:t>5</w:t>
            </w:r>
          </w:p>
        </w:tc>
      </w:tr>
      <w:tr w:rsidR="00EB4B39" w:rsidRPr="00273E70" w:rsidTr="00273E70">
        <w:tc>
          <w:tcPr>
            <w:tcW w:w="7905" w:type="dxa"/>
          </w:tcPr>
          <w:p w:rsidR="00EB4B39" w:rsidRPr="00E97DB6" w:rsidRDefault="00EB4B39" w:rsidP="00273E70">
            <w:pPr>
              <w:spacing w:after="0" w:line="240" w:lineRule="auto"/>
              <w:rPr>
                <w:b/>
                <w:sz w:val="24"/>
                <w:szCs w:val="24"/>
              </w:rPr>
            </w:pPr>
            <w:r w:rsidRPr="00E97DB6">
              <w:rPr>
                <w:b/>
                <w:sz w:val="24"/>
                <w:szCs w:val="24"/>
              </w:rPr>
              <w:t>Laboratory delivery details</w:t>
            </w:r>
          </w:p>
        </w:tc>
        <w:tc>
          <w:tcPr>
            <w:tcW w:w="1337" w:type="dxa"/>
          </w:tcPr>
          <w:p w:rsidR="00EB4B39" w:rsidRPr="00E97DB6" w:rsidRDefault="00EB4B39" w:rsidP="00273E70">
            <w:pPr>
              <w:spacing w:after="0" w:line="240" w:lineRule="auto"/>
              <w:rPr>
                <w:b/>
                <w:sz w:val="24"/>
                <w:szCs w:val="24"/>
              </w:rPr>
            </w:pPr>
            <w:r>
              <w:rPr>
                <w:b/>
                <w:sz w:val="24"/>
                <w:szCs w:val="24"/>
              </w:rPr>
              <w:t>6</w:t>
            </w:r>
          </w:p>
        </w:tc>
      </w:tr>
      <w:tr w:rsidR="00EB4B39" w:rsidRPr="00273E70" w:rsidTr="00273E70">
        <w:tc>
          <w:tcPr>
            <w:tcW w:w="7905" w:type="dxa"/>
          </w:tcPr>
          <w:p w:rsidR="00EB4B39" w:rsidRPr="00E97DB6" w:rsidRDefault="00EB4B39" w:rsidP="00273E70">
            <w:pPr>
              <w:spacing w:after="0" w:line="240" w:lineRule="auto"/>
              <w:rPr>
                <w:b/>
                <w:sz w:val="24"/>
                <w:szCs w:val="24"/>
              </w:rPr>
            </w:pPr>
            <w:r w:rsidRPr="00E97DB6">
              <w:rPr>
                <w:b/>
                <w:sz w:val="24"/>
                <w:szCs w:val="24"/>
              </w:rPr>
              <w:t>Working hours</w:t>
            </w:r>
          </w:p>
        </w:tc>
        <w:tc>
          <w:tcPr>
            <w:tcW w:w="1337" w:type="dxa"/>
          </w:tcPr>
          <w:p w:rsidR="00EB4B39" w:rsidRPr="00E97DB6" w:rsidRDefault="00EB4B39" w:rsidP="00273E70">
            <w:pPr>
              <w:spacing w:after="0" w:line="240" w:lineRule="auto"/>
              <w:rPr>
                <w:b/>
                <w:sz w:val="24"/>
                <w:szCs w:val="24"/>
              </w:rPr>
            </w:pPr>
            <w:r>
              <w:rPr>
                <w:b/>
                <w:sz w:val="24"/>
                <w:szCs w:val="24"/>
              </w:rPr>
              <w:t>7</w:t>
            </w:r>
          </w:p>
        </w:tc>
      </w:tr>
      <w:tr w:rsidR="00EB4B39" w:rsidRPr="00273E70" w:rsidTr="00273E70">
        <w:tc>
          <w:tcPr>
            <w:tcW w:w="7905" w:type="dxa"/>
          </w:tcPr>
          <w:p w:rsidR="00EB4B39" w:rsidRPr="00E97DB6" w:rsidRDefault="00EB4B39" w:rsidP="00273E70">
            <w:pPr>
              <w:spacing w:after="0" w:line="240" w:lineRule="auto"/>
              <w:rPr>
                <w:b/>
                <w:sz w:val="24"/>
                <w:szCs w:val="24"/>
              </w:rPr>
            </w:pPr>
            <w:r w:rsidRPr="00E97DB6">
              <w:rPr>
                <w:b/>
                <w:sz w:val="24"/>
                <w:szCs w:val="24"/>
              </w:rPr>
              <w:t>Contact details</w:t>
            </w:r>
          </w:p>
        </w:tc>
        <w:tc>
          <w:tcPr>
            <w:tcW w:w="1337" w:type="dxa"/>
          </w:tcPr>
          <w:p w:rsidR="00EB4B39" w:rsidRPr="00E97DB6" w:rsidRDefault="00EB4B39" w:rsidP="00273E70">
            <w:pPr>
              <w:spacing w:after="0" w:line="240" w:lineRule="auto"/>
              <w:rPr>
                <w:b/>
                <w:sz w:val="24"/>
                <w:szCs w:val="24"/>
              </w:rPr>
            </w:pPr>
            <w:r>
              <w:rPr>
                <w:b/>
                <w:sz w:val="24"/>
                <w:szCs w:val="24"/>
              </w:rPr>
              <w:t>7</w:t>
            </w:r>
          </w:p>
        </w:tc>
      </w:tr>
      <w:tr w:rsidR="00EB4B39" w:rsidRPr="00273E70" w:rsidTr="00273E70">
        <w:tc>
          <w:tcPr>
            <w:tcW w:w="7905" w:type="dxa"/>
          </w:tcPr>
          <w:p w:rsidR="00EB4B39" w:rsidRPr="00E97DB6" w:rsidRDefault="00EB4B39" w:rsidP="00273E70">
            <w:pPr>
              <w:spacing w:after="0" w:line="240" w:lineRule="auto"/>
              <w:rPr>
                <w:b/>
                <w:sz w:val="24"/>
                <w:szCs w:val="24"/>
              </w:rPr>
            </w:pPr>
            <w:r w:rsidRPr="00E97DB6">
              <w:rPr>
                <w:b/>
                <w:sz w:val="24"/>
                <w:szCs w:val="24"/>
              </w:rPr>
              <w:t>Urgent and on-call requests</w:t>
            </w:r>
          </w:p>
        </w:tc>
        <w:tc>
          <w:tcPr>
            <w:tcW w:w="1337" w:type="dxa"/>
          </w:tcPr>
          <w:p w:rsidR="00EB4B39" w:rsidRPr="00E97DB6" w:rsidRDefault="00EB4B39" w:rsidP="00273E70">
            <w:pPr>
              <w:spacing w:after="0" w:line="240" w:lineRule="auto"/>
              <w:rPr>
                <w:b/>
                <w:sz w:val="24"/>
                <w:szCs w:val="24"/>
              </w:rPr>
            </w:pPr>
            <w:r w:rsidRPr="00E97DB6">
              <w:rPr>
                <w:b/>
                <w:sz w:val="24"/>
                <w:szCs w:val="24"/>
              </w:rPr>
              <w:t>7</w:t>
            </w:r>
          </w:p>
        </w:tc>
      </w:tr>
      <w:tr w:rsidR="00EB4B39" w:rsidRPr="00273E70" w:rsidTr="00273E70">
        <w:tc>
          <w:tcPr>
            <w:tcW w:w="7905" w:type="dxa"/>
          </w:tcPr>
          <w:p w:rsidR="00EB4B39" w:rsidRPr="00E97DB6" w:rsidRDefault="00EB4B39" w:rsidP="00273E70">
            <w:pPr>
              <w:spacing w:after="0" w:line="240" w:lineRule="auto"/>
              <w:rPr>
                <w:b/>
                <w:sz w:val="24"/>
                <w:szCs w:val="24"/>
              </w:rPr>
            </w:pPr>
            <w:r w:rsidRPr="00E97DB6">
              <w:rPr>
                <w:b/>
                <w:sz w:val="24"/>
                <w:szCs w:val="24"/>
              </w:rPr>
              <w:t>Staff contacts – main laboratory staff</w:t>
            </w:r>
          </w:p>
        </w:tc>
        <w:tc>
          <w:tcPr>
            <w:tcW w:w="1337" w:type="dxa"/>
          </w:tcPr>
          <w:p w:rsidR="00EB4B39" w:rsidRPr="00E97DB6" w:rsidRDefault="00EB4B39" w:rsidP="00273E70">
            <w:pPr>
              <w:spacing w:after="0" w:line="240" w:lineRule="auto"/>
              <w:rPr>
                <w:b/>
                <w:sz w:val="24"/>
                <w:szCs w:val="24"/>
              </w:rPr>
            </w:pPr>
            <w:r>
              <w:rPr>
                <w:b/>
                <w:sz w:val="24"/>
                <w:szCs w:val="24"/>
              </w:rPr>
              <w:t>8</w:t>
            </w:r>
          </w:p>
        </w:tc>
      </w:tr>
      <w:tr w:rsidR="00EB4B39" w:rsidRPr="00273E70" w:rsidTr="00273E70">
        <w:tc>
          <w:tcPr>
            <w:tcW w:w="7905" w:type="dxa"/>
          </w:tcPr>
          <w:p w:rsidR="00EB4B39" w:rsidRPr="00E97DB6" w:rsidRDefault="00EB4B39" w:rsidP="00273E70">
            <w:pPr>
              <w:spacing w:after="0" w:line="240" w:lineRule="auto"/>
              <w:rPr>
                <w:b/>
                <w:sz w:val="24"/>
                <w:szCs w:val="24"/>
              </w:rPr>
            </w:pPr>
            <w:r w:rsidRPr="00E97DB6">
              <w:rPr>
                <w:b/>
                <w:sz w:val="24"/>
                <w:szCs w:val="24"/>
              </w:rPr>
              <w:t>Staff contacts – senior clinical team</w:t>
            </w:r>
          </w:p>
        </w:tc>
        <w:tc>
          <w:tcPr>
            <w:tcW w:w="1337" w:type="dxa"/>
          </w:tcPr>
          <w:p w:rsidR="00EB4B39" w:rsidRPr="00E97DB6" w:rsidRDefault="00EB4B39" w:rsidP="00273E70">
            <w:pPr>
              <w:spacing w:after="0" w:line="240" w:lineRule="auto"/>
              <w:rPr>
                <w:b/>
                <w:sz w:val="24"/>
                <w:szCs w:val="24"/>
              </w:rPr>
            </w:pPr>
            <w:r>
              <w:rPr>
                <w:b/>
                <w:sz w:val="24"/>
                <w:szCs w:val="24"/>
              </w:rPr>
              <w:t>9</w:t>
            </w:r>
          </w:p>
        </w:tc>
      </w:tr>
      <w:tr w:rsidR="00EB4B39" w:rsidRPr="00273E70" w:rsidTr="00273E70">
        <w:tc>
          <w:tcPr>
            <w:tcW w:w="7905" w:type="dxa"/>
          </w:tcPr>
          <w:p w:rsidR="00EB4B39" w:rsidRPr="00E97DB6" w:rsidRDefault="00EB4B39" w:rsidP="00273E70">
            <w:pPr>
              <w:spacing w:after="0" w:line="240" w:lineRule="auto"/>
              <w:rPr>
                <w:b/>
                <w:sz w:val="24"/>
                <w:szCs w:val="24"/>
              </w:rPr>
            </w:pPr>
            <w:r w:rsidRPr="00E97DB6">
              <w:rPr>
                <w:b/>
                <w:sz w:val="24"/>
                <w:szCs w:val="24"/>
              </w:rPr>
              <w:t>Request forms and specimen criteria</w:t>
            </w:r>
          </w:p>
        </w:tc>
        <w:tc>
          <w:tcPr>
            <w:tcW w:w="1337" w:type="dxa"/>
          </w:tcPr>
          <w:p w:rsidR="00EB4B39" w:rsidRPr="00E97DB6" w:rsidRDefault="00EB4B39" w:rsidP="00273E70">
            <w:pPr>
              <w:spacing w:after="0" w:line="240" w:lineRule="auto"/>
              <w:rPr>
                <w:b/>
                <w:sz w:val="24"/>
                <w:szCs w:val="24"/>
              </w:rPr>
            </w:pPr>
            <w:r>
              <w:rPr>
                <w:b/>
                <w:sz w:val="24"/>
                <w:szCs w:val="24"/>
              </w:rPr>
              <w:t>10</w:t>
            </w:r>
          </w:p>
        </w:tc>
      </w:tr>
      <w:tr w:rsidR="00EB4B39" w:rsidRPr="00273E70" w:rsidTr="00273E70">
        <w:tc>
          <w:tcPr>
            <w:tcW w:w="7905" w:type="dxa"/>
          </w:tcPr>
          <w:p w:rsidR="00EB4B39" w:rsidRPr="00E97DB6" w:rsidRDefault="00EB4B39" w:rsidP="00273E70">
            <w:pPr>
              <w:spacing w:after="0" w:line="240" w:lineRule="auto"/>
              <w:rPr>
                <w:b/>
                <w:sz w:val="24"/>
                <w:szCs w:val="24"/>
              </w:rPr>
            </w:pPr>
            <w:r w:rsidRPr="00E97DB6">
              <w:rPr>
                <w:b/>
                <w:sz w:val="24"/>
                <w:szCs w:val="24"/>
              </w:rPr>
              <w:t>How to transport specimens to the laboratory</w:t>
            </w:r>
          </w:p>
        </w:tc>
        <w:tc>
          <w:tcPr>
            <w:tcW w:w="1337" w:type="dxa"/>
          </w:tcPr>
          <w:p w:rsidR="00EB4B39" w:rsidRPr="00E97DB6" w:rsidRDefault="00EB4B39" w:rsidP="00273E70">
            <w:pPr>
              <w:spacing w:after="0" w:line="240" w:lineRule="auto"/>
              <w:rPr>
                <w:b/>
                <w:sz w:val="24"/>
                <w:szCs w:val="24"/>
              </w:rPr>
            </w:pPr>
            <w:r>
              <w:rPr>
                <w:b/>
                <w:sz w:val="24"/>
                <w:szCs w:val="24"/>
              </w:rPr>
              <w:t>11</w:t>
            </w:r>
          </w:p>
        </w:tc>
      </w:tr>
      <w:tr w:rsidR="00EB4B39" w:rsidRPr="00273E70" w:rsidTr="00273E70">
        <w:tc>
          <w:tcPr>
            <w:tcW w:w="7905" w:type="dxa"/>
          </w:tcPr>
          <w:p w:rsidR="00EB4B39" w:rsidRPr="00E97DB6" w:rsidRDefault="00EB4B39" w:rsidP="00273E70">
            <w:pPr>
              <w:spacing w:after="0" w:line="240" w:lineRule="auto"/>
              <w:rPr>
                <w:b/>
                <w:sz w:val="24"/>
                <w:szCs w:val="24"/>
              </w:rPr>
            </w:pPr>
            <w:r w:rsidRPr="00E97DB6">
              <w:rPr>
                <w:b/>
                <w:sz w:val="24"/>
                <w:szCs w:val="24"/>
              </w:rPr>
              <w:t>Specimen containers accepted at WoSSVC</w:t>
            </w:r>
          </w:p>
        </w:tc>
        <w:tc>
          <w:tcPr>
            <w:tcW w:w="1337" w:type="dxa"/>
          </w:tcPr>
          <w:p w:rsidR="00EB4B39" w:rsidRPr="00E97DB6" w:rsidRDefault="00EB4B39" w:rsidP="00273E70">
            <w:pPr>
              <w:spacing w:after="0" w:line="240" w:lineRule="auto"/>
              <w:rPr>
                <w:b/>
                <w:sz w:val="24"/>
                <w:szCs w:val="24"/>
              </w:rPr>
            </w:pPr>
            <w:r>
              <w:rPr>
                <w:b/>
                <w:sz w:val="24"/>
                <w:szCs w:val="24"/>
              </w:rPr>
              <w:t>13</w:t>
            </w:r>
          </w:p>
        </w:tc>
      </w:tr>
      <w:tr w:rsidR="00EB4B39" w:rsidRPr="00273E70" w:rsidTr="00273E70">
        <w:tc>
          <w:tcPr>
            <w:tcW w:w="7905" w:type="dxa"/>
          </w:tcPr>
          <w:p w:rsidR="00EB4B39" w:rsidRPr="00E97DB6" w:rsidRDefault="00EB4B39" w:rsidP="00273E70">
            <w:pPr>
              <w:spacing w:after="0" w:line="240" w:lineRule="auto"/>
              <w:rPr>
                <w:b/>
                <w:sz w:val="24"/>
                <w:szCs w:val="24"/>
              </w:rPr>
            </w:pPr>
            <w:r>
              <w:rPr>
                <w:b/>
                <w:sz w:val="24"/>
                <w:szCs w:val="24"/>
              </w:rPr>
              <w:t>Symptoms and specimens used for diagnosis</w:t>
            </w:r>
          </w:p>
        </w:tc>
        <w:tc>
          <w:tcPr>
            <w:tcW w:w="1337" w:type="dxa"/>
          </w:tcPr>
          <w:p w:rsidR="00EB4B39" w:rsidRDefault="00EB4B39" w:rsidP="00273E70">
            <w:pPr>
              <w:spacing w:after="0" w:line="240" w:lineRule="auto"/>
              <w:rPr>
                <w:b/>
                <w:sz w:val="24"/>
                <w:szCs w:val="24"/>
              </w:rPr>
            </w:pPr>
            <w:r>
              <w:rPr>
                <w:b/>
                <w:sz w:val="24"/>
                <w:szCs w:val="24"/>
              </w:rPr>
              <w:t>16</w:t>
            </w:r>
          </w:p>
        </w:tc>
      </w:tr>
      <w:tr w:rsidR="00EB4B39" w:rsidRPr="00273E70" w:rsidTr="00273E70">
        <w:tc>
          <w:tcPr>
            <w:tcW w:w="7905" w:type="dxa"/>
          </w:tcPr>
          <w:p w:rsidR="00EB4B39" w:rsidRPr="00E97DB6" w:rsidRDefault="00EB4B39" w:rsidP="00273E70">
            <w:pPr>
              <w:spacing w:after="0" w:line="240" w:lineRule="auto"/>
              <w:rPr>
                <w:b/>
                <w:sz w:val="24"/>
                <w:szCs w:val="24"/>
              </w:rPr>
            </w:pPr>
            <w:r w:rsidRPr="00E97DB6">
              <w:rPr>
                <w:b/>
                <w:sz w:val="24"/>
                <w:szCs w:val="24"/>
              </w:rPr>
              <w:t>Investigations available at WoSSVC</w:t>
            </w:r>
            <w:r>
              <w:rPr>
                <w:b/>
                <w:sz w:val="24"/>
                <w:szCs w:val="24"/>
              </w:rPr>
              <w:t xml:space="preserve"> and turnaround times</w:t>
            </w:r>
          </w:p>
        </w:tc>
        <w:tc>
          <w:tcPr>
            <w:tcW w:w="1337" w:type="dxa"/>
          </w:tcPr>
          <w:p w:rsidR="00EB4B39" w:rsidRPr="00E97DB6" w:rsidRDefault="00EB4B39" w:rsidP="00273E70">
            <w:pPr>
              <w:spacing w:after="0" w:line="240" w:lineRule="auto"/>
              <w:rPr>
                <w:b/>
                <w:sz w:val="24"/>
                <w:szCs w:val="24"/>
              </w:rPr>
            </w:pPr>
            <w:r>
              <w:rPr>
                <w:b/>
                <w:sz w:val="24"/>
                <w:szCs w:val="24"/>
              </w:rPr>
              <w:t>22</w:t>
            </w:r>
          </w:p>
        </w:tc>
      </w:tr>
      <w:tr w:rsidR="00EB4B39" w:rsidRPr="00273E70" w:rsidTr="00273E70">
        <w:tc>
          <w:tcPr>
            <w:tcW w:w="7905" w:type="dxa"/>
          </w:tcPr>
          <w:p w:rsidR="00EB4B39" w:rsidRPr="00E97DB6" w:rsidRDefault="00EB4B39" w:rsidP="00273E70">
            <w:pPr>
              <w:spacing w:after="0" w:line="240" w:lineRule="auto"/>
              <w:rPr>
                <w:b/>
                <w:sz w:val="24"/>
                <w:szCs w:val="24"/>
              </w:rPr>
            </w:pPr>
            <w:r w:rsidRPr="00E97DB6">
              <w:rPr>
                <w:b/>
                <w:sz w:val="24"/>
                <w:szCs w:val="24"/>
              </w:rPr>
              <w:t>User access to results</w:t>
            </w:r>
          </w:p>
        </w:tc>
        <w:tc>
          <w:tcPr>
            <w:tcW w:w="1337" w:type="dxa"/>
          </w:tcPr>
          <w:p w:rsidR="00EB4B39" w:rsidRPr="00E97DB6" w:rsidRDefault="00EB4B39" w:rsidP="00273E70">
            <w:pPr>
              <w:spacing w:after="0" w:line="240" w:lineRule="auto"/>
              <w:rPr>
                <w:b/>
                <w:sz w:val="24"/>
                <w:szCs w:val="24"/>
              </w:rPr>
            </w:pPr>
            <w:r>
              <w:rPr>
                <w:b/>
                <w:sz w:val="24"/>
                <w:szCs w:val="24"/>
              </w:rPr>
              <w:t>28</w:t>
            </w:r>
          </w:p>
        </w:tc>
      </w:tr>
      <w:tr w:rsidR="00EB4B39" w:rsidRPr="00273E70" w:rsidTr="00273E70">
        <w:tc>
          <w:tcPr>
            <w:tcW w:w="7905" w:type="dxa"/>
          </w:tcPr>
          <w:p w:rsidR="00EB4B39" w:rsidRPr="00E97DB6" w:rsidRDefault="00EB4B39" w:rsidP="00273E70">
            <w:pPr>
              <w:spacing w:after="0" w:line="240" w:lineRule="auto"/>
              <w:rPr>
                <w:b/>
                <w:sz w:val="24"/>
                <w:szCs w:val="24"/>
              </w:rPr>
            </w:pPr>
            <w:r w:rsidRPr="00E97DB6">
              <w:rPr>
                <w:b/>
                <w:sz w:val="24"/>
                <w:szCs w:val="24"/>
              </w:rPr>
              <w:t>Requesting additional tests</w:t>
            </w:r>
          </w:p>
        </w:tc>
        <w:tc>
          <w:tcPr>
            <w:tcW w:w="1337" w:type="dxa"/>
          </w:tcPr>
          <w:p w:rsidR="00EB4B39" w:rsidRPr="00E97DB6" w:rsidRDefault="00EB4B39" w:rsidP="00273E70">
            <w:pPr>
              <w:spacing w:after="0" w:line="240" w:lineRule="auto"/>
              <w:rPr>
                <w:b/>
                <w:sz w:val="24"/>
                <w:szCs w:val="24"/>
              </w:rPr>
            </w:pPr>
            <w:r>
              <w:rPr>
                <w:b/>
                <w:sz w:val="24"/>
                <w:szCs w:val="24"/>
              </w:rPr>
              <w:t>28</w:t>
            </w:r>
          </w:p>
        </w:tc>
      </w:tr>
      <w:tr w:rsidR="00EB4B39" w:rsidRPr="00273E70" w:rsidTr="00273E70">
        <w:tc>
          <w:tcPr>
            <w:tcW w:w="7905" w:type="dxa"/>
          </w:tcPr>
          <w:p w:rsidR="00EB4B39" w:rsidRPr="00E97DB6" w:rsidRDefault="00EB4B39" w:rsidP="00273E70">
            <w:pPr>
              <w:spacing w:after="0" w:line="240" w:lineRule="auto"/>
              <w:rPr>
                <w:b/>
                <w:sz w:val="24"/>
                <w:szCs w:val="24"/>
              </w:rPr>
            </w:pPr>
            <w:r w:rsidRPr="00E97DB6">
              <w:rPr>
                <w:b/>
                <w:sz w:val="24"/>
                <w:szCs w:val="24"/>
              </w:rPr>
              <w:t>Retention of specimens</w:t>
            </w:r>
          </w:p>
        </w:tc>
        <w:tc>
          <w:tcPr>
            <w:tcW w:w="1337" w:type="dxa"/>
          </w:tcPr>
          <w:p w:rsidR="00EB4B39" w:rsidRPr="00E97DB6" w:rsidRDefault="00EB4B39" w:rsidP="00273E70">
            <w:pPr>
              <w:spacing w:after="0" w:line="240" w:lineRule="auto"/>
              <w:rPr>
                <w:b/>
                <w:sz w:val="24"/>
                <w:szCs w:val="24"/>
              </w:rPr>
            </w:pPr>
            <w:r>
              <w:rPr>
                <w:b/>
                <w:sz w:val="24"/>
                <w:szCs w:val="24"/>
              </w:rPr>
              <w:t>29</w:t>
            </w:r>
          </w:p>
        </w:tc>
      </w:tr>
      <w:tr w:rsidR="00EB4B39" w:rsidRPr="00273E70" w:rsidTr="00273E70">
        <w:tc>
          <w:tcPr>
            <w:tcW w:w="7905" w:type="dxa"/>
          </w:tcPr>
          <w:p w:rsidR="00EB4B39" w:rsidRPr="00E97DB6" w:rsidRDefault="00EB4B39" w:rsidP="00273E70">
            <w:pPr>
              <w:spacing w:after="0" w:line="240" w:lineRule="auto"/>
              <w:rPr>
                <w:b/>
                <w:sz w:val="24"/>
                <w:szCs w:val="24"/>
              </w:rPr>
            </w:pPr>
            <w:r>
              <w:rPr>
                <w:b/>
                <w:sz w:val="24"/>
                <w:szCs w:val="24"/>
              </w:rPr>
              <w:t>Laboratory policy on protection of personal information</w:t>
            </w:r>
          </w:p>
        </w:tc>
        <w:tc>
          <w:tcPr>
            <w:tcW w:w="1337" w:type="dxa"/>
          </w:tcPr>
          <w:p w:rsidR="00EB4B39" w:rsidRDefault="00EB4B39" w:rsidP="00273E70">
            <w:pPr>
              <w:spacing w:after="0" w:line="240" w:lineRule="auto"/>
              <w:rPr>
                <w:b/>
                <w:sz w:val="24"/>
                <w:szCs w:val="24"/>
              </w:rPr>
            </w:pPr>
            <w:r>
              <w:rPr>
                <w:b/>
                <w:sz w:val="24"/>
                <w:szCs w:val="24"/>
              </w:rPr>
              <w:t>29</w:t>
            </w:r>
          </w:p>
        </w:tc>
      </w:tr>
      <w:tr w:rsidR="00EB4B39" w:rsidRPr="00273E70" w:rsidTr="00273E70">
        <w:tc>
          <w:tcPr>
            <w:tcW w:w="7905" w:type="dxa"/>
          </w:tcPr>
          <w:p w:rsidR="00EB4B39" w:rsidRPr="00E97DB6" w:rsidRDefault="00EB4B39" w:rsidP="00273E70">
            <w:pPr>
              <w:spacing w:after="0" w:line="240" w:lineRule="auto"/>
              <w:rPr>
                <w:b/>
                <w:sz w:val="24"/>
                <w:szCs w:val="24"/>
              </w:rPr>
            </w:pPr>
            <w:r>
              <w:rPr>
                <w:b/>
                <w:sz w:val="24"/>
                <w:szCs w:val="24"/>
              </w:rPr>
              <w:t>Feedback</w:t>
            </w:r>
          </w:p>
        </w:tc>
        <w:tc>
          <w:tcPr>
            <w:tcW w:w="1337" w:type="dxa"/>
          </w:tcPr>
          <w:p w:rsidR="00EB4B39" w:rsidRPr="00E97DB6" w:rsidRDefault="00EB4B39" w:rsidP="00273E70">
            <w:pPr>
              <w:spacing w:after="0" w:line="240" w:lineRule="auto"/>
              <w:rPr>
                <w:b/>
                <w:sz w:val="24"/>
                <w:szCs w:val="24"/>
              </w:rPr>
            </w:pPr>
            <w:r>
              <w:rPr>
                <w:b/>
                <w:sz w:val="24"/>
                <w:szCs w:val="24"/>
              </w:rPr>
              <w:t>29</w:t>
            </w:r>
          </w:p>
        </w:tc>
      </w:tr>
      <w:tr w:rsidR="00EB4B39" w:rsidRPr="00273E70" w:rsidTr="00273E70">
        <w:tc>
          <w:tcPr>
            <w:tcW w:w="7905" w:type="dxa"/>
          </w:tcPr>
          <w:p w:rsidR="00EB4B39" w:rsidRPr="00E97DB6" w:rsidRDefault="00EB4B39" w:rsidP="00273E70">
            <w:pPr>
              <w:spacing w:after="0" w:line="240" w:lineRule="auto"/>
              <w:rPr>
                <w:b/>
                <w:sz w:val="24"/>
                <w:szCs w:val="24"/>
              </w:rPr>
            </w:pPr>
            <w:r w:rsidRPr="00E97DB6">
              <w:rPr>
                <w:b/>
                <w:sz w:val="24"/>
                <w:szCs w:val="24"/>
              </w:rPr>
              <w:t>Quality assurance and variability</w:t>
            </w:r>
          </w:p>
        </w:tc>
        <w:tc>
          <w:tcPr>
            <w:tcW w:w="1337" w:type="dxa"/>
          </w:tcPr>
          <w:p w:rsidR="00EB4B39" w:rsidRPr="00E97DB6" w:rsidRDefault="00EB4B39" w:rsidP="00273E70">
            <w:pPr>
              <w:spacing w:after="0" w:line="240" w:lineRule="auto"/>
              <w:rPr>
                <w:b/>
                <w:sz w:val="24"/>
                <w:szCs w:val="24"/>
              </w:rPr>
            </w:pPr>
            <w:r>
              <w:rPr>
                <w:b/>
                <w:sz w:val="24"/>
                <w:szCs w:val="24"/>
              </w:rPr>
              <w:t>30</w:t>
            </w:r>
          </w:p>
        </w:tc>
      </w:tr>
      <w:tr w:rsidR="00EB4B39" w:rsidRPr="00273E70" w:rsidTr="00273E70">
        <w:tc>
          <w:tcPr>
            <w:tcW w:w="7905" w:type="dxa"/>
          </w:tcPr>
          <w:p w:rsidR="00EB4B39" w:rsidRPr="00E97DB6" w:rsidRDefault="00EB4B39" w:rsidP="00273E70">
            <w:pPr>
              <w:spacing w:after="0" w:line="240" w:lineRule="auto"/>
              <w:rPr>
                <w:b/>
                <w:sz w:val="24"/>
                <w:szCs w:val="24"/>
              </w:rPr>
            </w:pPr>
            <w:r w:rsidRPr="00E97DB6">
              <w:rPr>
                <w:b/>
                <w:sz w:val="24"/>
                <w:szCs w:val="24"/>
              </w:rPr>
              <w:t>Kits supplied by the laboratory</w:t>
            </w:r>
          </w:p>
        </w:tc>
        <w:tc>
          <w:tcPr>
            <w:tcW w:w="1337" w:type="dxa"/>
          </w:tcPr>
          <w:p w:rsidR="00EB4B39" w:rsidRPr="00E97DB6" w:rsidRDefault="00EB4B39" w:rsidP="00273E70">
            <w:pPr>
              <w:spacing w:after="0" w:line="240" w:lineRule="auto"/>
              <w:rPr>
                <w:b/>
                <w:sz w:val="24"/>
                <w:szCs w:val="24"/>
              </w:rPr>
            </w:pPr>
            <w:r>
              <w:rPr>
                <w:b/>
                <w:sz w:val="24"/>
                <w:szCs w:val="24"/>
              </w:rPr>
              <w:t>31</w:t>
            </w:r>
          </w:p>
        </w:tc>
      </w:tr>
      <w:tr w:rsidR="00EB4B39" w:rsidRPr="00273E70" w:rsidTr="00273E70">
        <w:tc>
          <w:tcPr>
            <w:tcW w:w="7905" w:type="dxa"/>
          </w:tcPr>
          <w:p w:rsidR="00EB4B39" w:rsidRPr="00E97DB6" w:rsidRDefault="00EB4B39" w:rsidP="00273E70">
            <w:pPr>
              <w:spacing w:after="0" w:line="240" w:lineRule="auto"/>
              <w:rPr>
                <w:b/>
                <w:sz w:val="24"/>
                <w:szCs w:val="24"/>
              </w:rPr>
            </w:pPr>
            <w:r w:rsidRPr="00E97DB6">
              <w:rPr>
                <w:b/>
                <w:sz w:val="24"/>
                <w:szCs w:val="24"/>
              </w:rPr>
              <w:t>Referral to reference laboratories</w:t>
            </w:r>
          </w:p>
        </w:tc>
        <w:tc>
          <w:tcPr>
            <w:tcW w:w="1337" w:type="dxa"/>
          </w:tcPr>
          <w:p w:rsidR="00EB4B39" w:rsidRPr="00E97DB6" w:rsidRDefault="00EB4B39" w:rsidP="00273E70">
            <w:pPr>
              <w:spacing w:after="0" w:line="240" w:lineRule="auto"/>
              <w:rPr>
                <w:b/>
                <w:sz w:val="24"/>
                <w:szCs w:val="24"/>
              </w:rPr>
            </w:pPr>
            <w:r>
              <w:rPr>
                <w:b/>
                <w:sz w:val="24"/>
                <w:szCs w:val="24"/>
              </w:rPr>
              <w:t>32</w:t>
            </w:r>
          </w:p>
        </w:tc>
      </w:tr>
    </w:tbl>
    <w:p w:rsidR="00EB4B39" w:rsidRDefault="00EB4B39" w:rsidP="00024862">
      <w:pPr>
        <w:rPr>
          <w:rFonts w:ascii="Arial Rounded MT Bold" w:hAnsi="Arial Rounded MT Bold"/>
          <w:sz w:val="28"/>
          <w:szCs w:val="28"/>
        </w:rPr>
      </w:pPr>
    </w:p>
    <w:p w:rsidR="00EB4B39" w:rsidRDefault="00EB4B39" w:rsidP="00024862">
      <w:pPr>
        <w:rPr>
          <w:rFonts w:ascii="Arial Rounded MT Bold" w:hAnsi="Arial Rounded MT Bold"/>
          <w:sz w:val="28"/>
          <w:szCs w:val="28"/>
        </w:rPr>
      </w:pPr>
    </w:p>
    <w:p w:rsidR="00EB4B39" w:rsidRDefault="00EB4B39" w:rsidP="00024862">
      <w:pPr>
        <w:rPr>
          <w:rFonts w:ascii="Arial Rounded MT Bold" w:hAnsi="Arial Rounded MT Bold"/>
          <w:sz w:val="28"/>
          <w:szCs w:val="28"/>
        </w:rPr>
      </w:pPr>
    </w:p>
    <w:p w:rsidR="00EB4B39" w:rsidRDefault="00EB4B39" w:rsidP="00024862">
      <w:pPr>
        <w:rPr>
          <w:rFonts w:ascii="Arial Rounded MT Bold" w:hAnsi="Arial Rounded MT Bold"/>
          <w:sz w:val="28"/>
          <w:szCs w:val="28"/>
        </w:rPr>
      </w:pPr>
    </w:p>
    <w:p w:rsidR="00EB4B39" w:rsidRDefault="00EB4B39" w:rsidP="00024862">
      <w:pPr>
        <w:rPr>
          <w:rFonts w:ascii="Arial Rounded MT Bold" w:hAnsi="Arial Rounded MT Bold"/>
          <w:sz w:val="28"/>
          <w:szCs w:val="28"/>
        </w:rPr>
      </w:pPr>
    </w:p>
    <w:p w:rsidR="00EB4B39" w:rsidRDefault="00EB4B39" w:rsidP="00024862">
      <w:pPr>
        <w:rPr>
          <w:rFonts w:ascii="Arial Rounded MT Bold" w:hAnsi="Arial Rounded MT Bold"/>
          <w:sz w:val="28"/>
          <w:szCs w:val="28"/>
        </w:rPr>
      </w:pPr>
    </w:p>
    <w:p w:rsidR="00EB4B39" w:rsidRDefault="00EB4B39" w:rsidP="00024862">
      <w:pPr>
        <w:rPr>
          <w:rFonts w:ascii="Arial Rounded MT Bold" w:hAnsi="Arial Rounded MT Bold"/>
          <w:sz w:val="28"/>
          <w:szCs w:val="28"/>
        </w:rPr>
      </w:pPr>
    </w:p>
    <w:p w:rsidR="00EB4B39" w:rsidRDefault="00EB4B39" w:rsidP="00024862">
      <w:pPr>
        <w:rPr>
          <w:rFonts w:ascii="Arial Rounded MT Bold" w:hAnsi="Arial Rounded MT Bold"/>
          <w:sz w:val="28"/>
          <w:szCs w:val="28"/>
        </w:rPr>
      </w:pPr>
    </w:p>
    <w:p w:rsidR="00EB4B39" w:rsidRDefault="00EB4B39" w:rsidP="00024862">
      <w:pPr>
        <w:rPr>
          <w:rFonts w:ascii="Arial Rounded MT Bold" w:hAnsi="Arial Rounded MT Bold"/>
          <w:sz w:val="28"/>
          <w:szCs w:val="28"/>
        </w:rPr>
      </w:pPr>
    </w:p>
    <w:p w:rsidR="00EB4B39" w:rsidRDefault="00EB4B39" w:rsidP="00775D3C">
      <w:pPr>
        <w:rPr>
          <w:rFonts w:ascii="Arial Rounded MT Bold" w:hAnsi="Arial Rounded MT Bold"/>
          <w:sz w:val="28"/>
          <w:szCs w:val="28"/>
        </w:rPr>
      </w:pPr>
    </w:p>
    <w:p w:rsidR="00EB4B39" w:rsidRPr="0073152C" w:rsidRDefault="00EB4B39" w:rsidP="0073152C">
      <w:pPr>
        <w:shd w:val="clear" w:color="auto" w:fill="DAEEF3"/>
        <w:jc w:val="center"/>
        <w:rPr>
          <w:rFonts w:ascii="Arial Rounded MT Bold" w:hAnsi="Arial Rounded MT Bold"/>
          <w:b/>
          <w:sz w:val="28"/>
          <w:szCs w:val="28"/>
        </w:rPr>
      </w:pPr>
      <w:r w:rsidRPr="0073152C">
        <w:rPr>
          <w:rFonts w:ascii="Arial Rounded MT Bold" w:hAnsi="Arial Rounded MT Bold"/>
          <w:b/>
          <w:sz w:val="28"/>
          <w:szCs w:val="28"/>
        </w:rPr>
        <w:t>West of Scotland Specialist Virology Centre</w:t>
      </w:r>
    </w:p>
    <w:p w:rsidR="00EB4B39" w:rsidRPr="00E97DB6" w:rsidRDefault="00EB4B39" w:rsidP="000205C0">
      <w:pPr>
        <w:rPr>
          <w:b/>
          <w:sz w:val="24"/>
          <w:szCs w:val="24"/>
        </w:rPr>
      </w:pPr>
      <w:r w:rsidRPr="00E97DB6">
        <w:rPr>
          <w:b/>
          <w:sz w:val="24"/>
          <w:szCs w:val="24"/>
        </w:rPr>
        <w:t>The West of Scotland Specialist Virology Centre (WoSSVC) forms part of the acute division service within NHS Greater Glasgow and Clyde (NHS GGC).</w:t>
      </w:r>
    </w:p>
    <w:p w:rsidR="00EB4B39" w:rsidRPr="00E97DB6" w:rsidRDefault="00EB4B39" w:rsidP="000205C0">
      <w:pPr>
        <w:rPr>
          <w:b/>
          <w:sz w:val="24"/>
          <w:szCs w:val="24"/>
        </w:rPr>
      </w:pPr>
      <w:r w:rsidRPr="00E97DB6">
        <w:rPr>
          <w:b/>
          <w:sz w:val="24"/>
          <w:szCs w:val="24"/>
        </w:rPr>
        <w:t xml:space="preserve">The WoSSVC provides virology services (diagnostic, clinical, educational) for the whole of the Greater Glasgow region.  We are also a referral laboratory for the west of Scotland and for regions out with the west of Scotland.  </w:t>
      </w:r>
    </w:p>
    <w:p w:rsidR="00EB4B39" w:rsidRPr="00E97DB6" w:rsidRDefault="00EB4B39" w:rsidP="000205C0">
      <w:pPr>
        <w:rPr>
          <w:b/>
          <w:sz w:val="24"/>
          <w:szCs w:val="24"/>
        </w:rPr>
      </w:pPr>
      <w:r w:rsidRPr="00E97DB6">
        <w:rPr>
          <w:b/>
          <w:sz w:val="24"/>
          <w:szCs w:val="24"/>
        </w:rPr>
        <w:t>The West of Scotland Specialist Virology Centre is UKAS accredited to ISO 15189:2012 - Reference number 9319</w:t>
      </w:r>
    </w:p>
    <w:p w:rsidR="00EB4B39" w:rsidRPr="00E97DB6" w:rsidRDefault="00EB4B39" w:rsidP="000205C0">
      <w:pPr>
        <w:rPr>
          <w:b/>
          <w:sz w:val="24"/>
          <w:szCs w:val="24"/>
        </w:rPr>
      </w:pPr>
      <w:r w:rsidRPr="00E97DB6">
        <w:rPr>
          <w:b/>
          <w:sz w:val="24"/>
          <w:szCs w:val="24"/>
        </w:rPr>
        <w:t xml:space="preserve">We have extensive experience in the diagnosis of viral pathogens using a range of commercial and in-house serological and molecular based assays.  We have a high throughput serological laboratory offering tests on both BBV and non-BBV pathogens.  We also offer serological diagnosis on syphilis. We are one of only two laboratories in Scotland to offer HIV avidity testing. Molecular testing can be performed on respiratory specimens, blood, stool and CSF.  We offer </w:t>
      </w:r>
      <w:r w:rsidRPr="00E97DB6">
        <w:rPr>
          <w:b/>
          <w:i/>
          <w:sz w:val="24"/>
          <w:szCs w:val="24"/>
        </w:rPr>
        <w:t>Bordetella pertussis</w:t>
      </w:r>
      <w:r w:rsidRPr="00E97DB6">
        <w:rPr>
          <w:b/>
          <w:sz w:val="24"/>
          <w:szCs w:val="24"/>
        </w:rPr>
        <w:t xml:space="preserve">, </w:t>
      </w:r>
      <w:r w:rsidRPr="00E97DB6">
        <w:rPr>
          <w:b/>
          <w:i/>
          <w:sz w:val="24"/>
          <w:szCs w:val="24"/>
        </w:rPr>
        <w:t>Mycoplasma pneumoniae</w:t>
      </w:r>
      <w:r w:rsidRPr="00E97DB6">
        <w:rPr>
          <w:b/>
          <w:sz w:val="24"/>
          <w:szCs w:val="24"/>
        </w:rPr>
        <w:t xml:space="preserve"> and </w:t>
      </w:r>
      <w:r w:rsidRPr="00E97DB6">
        <w:rPr>
          <w:b/>
          <w:i/>
          <w:sz w:val="24"/>
          <w:szCs w:val="24"/>
        </w:rPr>
        <w:t>Aspergillus fumigatus</w:t>
      </w:r>
      <w:r w:rsidRPr="00E97DB6">
        <w:rPr>
          <w:b/>
          <w:sz w:val="24"/>
          <w:szCs w:val="24"/>
        </w:rPr>
        <w:t xml:space="preserve"> diagnosis through real-time PCR.   We also provide BBV testing of dried blood spots for community addiction teams, prison service and pharmacies.</w:t>
      </w:r>
    </w:p>
    <w:p w:rsidR="00EB4B39" w:rsidRPr="00E97DB6" w:rsidRDefault="00EB4B39" w:rsidP="000205C0">
      <w:pPr>
        <w:rPr>
          <w:b/>
          <w:sz w:val="24"/>
          <w:szCs w:val="24"/>
        </w:rPr>
      </w:pPr>
      <w:r w:rsidRPr="00E97DB6">
        <w:rPr>
          <w:b/>
          <w:sz w:val="24"/>
          <w:szCs w:val="24"/>
        </w:rPr>
        <w:t>National laboratory responsibilities:</w:t>
      </w:r>
    </w:p>
    <w:p w:rsidR="00EB4B39" w:rsidRPr="00E97DB6" w:rsidRDefault="00EB4B39" w:rsidP="00B65D68">
      <w:pPr>
        <w:pStyle w:val="ListParagraph"/>
        <w:numPr>
          <w:ilvl w:val="0"/>
          <w:numId w:val="1"/>
        </w:numPr>
        <w:rPr>
          <w:b/>
          <w:sz w:val="24"/>
          <w:szCs w:val="24"/>
        </w:rPr>
      </w:pPr>
      <w:r w:rsidRPr="00E97DB6">
        <w:rPr>
          <w:b/>
          <w:sz w:val="24"/>
          <w:szCs w:val="24"/>
        </w:rPr>
        <w:t>National Respiratory Virus Screening service</w:t>
      </w:r>
    </w:p>
    <w:p w:rsidR="00EB4B39" w:rsidRPr="00E97DB6" w:rsidRDefault="00EB4B39" w:rsidP="00B65D68">
      <w:pPr>
        <w:pStyle w:val="ListParagraph"/>
        <w:numPr>
          <w:ilvl w:val="1"/>
          <w:numId w:val="1"/>
        </w:numPr>
        <w:rPr>
          <w:b/>
          <w:sz w:val="24"/>
          <w:szCs w:val="24"/>
        </w:rPr>
      </w:pPr>
      <w:r w:rsidRPr="00E97DB6">
        <w:rPr>
          <w:b/>
          <w:sz w:val="24"/>
          <w:szCs w:val="24"/>
        </w:rPr>
        <w:t>Annual surveillance of respiratory viruses, influenza typing and resistance testing</w:t>
      </w:r>
    </w:p>
    <w:p w:rsidR="00EB4B39" w:rsidRPr="00E97DB6" w:rsidRDefault="00EB4B39" w:rsidP="00B65D68">
      <w:pPr>
        <w:pStyle w:val="ListParagraph"/>
        <w:numPr>
          <w:ilvl w:val="0"/>
          <w:numId w:val="1"/>
        </w:numPr>
        <w:rPr>
          <w:b/>
          <w:sz w:val="24"/>
          <w:szCs w:val="24"/>
        </w:rPr>
      </w:pPr>
      <w:r w:rsidRPr="00E97DB6">
        <w:rPr>
          <w:b/>
          <w:sz w:val="24"/>
          <w:szCs w:val="24"/>
        </w:rPr>
        <w:t>Specialist Blood Borne Virus testing service for the West and North of Scotland</w:t>
      </w:r>
    </w:p>
    <w:p w:rsidR="00EB4B39" w:rsidRPr="00E97DB6" w:rsidRDefault="00EB4B39" w:rsidP="00B65D68">
      <w:pPr>
        <w:pStyle w:val="ListParagraph"/>
        <w:numPr>
          <w:ilvl w:val="1"/>
          <w:numId w:val="1"/>
        </w:numPr>
        <w:rPr>
          <w:b/>
          <w:sz w:val="24"/>
          <w:szCs w:val="24"/>
        </w:rPr>
      </w:pPr>
      <w:r w:rsidRPr="00E97DB6">
        <w:rPr>
          <w:b/>
          <w:sz w:val="24"/>
          <w:szCs w:val="24"/>
        </w:rPr>
        <w:t>HIV resistance testing and subtyping</w:t>
      </w:r>
    </w:p>
    <w:p w:rsidR="00EB4B39" w:rsidRPr="00E97DB6" w:rsidRDefault="00EB4B39" w:rsidP="00B65D68">
      <w:pPr>
        <w:pStyle w:val="ListParagraph"/>
        <w:numPr>
          <w:ilvl w:val="1"/>
          <w:numId w:val="1"/>
        </w:numPr>
        <w:rPr>
          <w:b/>
          <w:sz w:val="24"/>
          <w:szCs w:val="24"/>
        </w:rPr>
      </w:pPr>
      <w:r w:rsidRPr="00E97DB6">
        <w:rPr>
          <w:b/>
          <w:sz w:val="24"/>
          <w:szCs w:val="24"/>
        </w:rPr>
        <w:t>HBV resistance testing</w:t>
      </w:r>
    </w:p>
    <w:p w:rsidR="00EB4B39" w:rsidRPr="00E97DB6" w:rsidRDefault="00EB4B39" w:rsidP="00B65D68">
      <w:pPr>
        <w:pStyle w:val="ListParagraph"/>
        <w:numPr>
          <w:ilvl w:val="1"/>
          <w:numId w:val="1"/>
        </w:numPr>
        <w:rPr>
          <w:b/>
          <w:sz w:val="24"/>
          <w:szCs w:val="24"/>
        </w:rPr>
      </w:pPr>
      <w:r w:rsidRPr="00E97DB6">
        <w:rPr>
          <w:b/>
          <w:sz w:val="24"/>
          <w:szCs w:val="24"/>
        </w:rPr>
        <w:t>HCV genotyping and resistance testing</w:t>
      </w:r>
    </w:p>
    <w:p w:rsidR="00EB4B39" w:rsidRPr="00E97DB6" w:rsidRDefault="00EB4B39" w:rsidP="00B65D68">
      <w:pPr>
        <w:pStyle w:val="ListParagraph"/>
        <w:numPr>
          <w:ilvl w:val="1"/>
          <w:numId w:val="1"/>
        </w:numPr>
        <w:rPr>
          <w:b/>
          <w:sz w:val="24"/>
          <w:szCs w:val="24"/>
        </w:rPr>
      </w:pPr>
      <w:r w:rsidRPr="00E97DB6">
        <w:rPr>
          <w:b/>
          <w:sz w:val="24"/>
          <w:szCs w:val="24"/>
        </w:rPr>
        <w:t xml:space="preserve">HDV quantitative real-time PCR </w:t>
      </w:r>
    </w:p>
    <w:p w:rsidR="00EB4B39" w:rsidRPr="00E97DB6" w:rsidRDefault="00EB4B39" w:rsidP="00B65D68">
      <w:pPr>
        <w:pStyle w:val="ListParagraph"/>
        <w:numPr>
          <w:ilvl w:val="0"/>
          <w:numId w:val="1"/>
        </w:numPr>
        <w:rPr>
          <w:b/>
          <w:sz w:val="24"/>
          <w:szCs w:val="24"/>
        </w:rPr>
      </w:pPr>
      <w:r w:rsidRPr="00E97DB6">
        <w:rPr>
          <w:b/>
          <w:sz w:val="24"/>
          <w:szCs w:val="24"/>
        </w:rPr>
        <w:t>Avian Influenza and Middle East Respiratory Syndrome (MERS) coronavirus national testing centre for Scotland (except Lothian, Borders and Fife)</w:t>
      </w:r>
    </w:p>
    <w:p w:rsidR="00EB4B39" w:rsidRPr="00E97DB6" w:rsidRDefault="00EB4B39" w:rsidP="00B65D68">
      <w:pPr>
        <w:pStyle w:val="ListParagraph"/>
        <w:numPr>
          <w:ilvl w:val="1"/>
          <w:numId w:val="1"/>
        </w:numPr>
        <w:rPr>
          <w:b/>
          <w:sz w:val="24"/>
          <w:szCs w:val="24"/>
        </w:rPr>
      </w:pPr>
      <w:r w:rsidRPr="00E97DB6">
        <w:rPr>
          <w:b/>
          <w:sz w:val="24"/>
          <w:szCs w:val="24"/>
        </w:rPr>
        <w:t>24/7 testing service available</w:t>
      </w:r>
    </w:p>
    <w:p w:rsidR="00EB4B39" w:rsidRPr="00E97DB6" w:rsidRDefault="00EB4B39" w:rsidP="000205C0">
      <w:pPr>
        <w:pStyle w:val="ListParagraph"/>
        <w:numPr>
          <w:ilvl w:val="0"/>
          <w:numId w:val="1"/>
        </w:numPr>
        <w:rPr>
          <w:b/>
          <w:sz w:val="24"/>
          <w:szCs w:val="24"/>
        </w:rPr>
      </w:pPr>
      <w:r w:rsidRPr="00E97DB6">
        <w:rPr>
          <w:b/>
          <w:sz w:val="24"/>
          <w:szCs w:val="24"/>
        </w:rPr>
        <w:t>Designated laboratory (in conjunction with PHE Birmingham) for confirmation of HBV DNA viral loads in healthcare workers who perform exposure prone procedures</w:t>
      </w:r>
    </w:p>
    <w:p w:rsidR="00EB4B39" w:rsidRDefault="00EB4B39" w:rsidP="001036C7">
      <w:pPr>
        <w:rPr>
          <w:rFonts w:ascii="Arial Rounded MT Bold" w:hAnsi="Arial Rounded MT Bold"/>
          <w:sz w:val="24"/>
          <w:szCs w:val="24"/>
        </w:rPr>
      </w:pPr>
    </w:p>
    <w:p w:rsidR="00EB4B39" w:rsidRDefault="00EB4B39" w:rsidP="001036C7">
      <w:pPr>
        <w:rPr>
          <w:rFonts w:ascii="Arial Rounded MT Bold" w:hAnsi="Arial Rounded MT Bold"/>
          <w:sz w:val="24"/>
          <w:szCs w:val="24"/>
        </w:rPr>
      </w:pPr>
    </w:p>
    <w:p w:rsidR="00EB4B39" w:rsidRDefault="00EB4B39" w:rsidP="001036C7">
      <w:pPr>
        <w:rPr>
          <w:rFonts w:ascii="Arial Rounded MT Bold" w:hAnsi="Arial Rounded MT Bold"/>
          <w:sz w:val="24"/>
          <w:szCs w:val="24"/>
        </w:rPr>
      </w:pPr>
    </w:p>
    <w:p w:rsidR="00EB4B39" w:rsidRPr="001036C7" w:rsidRDefault="00EB4B39" w:rsidP="001036C7">
      <w:pPr>
        <w:rPr>
          <w:rFonts w:ascii="Arial Rounded MT Bold" w:hAnsi="Arial Rounded MT Bold"/>
          <w:sz w:val="24"/>
          <w:szCs w:val="24"/>
        </w:rPr>
      </w:pPr>
    </w:p>
    <w:p w:rsidR="00EB4B39" w:rsidRPr="0073152C" w:rsidRDefault="00EB4B39" w:rsidP="0073152C">
      <w:pPr>
        <w:shd w:val="clear" w:color="auto" w:fill="DAEEF3"/>
        <w:jc w:val="center"/>
        <w:rPr>
          <w:rFonts w:ascii="Arial Rounded MT Bold" w:hAnsi="Arial Rounded MT Bold"/>
          <w:b/>
          <w:sz w:val="28"/>
          <w:szCs w:val="28"/>
        </w:rPr>
      </w:pPr>
      <w:r w:rsidRPr="0073152C">
        <w:rPr>
          <w:rFonts w:ascii="Arial Rounded MT Bold" w:hAnsi="Arial Rounded MT Bold"/>
          <w:b/>
          <w:sz w:val="28"/>
          <w:szCs w:val="28"/>
        </w:rPr>
        <w:t>Laboratory location</w:t>
      </w:r>
    </w:p>
    <w:p w:rsidR="00EB4B39" w:rsidRDefault="00EB4B39" w:rsidP="000205C0">
      <w:pPr>
        <w:rPr>
          <w:sz w:val="24"/>
          <w:szCs w:val="24"/>
        </w:rPr>
      </w:pPr>
    </w:p>
    <w:p w:rsidR="00EB4B39" w:rsidRPr="00A777D0" w:rsidRDefault="00EB4B39" w:rsidP="000205C0">
      <w:pPr>
        <w:rPr>
          <w:sz w:val="24"/>
          <w:szCs w:val="24"/>
        </w:rPr>
      </w:pPr>
      <w:r>
        <w:rPr>
          <w:noProof/>
          <w:lang w:eastAsia="en-GB"/>
        </w:rPr>
        <w:pict>
          <v:shape id="Picture 14" o:spid="_x0000_s1028" type="#_x0000_t75" alt="New Lister.png" style="position:absolute;margin-left:-47.35pt;margin-top:102.8pt;width:543.15pt;height:343.7pt;z-index:251659264;visibility:visible">
            <v:imagedata r:id="rId14" o:title=""/>
            <w10:wrap type="square"/>
          </v:shape>
        </w:pict>
      </w:r>
      <w:r w:rsidRPr="00A777D0">
        <w:rPr>
          <w:sz w:val="24"/>
          <w:szCs w:val="24"/>
        </w:rPr>
        <w:t>The West of Scotland Specialist Virology Centre is located on Level 5 of the New Lister Building which is located on Alexandra Parade and forms part of the Glasgow Royal Infirmary complex. We share the 5</w:t>
      </w:r>
      <w:r w:rsidRPr="00A777D0">
        <w:rPr>
          <w:sz w:val="24"/>
          <w:szCs w:val="24"/>
          <w:vertAlign w:val="superscript"/>
        </w:rPr>
        <w:t>th</w:t>
      </w:r>
      <w:r w:rsidRPr="00A777D0">
        <w:rPr>
          <w:sz w:val="24"/>
          <w:szCs w:val="24"/>
        </w:rPr>
        <w:t xml:space="preserve"> floor with the Scottish Microbiology Reference Laboratory.  </w:t>
      </w:r>
    </w:p>
    <w:p w:rsidR="00EB4B39" w:rsidRDefault="00EB4B39" w:rsidP="00D238C9">
      <w:pPr>
        <w:rPr>
          <w:rFonts w:ascii="Arial Rounded MT Bold" w:hAnsi="Arial Rounded MT Bold"/>
          <w:sz w:val="28"/>
          <w:szCs w:val="28"/>
        </w:rPr>
      </w:pPr>
    </w:p>
    <w:p w:rsidR="00EB4B39" w:rsidRDefault="00EB4B39" w:rsidP="00D238C9">
      <w:pPr>
        <w:rPr>
          <w:rFonts w:ascii="Arial Rounded MT Bold" w:hAnsi="Arial Rounded MT Bold"/>
          <w:sz w:val="28"/>
          <w:szCs w:val="28"/>
        </w:rPr>
      </w:pPr>
    </w:p>
    <w:p w:rsidR="00EB4B39" w:rsidRDefault="00EB4B39" w:rsidP="00D238C9">
      <w:pPr>
        <w:rPr>
          <w:rFonts w:ascii="Arial Rounded MT Bold" w:hAnsi="Arial Rounded MT Bold"/>
          <w:sz w:val="28"/>
          <w:szCs w:val="28"/>
        </w:rPr>
      </w:pPr>
    </w:p>
    <w:p w:rsidR="00EB4B39" w:rsidRDefault="00EB4B39" w:rsidP="00D238C9">
      <w:pPr>
        <w:rPr>
          <w:rFonts w:ascii="Arial Rounded MT Bold" w:hAnsi="Arial Rounded MT Bold"/>
          <w:sz w:val="28"/>
          <w:szCs w:val="28"/>
        </w:rPr>
      </w:pPr>
    </w:p>
    <w:p w:rsidR="00EB4B39" w:rsidRDefault="00EB4B39" w:rsidP="00D238C9">
      <w:pPr>
        <w:rPr>
          <w:rFonts w:ascii="Arial Rounded MT Bold" w:hAnsi="Arial Rounded MT Bold"/>
          <w:sz w:val="28"/>
          <w:szCs w:val="28"/>
        </w:rPr>
      </w:pPr>
    </w:p>
    <w:p w:rsidR="00EB4B39" w:rsidRDefault="00EB4B39" w:rsidP="00D238C9">
      <w:pPr>
        <w:rPr>
          <w:rFonts w:ascii="Arial Rounded MT Bold" w:hAnsi="Arial Rounded MT Bold"/>
          <w:sz w:val="28"/>
          <w:szCs w:val="28"/>
        </w:rPr>
      </w:pPr>
    </w:p>
    <w:p w:rsidR="00EB4B39" w:rsidRDefault="00EB4B39" w:rsidP="00D238C9">
      <w:pPr>
        <w:rPr>
          <w:rFonts w:ascii="Arial Rounded MT Bold" w:hAnsi="Arial Rounded MT Bold"/>
          <w:sz w:val="28"/>
          <w:szCs w:val="28"/>
        </w:rPr>
      </w:pPr>
    </w:p>
    <w:p w:rsidR="00EB4B39" w:rsidRPr="0073152C" w:rsidRDefault="00EB4B39" w:rsidP="0073152C">
      <w:pPr>
        <w:shd w:val="clear" w:color="auto" w:fill="DAEEF3"/>
        <w:jc w:val="center"/>
        <w:rPr>
          <w:rFonts w:ascii="Arial Rounded MT Bold" w:hAnsi="Arial Rounded MT Bold"/>
          <w:b/>
          <w:sz w:val="28"/>
          <w:szCs w:val="28"/>
        </w:rPr>
      </w:pPr>
      <w:r w:rsidRPr="0073152C">
        <w:rPr>
          <w:rFonts w:ascii="Arial Rounded MT Bold" w:hAnsi="Arial Rounded MT Bold"/>
          <w:b/>
          <w:sz w:val="28"/>
          <w:szCs w:val="28"/>
        </w:rPr>
        <w:t>Laboratory delivery details</w:t>
      </w:r>
    </w:p>
    <w:p w:rsidR="00EB4B39" w:rsidRDefault="00EB4B39" w:rsidP="00D238C9">
      <w:pPr>
        <w:rPr>
          <w:rFonts w:ascii="Arial Rounded MT Bold" w:hAnsi="Arial Rounded MT Bold"/>
          <w:sz w:val="28"/>
          <w:szCs w:val="28"/>
        </w:rPr>
      </w:pPr>
      <w:r>
        <w:rPr>
          <w:noProof/>
          <w:lang w:eastAsia="en-GB"/>
        </w:rPr>
        <w:pict>
          <v:shapetype id="_x0000_t202" coordsize="21600,21600" o:spt="202" path="m,l,21600r21600,l21600,xe">
            <v:stroke joinstyle="miter"/>
            <v:path gradientshapeok="t" o:connecttype="rect"/>
          </v:shapetype>
          <v:shape id="_x0000_s1029" type="#_x0000_t202" style="position:absolute;margin-left:274pt;margin-top:4.6pt;width:216.7pt;height:141.45pt;z-index:251657216" stroked="f">
            <v:textbox style="mso-next-textbox:#_x0000_s1029;mso-fit-shape-to-text:t">
              <w:txbxContent>
                <w:p w:rsidR="00EB4B39" w:rsidRPr="007C607B" w:rsidRDefault="00EB4B39" w:rsidP="00707CCC">
                  <w:pPr>
                    <w:rPr>
                      <w:sz w:val="24"/>
                      <w:szCs w:val="24"/>
                    </w:rPr>
                  </w:pPr>
                  <w:r w:rsidRPr="007C607B">
                    <w:rPr>
                      <w:sz w:val="24"/>
                      <w:szCs w:val="24"/>
                    </w:rPr>
                    <w:t>Virology Reception (Level 5)</w:t>
                  </w:r>
                </w:p>
                <w:p w:rsidR="00EB4B39" w:rsidRPr="007C607B" w:rsidRDefault="00EB4B39" w:rsidP="00707CCC">
                  <w:pPr>
                    <w:rPr>
                      <w:sz w:val="24"/>
                      <w:szCs w:val="24"/>
                    </w:rPr>
                  </w:pPr>
                  <w:r w:rsidRPr="007C607B">
                    <w:rPr>
                      <w:sz w:val="24"/>
                      <w:szCs w:val="24"/>
                    </w:rPr>
                    <w:t>New Lister Building,</w:t>
                  </w:r>
                </w:p>
                <w:p w:rsidR="00EB4B39" w:rsidRPr="007C607B" w:rsidRDefault="00EB4B39" w:rsidP="00707CCC">
                  <w:pPr>
                    <w:rPr>
                      <w:sz w:val="24"/>
                      <w:szCs w:val="24"/>
                    </w:rPr>
                  </w:pPr>
                  <w:r w:rsidRPr="007C607B">
                    <w:rPr>
                      <w:sz w:val="24"/>
                      <w:szCs w:val="24"/>
                    </w:rPr>
                    <w:t>Glasgow Royal Infirmary</w:t>
                  </w:r>
                </w:p>
                <w:p w:rsidR="00EB4B39" w:rsidRPr="007C607B" w:rsidRDefault="00EB4B39" w:rsidP="00707CCC">
                  <w:pPr>
                    <w:rPr>
                      <w:sz w:val="24"/>
                      <w:szCs w:val="24"/>
                    </w:rPr>
                  </w:pPr>
                  <w:r w:rsidRPr="007C607B">
                    <w:rPr>
                      <w:sz w:val="24"/>
                      <w:szCs w:val="24"/>
                    </w:rPr>
                    <w:t>10-16 Alexandra Parade</w:t>
                  </w:r>
                </w:p>
                <w:p w:rsidR="00EB4B39" w:rsidRPr="007C607B" w:rsidRDefault="00EB4B39" w:rsidP="00707CCC">
                  <w:pPr>
                    <w:rPr>
                      <w:sz w:val="24"/>
                      <w:szCs w:val="24"/>
                    </w:rPr>
                  </w:pPr>
                  <w:r w:rsidRPr="007C607B">
                    <w:rPr>
                      <w:sz w:val="24"/>
                      <w:szCs w:val="24"/>
                    </w:rPr>
                    <w:t>Glasgow G31 2ER</w:t>
                  </w:r>
                </w:p>
              </w:txbxContent>
            </v:textbox>
          </v:shape>
        </w:pict>
      </w:r>
      <w:r>
        <w:rPr>
          <w:noProof/>
          <w:lang w:eastAsia="en-GB"/>
        </w:rPr>
        <w:pict>
          <v:shape id="_x0000_s1030" type="#_x0000_t202" style="position:absolute;margin-left:7.8pt;margin-top:4.6pt;width:216.7pt;height:141.45pt;z-index:251642880" stroked="f">
            <v:textbox style="mso-next-textbox:#_x0000_s1030;mso-fit-shape-to-text:t">
              <w:txbxContent>
                <w:p w:rsidR="00EB4B39" w:rsidRPr="007C607B" w:rsidRDefault="00EB4B39">
                  <w:pPr>
                    <w:rPr>
                      <w:sz w:val="24"/>
                      <w:szCs w:val="24"/>
                    </w:rPr>
                  </w:pPr>
                  <w:r w:rsidRPr="007C607B">
                    <w:rPr>
                      <w:sz w:val="24"/>
                      <w:szCs w:val="24"/>
                    </w:rPr>
                    <w:t>Main Reception (Level 4)</w:t>
                  </w:r>
                </w:p>
                <w:p w:rsidR="00EB4B39" w:rsidRPr="007C607B" w:rsidRDefault="00EB4B39">
                  <w:pPr>
                    <w:rPr>
                      <w:sz w:val="24"/>
                      <w:szCs w:val="24"/>
                    </w:rPr>
                  </w:pPr>
                  <w:r w:rsidRPr="007C607B">
                    <w:rPr>
                      <w:sz w:val="24"/>
                      <w:szCs w:val="24"/>
                    </w:rPr>
                    <w:t>New Lister Building,</w:t>
                  </w:r>
                </w:p>
                <w:p w:rsidR="00EB4B39" w:rsidRPr="007C607B" w:rsidRDefault="00EB4B39">
                  <w:pPr>
                    <w:rPr>
                      <w:sz w:val="24"/>
                      <w:szCs w:val="24"/>
                    </w:rPr>
                  </w:pPr>
                  <w:r w:rsidRPr="007C607B">
                    <w:rPr>
                      <w:sz w:val="24"/>
                      <w:szCs w:val="24"/>
                    </w:rPr>
                    <w:t>Glasgow Royal Infirmary</w:t>
                  </w:r>
                </w:p>
                <w:p w:rsidR="00EB4B39" w:rsidRPr="007C607B" w:rsidRDefault="00EB4B39">
                  <w:pPr>
                    <w:rPr>
                      <w:sz w:val="24"/>
                      <w:szCs w:val="24"/>
                    </w:rPr>
                  </w:pPr>
                  <w:r w:rsidRPr="007C607B">
                    <w:rPr>
                      <w:sz w:val="24"/>
                      <w:szCs w:val="24"/>
                    </w:rPr>
                    <w:t>10-16 Alexandra Parade</w:t>
                  </w:r>
                </w:p>
                <w:p w:rsidR="00EB4B39" w:rsidRPr="007C607B" w:rsidRDefault="00EB4B39">
                  <w:pPr>
                    <w:rPr>
                      <w:sz w:val="24"/>
                      <w:szCs w:val="24"/>
                    </w:rPr>
                  </w:pPr>
                  <w:r w:rsidRPr="007C607B">
                    <w:rPr>
                      <w:sz w:val="24"/>
                      <w:szCs w:val="24"/>
                    </w:rPr>
                    <w:t>Glasgow G31 2ER</w:t>
                  </w:r>
                </w:p>
              </w:txbxContent>
            </v:textbox>
          </v:shape>
        </w:pict>
      </w:r>
    </w:p>
    <w:p w:rsidR="00EB4B39" w:rsidRDefault="00EB4B39" w:rsidP="00D238C9">
      <w:pPr>
        <w:rPr>
          <w:rFonts w:ascii="Arial Rounded MT Bold" w:hAnsi="Arial Rounded MT Bold"/>
          <w:sz w:val="28"/>
          <w:szCs w:val="28"/>
        </w:rPr>
      </w:pPr>
    </w:p>
    <w:p w:rsidR="00EB4B39" w:rsidRDefault="00EB4B39" w:rsidP="00D238C9">
      <w:pPr>
        <w:rPr>
          <w:rFonts w:ascii="Arial Rounded MT Bold" w:hAnsi="Arial Rounded MT Bold"/>
          <w:sz w:val="28"/>
          <w:szCs w:val="28"/>
        </w:rPr>
      </w:pPr>
    </w:p>
    <w:p w:rsidR="00EB4B39" w:rsidRDefault="00EB4B39" w:rsidP="00D238C9">
      <w:pPr>
        <w:rPr>
          <w:rFonts w:ascii="Arial Rounded MT Bold" w:hAnsi="Arial Rounded MT Bold"/>
          <w:sz w:val="28"/>
          <w:szCs w:val="28"/>
        </w:rPr>
      </w:pPr>
    </w:p>
    <w:p w:rsidR="00EB4B39" w:rsidRDefault="00EB4B39" w:rsidP="00D238C9">
      <w:pPr>
        <w:rPr>
          <w:rFonts w:ascii="Arial Rounded MT Bold" w:hAnsi="Arial Rounded MT Bold"/>
          <w:sz w:val="28"/>
          <w:szCs w:val="28"/>
        </w:rPr>
      </w:pPr>
    </w:p>
    <w:p w:rsidR="00EB4B39" w:rsidRDefault="00EB4B39" w:rsidP="00D238C9">
      <w:pPr>
        <w:rPr>
          <w:rFonts w:ascii="Arial Rounded MT Bold" w:hAnsi="Arial Rounded MT Bold"/>
          <w:sz w:val="28"/>
          <w:szCs w:val="28"/>
        </w:rPr>
      </w:pPr>
      <w:r>
        <w:rPr>
          <w:noProof/>
          <w:lang w:eastAsia="en-GB"/>
        </w:rPr>
        <w:pict>
          <v:shape id="_x0000_s1031" type="#_x0000_t202" style="position:absolute;margin-left:75.35pt;margin-top:14.75pt;width:309.05pt;height:76.8pt;z-index:251643904" stroked="f">
            <v:textbox style="mso-next-textbox:#_x0000_s1031">
              <w:txbxContent>
                <w:p w:rsidR="00EB4B39" w:rsidRPr="007C607B" w:rsidRDefault="00EB4B39" w:rsidP="00875B50">
                  <w:pPr>
                    <w:rPr>
                      <w:sz w:val="24"/>
                      <w:szCs w:val="24"/>
                    </w:rPr>
                  </w:pPr>
                  <w:r w:rsidRPr="007C607B">
                    <w:rPr>
                      <w:sz w:val="24"/>
                      <w:szCs w:val="24"/>
                    </w:rPr>
                    <w:t>DX Address: West of Scotland Specialist Virology Centre</w:t>
                  </w:r>
                </w:p>
                <w:p w:rsidR="00EB4B39" w:rsidRPr="007C607B" w:rsidRDefault="00EB4B39" w:rsidP="00875B50">
                  <w:pPr>
                    <w:rPr>
                      <w:sz w:val="24"/>
                      <w:szCs w:val="24"/>
                    </w:rPr>
                  </w:pPr>
                  <w:r w:rsidRPr="007C607B">
                    <w:rPr>
                      <w:sz w:val="24"/>
                      <w:szCs w:val="24"/>
                    </w:rPr>
                    <w:t>DX number:6491304,   DX exchange: Glasgow 94G</w:t>
                  </w:r>
                </w:p>
                <w:p w:rsidR="00EB4B39" w:rsidRPr="00875B50" w:rsidRDefault="00EB4B39" w:rsidP="00875B50">
                  <w:pPr>
                    <w:rPr>
                      <w:rFonts w:ascii="Arial Rounded MT Bold" w:hAnsi="Arial Rounded MT Bold"/>
                      <w:sz w:val="24"/>
                      <w:szCs w:val="24"/>
                    </w:rPr>
                  </w:pPr>
                </w:p>
              </w:txbxContent>
            </v:textbox>
          </v:shape>
        </w:pict>
      </w:r>
    </w:p>
    <w:p w:rsidR="00EB4B39" w:rsidRDefault="00EB4B39" w:rsidP="00D238C9">
      <w:pPr>
        <w:rPr>
          <w:rFonts w:ascii="Arial Rounded MT Bold" w:hAnsi="Arial Rounded MT Bold"/>
          <w:sz w:val="28"/>
          <w:szCs w:val="28"/>
        </w:rPr>
      </w:pPr>
    </w:p>
    <w:p w:rsidR="00EB4B39" w:rsidRDefault="00EB4B39" w:rsidP="000205C0">
      <w:pPr>
        <w:jc w:val="center"/>
        <w:rPr>
          <w:rFonts w:ascii="Arial Rounded MT Bold" w:hAnsi="Arial Rounded MT Bold"/>
          <w:sz w:val="28"/>
          <w:szCs w:val="28"/>
        </w:rPr>
      </w:pPr>
    </w:p>
    <w:p w:rsidR="00EB4B39" w:rsidRDefault="00EB4B39" w:rsidP="000205C0">
      <w:pPr>
        <w:jc w:val="center"/>
        <w:rPr>
          <w:rFonts w:ascii="Arial Rounded MT Bold" w:hAnsi="Arial Rounded MT Bold"/>
          <w:sz w:val="28"/>
          <w:szCs w:val="28"/>
        </w:rPr>
      </w:pPr>
      <w:r>
        <w:rPr>
          <w:noProof/>
          <w:lang w:eastAsia="en-GB"/>
        </w:rPr>
        <w:pict>
          <v:shape id="_x0000_s1032" type="#_x0000_t202" style="position:absolute;left:0;text-align:left;margin-left:75.35pt;margin-top:5.65pt;width:326.75pt;height:37.9pt;z-index:251645952" stroked="f">
            <v:textbox style="mso-next-textbox:#_x0000_s1032">
              <w:txbxContent>
                <w:p w:rsidR="00EB4B39" w:rsidRPr="007C607B" w:rsidRDefault="00EB4B39" w:rsidP="00875B50">
                  <w:pPr>
                    <w:rPr>
                      <w:sz w:val="24"/>
                      <w:szCs w:val="24"/>
                    </w:rPr>
                  </w:pPr>
                  <w:r w:rsidRPr="007C607B">
                    <w:rPr>
                      <w:sz w:val="24"/>
                      <w:szCs w:val="24"/>
                    </w:rPr>
                    <w:t>Glasgow Royal Infirmary POD system number: 0605</w:t>
                  </w:r>
                </w:p>
              </w:txbxContent>
            </v:textbox>
          </v:shape>
        </w:pict>
      </w:r>
    </w:p>
    <w:p w:rsidR="00EB4B39" w:rsidRDefault="00EB4B39" w:rsidP="00D238C9">
      <w:pPr>
        <w:rPr>
          <w:rFonts w:ascii="Arial Rounded MT Bold" w:hAnsi="Arial Rounded MT Bold"/>
          <w:sz w:val="24"/>
          <w:szCs w:val="24"/>
        </w:rPr>
      </w:pPr>
      <w:r>
        <w:rPr>
          <w:noProof/>
          <w:lang w:eastAsia="en-GB"/>
        </w:rPr>
        <w:pict>
          <v:shape id="_x0000_s1033" type="#_x0000_t202" style="position:absolute;margin-left:7.8pt;margin-top:18.6pt;width:412.25pt;height:200.4pt;z-index:251644928" stroked="f">
            <v:textbox style="mso-next-textbox:#_x0000_s1033">
              <w:txbxContent>
                <w:p w:rsidR="00EB4B39" w:rsidRPr="007C607B" w:rsidRDefault="00EB4B39" w:rsidP="00AA1943">
                  <w:pPr>
                    <w:jc w:val="center"/>
                    <w:rPr>
                      <w:b/>
                      <w:sz w:val="24"/>
                      <w:szCs w:val="24"/>
                      <w:u w:val="single"/>
                    </w:rPr>
                  </w:pPr>
                  <w:r w:rsidRPr="007C607B">
                    <w:rPr>
                      <w:b/>
                      <w:sz w:val="24"/>
                      <w:szCs w:val="24"/>
                      <w:u w:val="single"/>
                    </w:rPr>
                    <w:t>Urgent samples out-of hours address</w:t>
                  </w:r>
                </w:p>
                <w:p w:rsidR="00EB4B39" w:rsidRPr="007C607B" w:rsidRDefault="00EB4B39" w:rsidP="00AA1943">
                  <w:pPr>
                    <w:jc w:val="center"/>
                    <w:rPr>
                      <w:sz w:val="24"/>
                      <w:szCs w:val="24"/>
                    </w:rPr>
                  </w:pPr>
                  <w:r w:rsidRPr="007C607B">
                    <w:rPr>
                      <w:sz w:val="24"/>
                      <w:szCs w:val="24"/>
                    </w:rPr>
                    <w:t>(Do not send to this address unless discussed with on-call staff).</w:t>
                  </w:r>
                </w:p>
                <w:p w:rsidR="00EB4B39" w:rsidRPr="007C607B" w:rsidRDefault="00EB4B39" w:rsidP="00AA1943">
                  <w:pPr>
                    <w:jc w:val="center"/>
                    <w:rPr>
                      <w:sz w:val="24"/>
                      <w:szCs w:val="24"/>
                    </w:rPr>
                  </w:pPr>
                  <w:r w:rsidRPr="007C607B">
                    <w:rPr>
                      <w:sz w:val="24"/>
                      <w:szCs w:val="24"/>
                    </w:rPr>
                    <w:t>Deliver specimen to the black box marked “microbiology and virology urgent samples drop box” which can be found in the door way of the:</w:t>
                  </w:r>
                </w:p>
                <w:p w:rsidR="00EB4B39" w:rsidRPr="007C607B" w:rsidRDefault="00EB4B39" w:rsidP="00AA1943">
                  <w:pPr>
                    <w:jc w:val="center"/>
                    <w:rPr>
                      <w:sz w:val="24"/>
                      <w:szCs w:val="24"/>
                    </w:rPr>
                  </w:pPr>
                  <w:r w:rsidRPr="007C607B">
                    <w:rPr>
                      <w:sz w:val="24"/>
                      <w:szCs w:val="24"/>
                    </w:rPr>
                    <w:t>Princess Royal Maternity (Emergency Entrance &amp; drop-off)</w:t>
                  </w:r>
                </w:p>
                <w:p w:rsidR="00EB4B39" w:rsidRPr="007C607B" w:rsidRDefault="00EB4B39" w:rsidP="00AA1943">
                  <w:pPr>
                    <w:jc w:val="center"/>
                    <w:rPr>
                      <w:sz w:val="24"/>
                      <w:szCs w:val="24"/>
                    </w:rPr>
                  </w:pPr>
                  <w:r w:rsidRPr="007C607B">
                    <w:rPr>
                      <w:sz w:val="24"/>
                      <w:szCs w:val="24"/>
                    </w:rPr>
                    <w:t>Glasgow Royal Infirmary</w:t>
                  </w:r>
                </w:p>
                <w:p w:rsidR="00EB4B39" w:rsidRPr="007C607B" w:rsidRDefault="00EB4B39" w:rsidP="00AA1943">
                  <w:pPr>
                    <w:jc w:val="center"/>
                    <w:rPr>
                      <w:sz w:val="24"/>
                      <w:szCs w:val="24"/>
                    </w:rPr>
                  </w:pPr>
                  <w:r w:rsidRPr="007C607B">
                    <w:rPr>
                      <w:sz w:val="24"/>
                      <w:szCs w:val="24"/>
                    </w:rPr>
                    <w:t xml:space="preserve">Wishart Street </w:t>
                  </w:r>
                </w:p>
                <w:p w:rsidR="00EB4B39" w:rsidRPr="007C607B" w:rsidRDefault="00EB4B39" w:rsidP="00AA1943">
                  <w:pPr>
                    <w:jc w:val="center"/>
                    <w:rPr>
                      <w:sz w:val="24"/>
                      <w:szCs w:val="24"/>
                    </w:rPr>
                  </w:pPr>
                  <w:r w:rsidRPr="007C607B">
                    <w:rPr>
                      <w:sz w:val="24"/>
                      <w:szCs w:val="24"/>
                    </w:rPr>
                    <w:t>Glasgow G31 2HT</w:t>
                  </w:r>
                </w:p>
                <w:p w:rsidR="00EB4B39" w:rsidRPr="007C607B" w:rsidRDefault="00EB4B39" w:rsidP="00AA1943">
                  <w:pPr>
                    <w:jc w:val="center"/>
                    <w:rPr>
                      <w:b/>
                      <w:sz w:val="24"/>
                      <w:szCs w:val="24"/>
                    </w:rPr>
                  </w:pPr>
                  <w:r w:rsidRPr="007C607B">
                    <w:rPr>
                      <w:b/>
                      <w:sz w:val="24"/>
                      <w:szCs w:val="24"/>
                    </w:rPr>
                    <w:t>Glasgow G31 2HT</w:t>
                  </w:r>
                </w:p>
              </w:txbxContent>
            </v:textbox>
          </v:shape>
        </w:pict>
      </w:r>
    </w:p>
    <w:p w:rsidR="00EB4B39" w:rsidRDefault="00EB4B39" w:rsidP="00D238C9">
      <w:pPr>
        <w:rPr>
          <w:rFonts w:ascii="Arial Rounded MT Bold" w:hAnsi="Arial Rounded MT Bold"/>
          <w:sz w:val="24"/>
          <w:szCs w:val="24"/>
        </w:rPr>
      </w:pPr>
    </w:p>
    <w:p w:rsidR="00EB4B39" w:rsidRDefault="00EB4B39" w:rsidP="00D238C9">
      <w:pPr>
        <w:rPr>
          <w:rFonts w:ascii="Arial Rounded MT Bold" w:hAnsi="Arial Rounded MT Bold"/>
          <w:sz w:val="24"/>
          <w:szCs w:val="24"/>
        </w:rPr>
      </w:pPr>
    </w:p>
    <w:p w:rsidR="00EB4B39" w:rsidRDefault="00EB4B39" w:rsidP="00D238C9">
      <w:pPr>
        <w:rPr>
          <w:rFonts w:ascii="Arial Rounded MT Bold" w:hAnsi="Arial Rounded MT Bold"/>
          <w:sz w:val="24"/>
          <w:szCs w:val="24"/>
        </w:rPr>
      </w:pPr>
    </w:p>
    <w:p w:rsidR="00EB4B39" w:rsidRDefault="00EB4B39" w:rsidP="00D238C9">
      <w:pPr>
        <w:rPr>
          <w:rFonts w:ascii="Arial Rounded MT Bold" w:hAnsi="Arial Rounded MT Bold"/>
          <w:sz w:val="24"/>
          <w:szCs w:val="24"/>
        </w:rPr>
      </w:pPr>
    </w:p>
    <w:p w:rsidR="00EB4B39" w:rsidRDefault="00EB4B39" w:rsidP="00D238C9">
      <w:pPr>
        <w:rPr>
          <w:rFonts w:ascii="Arial Rounded MT Bold" w:hAnsi="Arial Rounded MT Bold"/>
          <w:sz w:val="24"/>
          <w:szCs w:val="24"/>
        </w:rPr>
      </w:pPr>
    </w:p>
    <w:p w:rsidR="00EB4B39" w:rsidRDefault="00EB4B39" w:rsidP="00D238C9">
      <w:pPr>
        <w:rPr>
          <w:rFonts w:ascii="Arial Rounded MT Bold" w:hAnsi="Arial Rounded MT Bold"/>
          <w:sz w:val="24"/>
          <w:szCs w:val="24"/>
        </w:rPr>
      </w:pPr>
    </w:p>
    <w:p w:rsidR="00EB4B39" w:rsidRDefault="00EB4B39" w:rsidP="00D238C9">
      <w:pPr>
        <w:rPr>
          <w:rFonts w:ascii="Arial Rounded MT Bold" w:hAnsi="Arial Rounded MT Bold"/>
          <w:sz w:val="24"/>
          <w:szCs w:val="24"/>
        </w:rPr>
      </w:pPr>
    </w:p>
    <w:p w:rsidR="00EB4B39" w:rsidRDefault="00EB4B39" w:rsidP="00D238C9">
      <w:pPr>
        <w:rPr>
          <w:rFonts w:ascii="Arial Rounded MT Bold" w:hAnsi="Arial Rounded MT Bold"/>
          <w:sz w:val="24"/>
          <w:szCs w:val="24"/>
        </w:rPr>
      </w:pPr>
      <w:r>
        <w:rPr>
          <w:noProof/>
          <w:lang w:eastAsia="en-GB"/>
        </w:rPr>
        <w:pict>
          <v:shape id="Picture 15" o:spid="_x0000_s1034" type="#_x0000_t75" alt="wossvc-photo-prm-entrance.jpg" style="position:absolute;margin-left:-40.45pt;margin-top:3.05pt;width:264.55pt;height:201.6pt;z-index:-251676672;visibility:visible" wrapcoords="-61 0 -61 21520 21600 21520 21600 0 -61 0">
            <v:imagedata r:id="rId15" o:title="" gain="1.25" blacklevel="9830f"/>
            <w10:wrap type="tight"/>
          </v:shape>
        </w:pict>
      </w:r>
    </w:p>
    <w:p w:rsidR="00EB4B39" w:rsidRDefault="00EB4B39" w:rsidP="00D238C9">
      <w:pPr>
        <w:rPr>
          <w:rFonts w:ascii="Arial Rounded MT Bold" w:hAnsi="Arial Rounded MT Bold"/>
          <w:sz w:val="24"/>
          <w:szCs w:val="24"/>
        </w:rPr>
      </w:pPr>
      <w:r>
        <w:rPr>
          <w:noProof/>
          <w:lang w:eastAsia="en-GB"/>
        </w:rPr>
        <w:pict>
          <v:shape id="Picture 16" o:spid="_x0000_s1035" type="#_x0000_t75" alt="drop off box.jpg" style="position:absolute;margin-left:50.55pt;margin-top:-25.25pt;width:151.25pt;height:206.6pt;z-index:-251658240;visibility:visible" wrapcoords="0 0 0 21493 21600 21493 21600 0 0 0">
            <v:imagedata r:id="rId16" o:title="" croptop="3848f" cropbottom="2889f" cropleft="8343f" cropright="6968f" blacklevel="3277f"/>
            <w10:wrap type="tight"/>
          </v:shape>
        </w:pict>
      </w:r>
    </w:p>
    <w:p w:rsidR="00EB4B39" w:rsidRDefault="00EB4B39" w:rsidP="00D238C9">
      <w:pPr>
        <w:rPr>
          <w:rFonts w:ascii="Arial Rounded MT Bold" w:hAnsi="Arial Rounded MT Bold"/>
          <w:sz w:val="24"/>
          <w:szCs w:val="24"/>
          <w:u w:val="single"/>
        </w:rPr>
      </w:pPr>
    </w:p>
    <w:p w:rsidR="00EB4B39" w:rsidRDefault="00EB4B39" w:rsidP="00D238C9">
      <w:pPr>
        <w:rPr>
          <w:sz w:val="24"/>
          <w:szCs w:val="24"/>
          <w:u w:val="single"/>
        </w:rPr>
      </w:pPr>
    </w:p>
    <w:p w:rsidR="00EB4B39" w:rsidRDefault="00EB4B39" w:rsidP="00D238C9">
      <w:pPr>
        <w:rPr>
          <w:sz w:val="24"/>
          <w:szCs w:val="24"/>
          <w:u w:val="single"/>
        </w:rPr>
      </w:pPr>
    </w:p>
    <w:p w:rsidR="00EB4B39" w:rsidRDefault="00EB4B39" w:rsidP="00D238C9">
      <w:pPr>
        <w:rPr>
          <w:sz w:val="24"/>
          <w:szCs w:val="24"/>
          <w:u w:val="single"/>
        </w:rPr>
      </w:pPr>
    </w:p>
    <w:p w:rsidR="00EB4B39" w:rsidRPr="00E97DB6" w:rsidRDefault="00EB4B39" w:rsidP="0073152C">
      <w:pPr>
        <w:rPr>
          <w:b/>
          <w:sz w:val="32"/>
          <w:szCs w:val="32"/>
        </w:rPr>
      </w:pPr>
    </w:p>
    <w:p w:rsidR="00EB4B39" w:rsidRPr="0073152C" w:rsidRDefault="00EB4B39" w:rsidP="0073152C">
      <w:pPr>
        <w:shd w:val="clear" w:color="auto" w:fill="DAEEF3"/>
        <w:jc w:val="center"/>
        <w:rPr>
          <w:rFonts w:ascii="Arial Rounded MT Bold" w:hAnsi="Arial Rounded MT Bold"/>
          <w:b/>
          <w:sz w:val="28"/>
          <w:szCs w:val="28"/>
        </w:rPr>
      </w:pPr>
      <w:r w:rsidRPr="0073152C">
        <w:rPr>
          <w:rFonts w:ascii="Arial Rounded MT Bold" w:hAnsi="Arial Rounded MT Bold"/>
          <w:b/>
          <w:sz w:val="28"/>
          <w:szCs w:val="28"/>
        </w:rPr>
        <w:t>Working hours</w:t>
      </w:r>
    </w:p>
    <w:p w:rsidR="00EB4B39" w:rsidRPr="00A777D0" w:rsidRDefault="00EB4B39" w:rsidP="007E66AD">
      <w:pPr>
        <w:jc w:val="center"/>
        <w:rPr>
          <w:sz w:val="24"/>
          <w:szCs w:val="24"/>
          <w:u w:val="single"/>
        </w:rPr>
      </w:pPr>
      <w:r w:rsidRPr="00A777D0">
        <w:rPr>
          <w:sz w:val="24"/>
          <w:szCs w:val="24"/>
          <w:u w:val="single"/>
        </w:rPr>
        <w:t>Routine Opening hours</w:t>
      </w:r>
    </w:p>
    <w:p w:rsidR="00EB4B39" w:rsidRPr="00A777D0" w:rsidRDefault="00EB4B39" w:rsidP="00707CCC">
      <w:pPr>
        <w:jc w:val="center"/>
        <w:rPr>
          <w:sz w:val="24"/>
          <w:szCs w:val="24"/>
        </w:rPr>
      </w:pPr>
      <w:r w:rsidRPr="00A777D0">
        <w:rPr>
          <w:sz w:val="24"/>
          <w:szCs w:val="24"/>
        </w:rPr>
        <w:t>Monday to Friday: 0845 – 17:00</w:t>
      </w:r>
    </w:p>
    <w:p w:rsidR="00EB4B39" w:rsidRPr="00A777D0" w:rsidRDefault="00EB4B39" w:rsidP="00707CCC">
      <w:pPr>
        <w:jc w:val="center"/>
        <w:rPr>
          <w:sz w:val="24"/>
          <w:szCs w:val="24"/>
        </w:rPr>
      </w:pPr>
      <w:r w:rsidRPr="00A777D0">
        <w:rPr>
          <w:sz w:val="24"/>
          <w:szCs w:val="24"/>
        </w:rPr>
        <w:t>Saturday: 09:00 – 14:00</w:t>
      </w:r>
    </w:p>
    <w:p w:rsidR="00EB4B39" w:rsidRPr="00A777D0" w:rsidRDefault="00EB4B39" w:rsidP="00707CCC">
      <w:pPr>
        <w:jc w:val="center"/>
        <w:rPr>
          <w:sz w:val="24"/>
          <w:szCs w:val="24"/>
        </w:rPr>
      </w:pPr>
      <w:r w:rsidRPr="00A777D0">
        <w:rPr>
          <w:sz w:val="24"/>
          <w:szCs w:val="24"/>
        </w:rPr>
        <w:t>Sunday: 10:00 – 14:00</w:t>
      </w:r>
    </w:p>
    <w:p w:rsidR="00EB4B39" w:rsidRPr="00A777D0" w:rsidRDefault="00EB4B39" w:rsidP="00D238C9">
      <w:pPr>
        <w:rPr>
          <w:sz w:val="24"/>
          <w:szCs w:val="24"/>
        </w:rPr>
      </w:pPr>
      <w:r w:rsidRPr="00A777D0">
        <w:rPr>
          <w:sz w:val="24"/>
          <w:szCs w:val="24"/>
        </w:rPr>
        <w:t>The laboratory offers an on-call service out with working hours/public holidays (see contact details below)</w:t>
      </w:r>
    </w:p>
    <w:p w:rsidR="00EB4B39" w:rsidRPr="0073152C" w:rsidRDefault="00EB4B39" w:rsidP="0073152C">
      <w:pPr>
        <w:shd w:val="clear" w:color="auto" w:fill="DAEEF3"/>
        <w:jc w:val="center"/>
        <w:rPr>
          <w:rFonts w:ascii="Arial Rounded MT Bold" w:hAnsi="Arial Rounded MT Bold"/>
          <w:sz w:val="28"/>
          <w:szCs w:val="28"/>
        </w:rPr>
      </w:pPr>
      <w:r w:rsidRPr="0073152C">
        <w:rPr>
          <w:rFonts w:ascii="Arial Rounded MT Bold" w:hAnsi="Arial Rounded MT Bold"/>
          <w:b/>
          <w:sz w:val="28"/>
          <w:szCs w:val="28"/>
        </w:rPr>
        <w:t>Contact details</w:t>
      </w:r>
    </w:p>
    <w:p w:rsidR="00EB4B39" w:rsidRPr="00A777D0" w:rsidRDefault="00EB4B39" w:rsidP="00D238C9">
      <w:pPr>
        <w:rPr>
          <w:sz w:val="24"/>
          <w:szCs w:val="24"/>
          <w:u w:val="single"/>
        </w:rPr>
      </w:pPr>
      <w:r w:rsidRPr="00A777D0">
        <w:rPr>
          <w:sz w:val="24"/>
          <w:szCs w:val="24"/>
          <w:u w:val="single"/>
        </w:rPr>
        <w:t>Routine Opening times</w:t>
      </w:r>
    </w:p>
    <w:p w:rsidR="00EB4B39" w:rsidRPr="00A777D0" w:rsidRDefault="00EB4B39" w:rsidP="00D238C9">
      <w:pPr>
        <w:rPr>
          <w:sz w:val="24"/>
          <w:szCs w:val="24"/>
        </w:rPr>
      </w:pPr>
      <w:r w:rsidRPr="00A777D0">
        <w:rPr>
          <w:sz w:val="24"/>
          <w:szCs w:val="24"/>
        </w:rPr>
        <w:t>General phone enquires and results: 0141 201 8722 (internal 38722)</w:t>
      </w:r>
    </w:p>
    <w:p w:rsidR="00EB4B39" w:rsidRPr="00A777D0" w:rsidRDefault="00EB4B39" w:rsidP="00D238C9">
      <w:pPr>
        <w:rPr>
          <w:sz w:val="24"/>
          <w:szCs w:val="24"/>
        </w:rPr>
      </w:pPr>
      <w:r w:rsidRPr="00A777D0">
        <w:rPr>
          <w:sz w:val="24"/>
          <w:szCs w:val="24"/>
        </w:rPr>
        <w:t xml:space="preserve">Clinical advice and urgent testing: 0141 201 8721 (internal 38721) alternatively email </w:t>
      </w:r>
      <w:hyperlink r:id="rId17" w:history="1">
        <w:r w:rsidRPr="00A777D0">
          <w:rPr>
            <w:rStyle w:val="Hyperlink"/>
            <w:sz w:val="24"/>
            <w:szCs w:val="24"/>
          </w:rPr>
          <w:t>west.ssvc@nhs.net</w:t>
        </w:r>
      </w:hyperlink>
      <w:r w:rsidRPr="00A777D0">
        <w:rPr>
          <w:sz w:val="24"/>
          <w:szCs w:val="24"/>
        </w:rPr>
        <w:t xml:space="preserve"> (we aim to respond to your email within 1 hour)</w:t>
      </w:r>
    </w:p>
    <w:p w:rsidR="00EB4B39" w:rsidRPr="00A777D0" w:rsidRDefault="00EB4B39" w:rsidP="00D238C9">
      <w:pPr>
        <w:rPr>
          <w:sz w:val="24"/>
          <w:szCs w:val="24"/>
        </w:rPr>
      </w:pPr>
      <w:r w:rsidRPr="00A777D0">
        <w:rPr>
          <w:sz w:val="24"/>
          <w:szCs w:val="24"/>
        </w:rPr>
        <w:t xml:space="preserve">To add on tests please email </w:t>
      </w:r>
      <w:hyperlink r:id="rId18" w:history="1">
        <w:r w:rsidRPr="00A777D0">
          <w:rPr>
            <w:rStyle w:val="Hyperlink"/>
            <w:sz w:val="24"/>
            <w:szCs w:val="24"/>
          </w:rPr>
          <w:t>west.ssvc@nhs.net</w:t>
        </w:r>
      </w:hyperlink>
      <w:r w:rsidRPr="00A777D0">
        <w:rPr>
          <w:sz w:val="24"/>
          <w:szCs w:val="24"/>
        </w:rPr>
        <w:t xml:space="preserve"> with clinical details and tests required</w:t>
      </w:r>
    </w:p>
    <w:p w:rsidR="00EB4B39" w:rsidRPr="00A777D0" w:rsidRDefault="00EB4B39" w:rsidP="00D238C9">
      <w:pPr>
        <w:rPr>
          <w:sz w:val="24"/>
          <w:szCs w:val="24"/>
        </w:rPr>
      </w:pPr>
      <w:r w:rsidRPr="00A777D0">
        <w:rPr>
          <w:sz w:val="24"/>
          <w:szCs w:val="24"/>
        </w:rPr>
        <w:t>Results are available on c</w:t>
      </w:r>
      <w:r>
        <w:rPr>
          <w:sz w:val="24"/>
          <w:szCs w:val="24"/>
        </w:rPr>
        <w:t xml:space="preserve">linical portal, </w:t>
      </w:r>
      <w:r w:rsidRPr="00A777D0">
        <w:rPr>
          <w:sz w:val="24"/>
          <w:szCs w:val="24"/>
        </w:rPr>
        <w:t xml:space="preserve">SCI Store </w:t>
      </w:r>
      <w:r>
        <w:rPr>
          <w:sz w:val="24"/>
          <w:szCs w:val="24"/>
        </w:rPr>
        <w:t xml:space="preserve">and TrakCare </w:t>
      </w:r>
      <w:r w:rsidRPr="00A777D0">
        <w:rPr>
          <w:sz w:val="24"/>
          <w:szCs w:val="24"/>
        </w:rPr>
        <w:t>for GGC patients provided a patient CHI has been provided.</w:t>
      </w:r>
    </w:p>
    <w:p w:rsidR="00EB4B39" w:rsidRPr="00E97DB6" w:rsidRDefault="00EB4B39" w:rsidP="00D238C9">
      <w:pPr>
        <w:rPr>
          <w:b/>
          <w:sz w:val="24"/>
          <w:szCs w:val="24"/>
        </w:rPr>
      </w:pPr>
    </w:p>
    <w:p w:rsidR="00EB4B39" w:rsidRPr="00A777D0" w:rsidRDefault="00EB4B39" w:rsidP="00D238C9">
      <w:pPr>
        <w:rPr>
          <w:sz w:val="24"/>
          <w:szCs w:val="24"/>
          <w:u w:val="single"/>
        </w:rPr>
      </w:pPr>
      <w:r w:rsidRPr="00A777D0">
        <w:rPr>
          <w:sz w:val="24"/>
          <w:szCs w:val="24"/>
          <w:u w:val="single"/>
        </w:rPr>
        <w:t>Out-of hours</w:t>
      </w:r>
      <w:r>
        <w:rPr>
          <w:sz w:val="24"/>
          <w:szCs w:val="24"/>
          <w:u w:val="single"/>
        </w:rPr>
        <w:t xml:space="preserve"> (after 5pm Monday – Friday / </w:t>
      </w:r>
      <w:r w:rsidRPr="00A777D0">
        <w:rPr>
          <w:sz w:val="24"/>
          <w:szCs w:val="24"/>
          <w:u w:val="single"/>
        </w:rPr>
        <w:t>weekends</w:t>
      </w:r>
      <w:r>
        <w:rPr>
          <w:sz w:val="24"/>
          <w:szCs w:val="24"/>
          <w:u w:val="single"/>
        </w:rPr>
        <w:t xml:space="preserve"> / public holidays</w:t>
      </w:r>
      <w:r w:rsidRPr="00A777D0">
        <w:rPr>
          <w:sz w:val="24"/>
          <w:szCs w:val="24"/>
          <w:u w:val="single"/>
        </w:rPr>
        <w:t>)</w:t>
      </w:r>
    </w:p>
    <w:p w:rsidR="00EB4B39" w:rsidRPr="00A777D0" w:rsidRDefault="00EB4B39" w:rsidP="00D238C9">
      <w:pPr>
        <w:rPr>
          <w:sz w:val="24"/>
          <w:szCs w:val="24"/>
        </w:rPr>
      </w:pPr>
      <w:r w:rsidRPr="00A777D0">
        <w:rPr>
          <w:sz w:val="24"/>
          <w:szCs w:val="24"/>
        </w:rPr>
        <w:t>Out-of hours and weekends please contact the on-call service via the GRI switchboard (0141 211 4000)</w:t>
      </w:r>
    </w:p>
    <w:p w:rsidR="00EB4B39" w:rsidRPr="00A777D0" w:rsidRDefault="00EB4B39" w:rsidP="00D238C9">
      <w:pPr>
        <w:rPr>
          <w:sz w:val="24"/>
          <w:szCs w:val="24"/>
        </w:rPr>
      </w:pPr>
      <w:r w:rsidRPr="00A777D0">
        <w:rPr>
          <w:sz w:val="24"/>
          <w:szCs w:val="24"/>
        </w:rPr>
        <w:t xml:space="preserve">Clinical advice (after 5pm Monday – Friday and weekends) is via the switchboard (0141 211 4000), this is a consultant lead service </w:t>
      </w:r>
    </w:p>
    <w:p w:rsidR="00EB4B39" w:rsidRPr="00A777D0" w:rsidRDefault="00EB4B39" w:rsidP="00D238C9">
      <w:pPr>
        <w:rPr>
          <w:sz w:val="24"/>
          <w:szCs w:val="24"/>
        </w:rPr>
      </w:pPr>
      <w:r w:rsidRPr="00A777D0">
        <w:rPr>
          <w:sz w:val="24"/>
          <w:szCs w:val="24"/>
        </w:rPr>
        <w:t>Transplant co-ordinator should contact the on-call technical staff via the switchboard (0141 211 4000)</w:t>
      </w:r>
    </w:p>
    <w:p w:rsidR="00EB4B39" w:rsidRPr="0073152C" w:rsidRDefault="00EB4B39" w:rsidP="0073152C">
      <w:pPr>
        <w:shd w:val="clear" w:color="auto" w:fill="DAEEF3"/>
        <w:jc w:val="center"/>
        <w:rPr>
          <w:rFonts w:ascii="Arial Rounded MT Bold" w:hAnsi="Arial Rounded MT Bold"/>
          <w:b/>
          <w:sz w:val="28"/>
          <w:szCs w:val="28"/>
        </w:rPr>
      </w:pPr>
      <w:r w:rsidRPr="0073152C">
        <w:rPr>
          <w:rFonts w:ascii="Arial Rounded MT Bold" w:hAnsi="Arial Rounded MT Bold"/>
          <w:b/>
          <w:sz w:val="28"/>
          <w:szCs w:val="28"/>
        </w:rPr>
        <w:t>Urgent and on-call requests</w:t>
      </w:r>
    </w:p>
    <w:p w:rsidR="00EB4B39" w:rsidRPr="00A777D0" w:rsidRDefault="00EB4B39" w:rsidP="00D238C9">
      <w:pPr>
        <w:rPr>
          <w:sz w:val="24"/>
          <w:szCs w:val="24"/>
        </w:rPr>
      </w:pPr>
      <w:r w:rsidRPr="00A777D0">
        <w:rPr>
          <w:sz w:val="24"/>
          <w:szCs w:val="24"/>
        </w:rPr>
        <w:t xml:space="preserve">A limited range of laboratory tests are available outside normal working hours, contact GRI switchboard (0141 211 4000) and ask to speak to the on-call virologist.  Organ donor screening can be arranged directly with the duty </w:t>
      </w:r>
      <w:r>
        <w:rPr>
          <w:sz w:val="24"/>
          <w:szCs w:val="24"/>
        </w:rPr>
        <w:t>Biomedical Scientist</w:t>
      </w:r>
      <w:r w:rsidRPr="00A777D0">
        <w:rPr>
          <w:sz w:val="24"/>
          <w:szCs w:val="24"/>
        </w:rPr>
        <w:t xml:space="preserve"> via the GRI switchboard (0141 211 4000). </w:t>
      </w:r>
    </w:p>
    <w:p w:rsidR="00EB4B39" w:rsidRDefault="00EB4B39" w:rsidP="00D238C9">
      <w:pPr>
        <w:rPr>
          <w:rFonts w:ascii="Arial Rounded MT Bold" w:hAnsi="Arial Rounded MT Bold"/>
          <w:sz w:val="24"/>
          <w:szCs w:val="24"/>
        </w:rPr>
      </w:pPr>
    </w:p>
    <w:p w:rsidR="00EB4B39" w:rsidRPr="0006496E" w:rsidRDefault="00EB4B39" w:rsidP="0006496E">
      <w:pPr>
        <w:shd w:val="clear" w:color="auto" w:fill="DAEEF3"/>
        <w:jc w:val="center"/>
        <w:rPr>
          <w:rFonts w:ascii="Arial Rounded MT Bold" w:hAnsi="Arial Rounded MT Bold"/>
          <w:b/>
          <w:sz w:val="28"/>
          <w:szCs w:val="28"/>
        </w:rPr>
      </w:pPr>
      <w:r w:rsidRPr="0006496E">
        <w:rPr>
          <w:rFonts w:ascii="Arial Rounded MT Bold" w:hAnsi="Arial Rounded MT Bold"/>
          <w:b/>
          <w:sz w:val="28"/>
          <w:szCs w:val="28"/>
        </w:rPr>
        <w:t>Staff contacts – key laboratory staff</w:t>
      </w:r>
    </w:p>
    <w:p w:rsidR="00EB4B39" w:rsidRPr="00A777D0" w:rsidRDefault="00EB4B39" w:rsidP="00D238C9">
      <w:pPr>
        <w:rPr>
          <w:sz w:val="24"/>
          <w:szCs w:val="24"/>
        </w:rPr>
      </w:pPr>
      <w:r>
        <w:rPr>
          <w:sz w:val="24"/>
          <w:szCs w:val="24"/>
        </w:rPr>
        <w:t xml:space="preserve">Mr Stephen Hughes </w:t>
      </w:r>
      <w:r w:rsidRPr="00A777D0">
        <w:rPr>
          <w:sz w:val="24"/>
          <w:szCs w:val="24"/>
        </w:rPr>
        <w:t>HNC, HND, BA, FIBMS</w:t>
      </w:r>
    </w:p>
    <w:p w:rsidR="00EB4B39" w:rsidRPr="00A777D0" w:rsidRDefault="00EB4B39" w:rsidP="00D238C9">
      <w:pPr>
        <w:rPr>
          <w:sz w:val="24"/>
          <w:szCs w:val="24"/>
        </w:rPr>
      </w:pPr>
      <w:r w:rsidRPr="00A777D0">
        <w:rPr>
          <w:sz w:val="24"/>
          <w:szCs w:val="24"/>
        </w:rPr>
        <w:t>Technical Services Manager</w:t>
      </w:r>
      <w:r w:rsidRPr="00A777D0">
        <w:rPr>
          <w:sz w:val="24"/>
          <w:szCs w:val="24"/>
        </w:rPr>
        <w:tab/>
      </w:r>
      <w:r w:rsidRPr="00A777D0">
        <w:rPr>
          <w:sz w:val="24"/>
          <w:szCs w:val="24"/>
        </w:rPr>
        <w:tab/>
        <w:t xml:space="preserve">email: </w:t>
      </w:r>
      <w:hyperlink r:id="rId19" w:history="1">
        <w:r w:rsidRPr="00A777D0">
          <w:rPr>
            <w:rStyle w:val="Hyperlink"/>
            <w:sz w:val="24"/>
            <w:szCs w:val="24"/>
          </w:rPr>
          <w:t>Stephen.Hughes@ggc.scot.nhs.uk</w:t>
        </w:r>
      </w:hyperlink>
    </w:p>
    <w:p w:rsidR="00EB4B39" w:rsidRPr="00A777D0" w:rsidRDefault="00EB4B39" w:rsidP="00D238C9">
      <w:pPr>
        <w:rPr>
          <w:sz w:val="24"/>
          <w:szCs w:val="24"/>
        </w:rPr>
      </w:pPr>
      <w:r w:rsidRPr="00A777D0">
        <w:rPr>
          <w:sz w:val="24"/>
          <w:szCs w:val="24"/>
        </w:rPr>
        <w:tab/>
      </w:r>
      <w:r w:rsidRPr="00A777D0">
        <w:rPr>
          <w:sz w:val="24"/>
          <w:szCs w:val="24"/>
        </w:rPr>
        <w:tab/>
      </w:r>
      <w:r w:rsidRPr="00A777D0">
        <w:rPr>
          <w:sz w:val="24"/>
          <w:szCs w:val="24"/>
        </w:rPr>
        <w:tab/>
      </w:r>
      <w:r w:rsidRPr="00A777D0">
        <w:rPr>
          <w:sz w:val="24"/>
          <w:szCs w:val="24"/>
        </w:rPr>
        <w:tab/>
      </w:r>
      <w:r w:rsidRPr="00A777D0">
        <w:rPr>
          <w:sz w:val="24"/>
          <w:szCs w:val="24"/>
        </w:rPr>
        <w:tab/>
        <w:t>Telephone: 0141 201 8744</w:t>
      </w:r>
    </w:p>
    <w:p w:rsidR="00EB4B39" w:rsidRPr="00A777D0" w:rsidRDefault="00EB4B39" w:rsidP="00D238C9">
      <w:pPr>
        <w:rPr>
          <w:sz w:val="24"/>
          <w:szCs w:val="24"/>
        </w:rPr>
      </w:pPr>
    </w:p>
    <w:p w:rsidR="00EB4B39" w:rsidRPr="00A777D0" w:rsidRDefault="00EB4B39" w:rsidP="00D238C9">
      <w:pPr>
        <w:rPr>
          <w:sz w:val="24"/>
          <w:szCs w:val="24"/>
        </w:rPr>
      </w:pPr>
      <w:r>
        <w:rPr>
          <w:sz w:val="24"/>
          <w:szCs w:val="24"/>
        </w:rPr>
        <w:t xml:space="preserve">Ms Ann Hawthorn </w:t>
      </w:r>
      <w:r w:rsidRPr="00A777D0">
        <w:rPr>
          <w:sz w:val="24"/>
          <w:szCs w:val="24"/>
        </w:rPr>
        <w:t>BSc, PGdip, MSc</w:t>
      </w:r>
    </w:p>
    <w:p w:rsidR="00EB4B39" w:rsidRPr="00A777D0" w:rsidRDefault="00EB4B39" w:rsidP="00D238C9">
      <w:pPr>
        <w:rPr>
          <w:sz w:val="24"/>
          <w:szCs w:val="24"/>
        </w:rPr>
      </w:pPr>
      <w:r>
        <w:rPr>
          <w:sz w:val="24"/>
          <w:szCs w:val="24"/>
        </w:rPr>
        <w:t>Site Lead</w:t>
      </w:r>
      <w:r w:rsidRPr="00A777D0">
        <w:rPr>
          <w:sz w:val="24"/>
          <w:szCs w:val="24"/>
        </w:rPr>
        <w:tab/>
      </w:r>
      <w:r w:rsidRPr="00A777D0">
        <w:rPr>
          <w:sz w:val="24"/>
          <w:szCs w:val="24"/>
        </w:rPr>
        <w:tab/>
      </w:r>
      <w:r w:rsidRPr="00A777D0">
        <w:rPr>
          <w:sz w:val="24"/>
          <w:szCs w:val="24"/>
        </w:rPr>
        <w:tab/>
      </w:r>
      <w:r>
        <w:rPr>
          <w:sz w:val="24"/>
          <w:szCs w:val="24"/>
        </w:rPr>
        <w:tab/>
      </w:r>
      <w:r w:rsidRPr="00A777D0">
        <w:rPr>
          <w:sz w:val="24"/>
          <w:szCs w:val="24"/>
        </w:rPr>
        <w:t xml:space="preserve">email: </w:t>
      </w:r>
      <w:hyperlink r:id="rId20" w:history="1">
        <w:r w:rsidRPr="00A777D0">
          <w:rPr>
            <w:rStyle w:val="Hyperlink"/>
            <w:sz w:val="24"/>
            <w:szCs w:val="24"/>
          </w:rPr>
          <w:t>Ann.Hawthorn@ggc.scot.nhs.uk</w:t>
        </w:r>
      </w:hyperlink>
    </w:p>
    <w:p w:rsidR="00EB4B39" w:rsidRPr="00A777D0" w:rsidRDefault="00EB4B39" w:rsidP="00D238C9">
      <w:pPr>
        <w:rPr>
          <w:sz w:val="24"/>
          <w:szCs w:val="24"/>
        </w:rPr>
      </w:pPr>
      <w:r w:rsidRPr="00A777D0">
        <w:rPr>
          <w:sz w:val="24"/>
          <w:szCs w:val="24"/>
        </w:rPr>
        <w:tab/>
      </w:r>
      <w:r w:rsidRPr="00A777D0">
        <w:rPr>
          <w:sz w:val="24"/>
          <w:szCs w:val="24"/>
        </w:rPr>
        <w:tab/>
      </w:r>
      <w:r w:rsidRPr="00A777D0">
        <w:rPr>
          <w:sz w:val="24"/>
          <w:szCs w:val="24"/>
        </w:rPr>
        <w:tab/>
      </w:r>
      <w:r w:rsidRPr="00A777D0">
        <w:rPr>
          <w:sz w:val="24"/>
          <w:szCs w:val="24"/>
        </w:rPr>
        <w:tab/>
      </w:r>
      <w:r w:rsidRPr="00A777D0">
        <w:rPr>
          <w:sz w:val="24"/>
          <w:szCs w:val="24"/>
        </w:rPr>
        <w:tab/>
        <w:t>Telephone: 0141 201 8738</w:t>
      </w:r>
    </w:p>
    <w:p w:rsidR="00EB4B39" w:rsidRPr="00A777D0" w:rsidRDefault="00EB4B39" w:rsidP="00D238C9">
      <w:pPr>
        <w:rPr>
          <w:sz w:val="24"/>
          <w:szCs w:val="24"/>
        </w:rPr>
      </w:pPr>
    </w:p>
    <w:p w:rsidR="00EB4B39" w:rsidRPr="00A777D0" w:rsidRDefault="00EB4B39" w:rsidP="00D238C9">
      <w:pPr>
        <w:rPr>
          <w:sz w:val="24"/>
          <w:szCs w:val="24"/>
        </w:rPr>
      </w:pPr>
      <w:r>
        <w:rPr>
          <w:sz w:val="24"/>
          <w:szCs w:val="24"/>
        </w:rPr>
        <w:t xml:space="preserve">Ms Jane McOwan </w:t>
      </w:r>
      <w:r w:rsidRPr="00A777D0">
        <w:rPr>
          <w:sz w:val="24"/>
          <w:szCs w:val="24"/>
        </w:rPr>
        <w:t>BSc(Hon), FIBMS</w:t>
      </w:r>
    </w:p>
    <w:p w:rsidR="00EB4B39" w:rsidRPr="00A777D0" w:rsidRDefault="00EB4B39" w:rsidP="00D238C9">
      <w:pPr>
        <w:rPr>
          <w:sz w:val="24"/>
          <w:szCs w:val="24"/>
        </w:rPr>
      </w:pPr>
      <w:r w:rsidRPr="00A777D0">
        <w:rPr>
          <w:sz w:val="24"/>
          <w:szCs w:val="24"/>
        </w:rPr>
        <w:t>Integrated Systems Manager</w:t>
      </w:r>
      <w:r w:rsidRPr="00A777D0">
        <w:rPr>
          <w:sz w:val="24"/>
          <w:szCs w:val="24"/>
        </w:rPr>
        <w:tab/>
      </w:r>
      <w:r w:rsidRPr="00A777D0">
        <w:rPr>
          <w:sz w:val="24"/>
          <w:szCs w:val="24"/>
        </w:rPr>
        <w:tab/>
        <w:t xml:space="preserve">email: </w:t>
      </w:r>
      <w:hyperlink r:id="rId21" w:history="1">
        <w:r w:rsidRPr="00A777D0">
          <w:rPr>
            <w:rStyle w:val="Hyperlink"/>
            <w:sz w:val="24"/>
            <w:szCs w:val="24"/>
          </w:rPr>
          <w:t>Jane.McOwan@ggc.scot.nhs.uk</w:t>
        </w:r>
      </w:hyperlink>
    </w:p>
    <w:p w:rsidR="00EB4B39" w:rsidRPr="00A777D0" w:rsidRDefault="00EB4B39" w:rsidP="00D238C9">
      <w:pPr>
        <w:rPr>
          <w:sz w:val="24"/>
          <w:szCs w:val="24"/>
        </w:rPr>
      </w:pPr>
      <w:r w:rsidRPr="00A777D0">
        <w:rPr>
          <w:sz w:val="24"/>
          <w:szCs w:val="24"/>
        </w:rPr>
        <w:tab/>
      </w:r>
      <w:r w:rsidRPr="00A777D0">
        <w:rPr>
          <w:sz w:val="24"/>
          <w:szCs w:val="24"/>
        </w:rPr>
        <w:tab/>
      </w:r>
      <w:r w:rsidRPr="00A777D0">
        <w:rPr>
          <w:sz w:val="24"/>
          <w:szCs w:val="24"/>
        </w:rPr>
        <w:tab/>
      </w:r>
      <w:r w:rsidRPr="00A777D0">
        <w:rPr>
          <w:sz w:val="24"/>
          <w:szCs w:val="24"/>
        </w:rPr>
        <w:tab/>
      </w:r>
      <w:r w:rsidRPr="00A777D0">
        <w:rPr>
          <w:sz w:val="24"/>
          <w:szCs w:val="24"/>
        </w:rPr>
        <w:tab/>
        <w:t>Telephone: 0141 201 8739</w:t>
      </w:r>
    </w:p>
    <w:p w:rsidR="00EB4B39" w:rsidRPr="00A777D0" w:rsidRDefault="00EB4B39" w:rsidP="00D238C9">
      <w:pPr>
        <w:rPr>
          <w:sz w:val="24"/>
          <w:szCs w:val="24"/>
        </w:rPr>
      </w:pPr>
    </w:p>
    <w:p w:rsidR="00EB4B39" w:rsidRPr="00A777D0" w:rsidRDefault="00EB4B39" w:rsidP="00D238C9">
      <w:pPr>
        <w:rPr>
          <w:sz w:val="24"/>
          <w:szCs w:val="24"/>
        </w:rPr>
      </w:pPr>
      <w:r w:rsidRPr="00A777D0">
        <w:rPr>
          <w:sz w:val="24"/>
          <w:szCs w:val="24"/>
        </w:rPr>
        <w:t>Ms Christine Ritchie</w:t>
      </w:r>
      <w:r w:rsidRPr="00A777D0">
        <w:rPr>
          <w:sz w:val="24"/>
          <w:szCs w:val="24"/>
        </w:rPr>
        <w:tab/>
      </w:r>
    </w:p>
    <w:p w:rsidR="00EB4B39" w:rsidRPr="00A777D0" w:rsidRDefault="00EB4B39" w:rsidP="00D238C9">
      <w:pPr>
        <w:rPr>
          <w:sz w:val="24"/>
          <w:szCs w:val="24"/>
        </w:rPr>
      </w:pPr>
      <w:r w:rsidRPr="00A777D0">
        <w:rPr>
          <w:sz w:val="24"/>
          <w:szCs w:val="24"/>
        </w:rPr>
        <w:t>Office manager</w:t>
      </w:r>
      <w:r w:rsidRPr="00A777D0">
        <w:rPr>
          <w:sz w:val="24"/>
          <w:szCs w:val="24"/>
        </w:rPr>
        <w:tab/>
      </w:r>
      <w:r w:rsidRPr="00A777D0">
        <w:rPr>
          <w:sz w:val="24"/>
          <w:szCs w:val="24"/>
        </w:rPr>
        <w:tab/>
      </w:r>
      <w:r w:rsidRPr="00A777D0">
        <w:rPr>
          <w:sz w:val="24"/>
          <w:szCs w:val="24"/>
        </w:rPr>
        <w:tab/>
        <w:t xml:space="preserve">email: </w:t>
      </w:r>
      <w:hyperlink r:id="rId22" w:history="1">
        <w:r w:rsidRPr="00A777D0">
          <w:rPr>
            <w:rStyle w:val="Hyperlink"/>
            <w:sz w:val="24"/>
            <w:szCs w:val="24"/>
          </w:rPr>
          <w:t>Christine.Ritchie@ggc.scot.nhs.uk</w:t>
        </w:r>
      </w:hyperlink>
    </w:p>
    <w:p w:rsidR="00EB4B39" w:rsidRPr="00A777D0" w:rsidRDefault="00EB4B39" w:rsidP="00D238C9">
      <w:pPr>
        <w:rPr>
          <w:sz w:val="24"/>
          <w:szCs w:val="24"/>
        </w:rPr>
      </w:pPr>
      <w:r w:rsidRPr="00A777D0">
        <w:rPr>
          <w:sz w:val="24"/>
          <w:szCs w:val="24"/>
        </w:rPr>
        <w:tab/>
      </w:r>
      <w:r w:rsidRPr="00A777D0">
        <w:rPr>
          <w:sz w:val="24"/>
          <w:szCs w:val="24"/>
        </w:rPr>
        <w:tab/>
      </w:r>
      <w:r w:rsidRPr="00A777D0">
        <w:rPr>
          <w:sz w:val="24"/>
          <w:szCs w:val="24"/>
        </w:rPr>
        <w:tab/>
      </w:r>
      <w:r w:rsidRPr="00A777D0">
        <w:rPr>
          <w:sz w:val="24"/>
          <w:szCs w:val="24"/>
        </w:rPr>
        <w:tab/>
      </w:r>
      <w:r w:rsidRPr="00A777D0">
        <w:rPr>
          <w:sz w:val="24"/>
          <w:szCs w:val="24"/>
        </w:rPr>
        <w:tab/>
        <w:t>Telephone: 0141 201 8725</w:t>
      </w:r>
    </w:p>
    <w:p w:rsidR="00EB4B39" w:rsidRPr="00E97DB6" w:rsidRDefault="00EB4B39" w:rsidP="00D238C9">
      <w:pPr>
        <w:rPr>
          <w:b/>
        </w:rPr>
      </w:pP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Pr="0036014A" w:rsidRDefault="00EB4B39" w:rsidP="00D238C9">
      <w:pPr>
        <w:rPr>
          <w:rFonts w:ascii="Arial Rounded MT Bold" w:hAnsi="Arial Rounded MT Bold"/>
        </w:rPr>
      </w:pPr>
    </w:p>
    <w:p w:rsidR="00EB4B39" w:rsidRPr="0036014A" w:rsidRDefault="00EB4B39" w:rsidP="00D238C9">
      <w:pPr>
        <w:rPr>
          <w:rFonts w:ascii="Arial Rounded MT Bold" w:hAnsi="Arial Rounded MT Bold"/>
        </w:rPr>
      </w:pPr>
    </w:p>
    <w:p w:rsidR="00EB4B39" w:rsidRPr="0036014A" w:rsidRDefault="00EB4B39" w:rsidP="00D238C9">
      <w:pPr>
        <w:rPr>
          <w:rFonts w:ascii="Arial Rounded MT Bold" w:hAnsi="Arial Rounded MT Bold"/>
        </w:rPr>
      </w:pPr>
    </w:p>
    <w:p w:rsidR="00EB4B39" w:rsidRPr="0006496E" w:rsidRDefault="00EB4B39" w:rsidP="0006496E">
      <w:pPr>
        <w:shd w:val="clear" w:color="auto" w:fill="DAEEF3"/>
        <w:jc w:val="center"/>
        <w:rPr>
          <w:rFonts w:ascii="Arial Rounded MT Bold" w:hAnsi="Arial Rounded MT Bold"/>
          <w:b/>
          <w:sz w:val="28"/>
          <w:szCs w:val="28"/>
        </w:rPr>
      </w:pPr>
      <w:r w:rsidRPr="0006496E">
        <w:rPr>
          <w:rFonts w:ascii="Arial Rounded MT Bold" w:hAnsi="Arial Rounded MT Bold"/>
          <w:b/>
          <w:sz w:val="28"/>
          <w:szCs w:val="28"/>
        </w:rPr>
        <w:t>Staff contacts – senior clinical team</w:t>
      </w:r>
    </w:p>
    <w:p w:rsidR="00EB4B39" w:rsidRDefault="00EB4B39" w:rsidP="00D238C9">
      <w:pPr>
        <w:rPr>
          <w:rFonts w:ascii="Arial Rounded MT Bold" w:hAnsi="Arial Rounded MT Bold"/>
          <w:sz w:val="24"/>
          <w:szCs w:val="24"/>
        </w:rPr>
      </w:pPr>
    </w:p>
    <w:p w:rsidR="00EB4B39" w:rsidRPr="00A777D0" w:rsidRDefault="00EB4B39" w:rsidP="00D238C9">
      <w:pPr>
        <w:rPr>
          <w:sz w:val="24"/>
          <w:szCs w:val="24"/>
        </w:rPr>
      </w:pPr>
      <w:r>
        <w:rPr>
          <w:sz w:val="24"/>
          <w:szCs w:val="24"/>
        </w:rPr>
        <w:t xml:space="preserve">Dr Rory Gunson </w:t>
      </w:r>
      <w:r w:rsidRPr="00A777D0">
        <w:rPr>
          <w:sz w:val="24"/>
          <w:szCs w:val="24"/>
        </w:rPr>
        <w:t>BSc, MSc, PhD, FRCPath</w:t>
      </w:r>
    </w:p>
    <w:p w:rsidR="00EB4B39" w:rsidRPr="00A777D0" w:rsidRDefault="00EB4B39" w:rsidP="00D238C9">
      <w:pPr>
        <w:rPr>
          <w:sz w:val="24"/>
          <w:szCs w:val="24"/>
          <w:lang w:val="fr-FR"/>
        </w:rPr>
      </w:pPr>
      <w:r w:rsidRPr="00A777D0">
        <w:rPr>
          <w:sz w:val="24"/>
          <w:szCs w:val="24"/>
          <w:lang w:val="fr-FR"/>
        </w:rPr>
        <w:t>Consultant Clinical Scientist</w:t>
      </w:r>
      <w:r w:rsidRPr="00A777D0">
        <w:rPr>
          <w:sz w:val="24"/>
          <w:szCs w:val="24"/>
          <w:lang w:val="fr-FR"/>
        </w:rPr>
        <w:tab/>
      </w:r>
      <w:r w:rsidRPr="00A777D0">
        <w:rPr>
          <w:sz w:val="24"/>
          <w:szCs w:val="24"/>
          <w:lang w:val="fr-FR"/>
        </w:rPr>
        <w:tab/>
        <w:t xml:space="preserve">email: </w:t>
      </w:r>
      <w:hyperlink r:id="rId23" w:history="1">
        <w:r w:rsidRPr="00A777D0">
          <w:rPr>
            <w:rStyle w:val="Hyperlink"/>
            <w:sz w:val="24"/>
            <w:szCs w:val="24"/>
            <w:lang w:val="fr-FR"/>
          </w:rPr>
          <w:t>Rory.Gunson@ggc.scot.nhs.uk</w:t>
        </w:r>
      </w:hyperlink>
    </w:p>
    <w:p w:rsidR="00EB4B39" w:rsidRPr="00A777D0" w:rsidRDefault="00EB4B39" w:rsidP="00D238C9">
      <w:pPr>
        <w:rPr>
          <w:sz w:val="24"/>
          <w:szCs w:val="24"/>
        </w:rPr>
      </w:pPr>
      <w:r w:rsidRPr="00A777D0">
        <w:rPr>
          <w:sz w:val="24"/>
          <w:szCs w:val="24"/>
        </w:rPr>
        <w:t xml:space="preserve">Clinical Lead </w:t>
      </w:r>
      <w:r w:rsidRPr="00A777D0">
        <w:rPr>
          <w:sz w:val="24"/>
          <w:szCs w:val="24"/>
        </w:rPr>
        <w:tab/>
      </w:r>
      <w:r w:rsidRPr="00A777D0">
        <w:rPr>
          <w:sz w:val="24"/>
          <w:szCs w:val="24"/>
        </w:rPr>
        <w:tab/>
      </w:r>
      <w:r w:rsidRPr="00A777D0">
        <w:rPr>
          <w:sz w:val="24"/>
          <w:szCs w:val="24"/>
        </w:rPr>
        <w:tab/>
      </w:r>
      <w:r w:rsidRPr="00A777D0">
        <w:rPr>
          <w:sz w:val="24"/>
          <w:szCs w:val="24"/>
        </w:rPr>
        <w:tab/>
        <w:t>Telephone: 0141 201 8737</w:t>
      </w:r>
    </w:p>
    <w:p w:rsidR="00EB4B39" w:rsidRPr="00A777D0" w:rsidRDefault="00EB4B39" w:rsidP="00D238C9">
      <w:pPr>
        <w:rPr>
          <w:sz w:val="24"/>
          <w:szCs w:val="24"/>
        </w:rPr>
      </w:pPr>
      <w:r w:rsidRPr="00A777D0">
        <w:rPr>
          <w:sz w:val="24"/>
          <w:szCs w:val="24"/>
        </w:rPr>
        <w:t>Laboratory director</w:t>
      </w:r>
      <w:r w:rsidRPr="00A777D0">
        <w:rPr>
          <w:sz w:val="24"/>
          <w:szCs w:val="24"/>
        </w:rPr>
        <w:tab/>
      </w:r>
    </w:p>
    <w:p w:rsidR="00EB4B39" w:rsidRPr="00A777D0" w:rsidRDefault="00EB4B39" w:rsidP="00D238C9">
      <w:pPr>
        <w:rPr>
          <w:sz w:val="24"/>
          <w:szCs w:val="24"/>
        </w:rPr>
      </w:pPr>
      <w:r w:rsidRPr="00A777D0">
        <w:rPr>
          <w:sz w:val="24"/>
          <w:szCs w:val="24"/>
        </w:rPr>
        <w:t>Head of Molecular Development and Specialist Typing</w:t>
      </w:r>
    </w:p>
    <w:p w:rsidR="00EB4B39" w:rsidRDefault="00EB4B39" w:rsidP="00D238C9">
      <w:pPr>
        <w:rPr>
          <w:sz w:val="24"/>
          <w:szCs w:val="24"/>
        </w:rPr>
      </w:pPr>
    </w:p>
    <w:p w:rsidR="00EB4B39" w:rsidRPr="00A777D0" w:rsidRDefault="00EB4B39" w:rsidP="00D238C9">
      <w:pPr>
        <w:rPr>
          <w:sz w:val="24"/>
          <w:szCs w:val="24"/>
        </w:rPr>
      </w:pPr>
      <w:r>
        <w:rPr>
          <w:sz w:val="24"/>
          <w:szCs w:val="24"/>
        </w:rPr>
        <w:t xml:space="preserve">Dr Eleri Wilson-Davies </w:t>
      </w:r>
      <w:r w:rsidRPr="00A777D0">
        <w:rPr>
          <w:sz w:val="24"/>
          <w:szCs w:val="24"/>
        </w:rPr>
        <w:t>MBBS, MSc, FRCPath</w:t>
      </w:r>
    </w:p>
    <w:p w:rsidR="00EB4B39" w:rsidRPr="00A777D0" w:rsidRDefault="00EB4B39" w:rsidP="00D238C9">
      <w:pPr>
        <w:rPr>
          <w:sz w:val="24"/>
          <w:szCs w:val="24"/>
        </w:rPr>
      </w:pPr>
      <w:r w:rsidRPr="00A777D0">
        <w:rPr>
          <w:sz w:val="24"/>
          <w:szCs w:val="24"/>
        </w:rPr>
        <w:t>Consultant Medical Virologist</w:t>
      </w:r>
      <w:r w:rsidRPr="00A777D0">
        <w:rPr>
          <w:sz w:val="24"/>
          <w:szCs w:val="24"/>
        </w:rPr>
        <w:tab/>
      </w:r>
      <w:r>
        <w:rPr>
          <w:sz w:val="24"/>
          <w:szCs w:val="24"/>
        </w:rPr>
        <w:t xml:space="preserve">  </w:t>
      </w:r>
      <w:r>
        <w:rPr>
          <w:sz w:val="24"/>
          <w:szCs w:val="24"/>
        </w:rPr>
        <w:tab/>
      </w:r>
      <w:r w:rsidRPr="00A777D0">
        <w:rPr>
          <w:sz w:val="24"/>
          <w:szCs w:val="24"/>
        </w:rPr>
        <w:t xml:space="preserve">email: </w:t>
      </w:r>
      <w:hyperlink r:id="rId24" w:history="1">
        <w:r w:rsidRPr="00A777D0">
          <w:rPr>
            <w:rStyle w:val="Hyperlink"/>
            <w:sz w:val="24"/>
            <w:szCs w:val="24"/>
          </w:rPr>
          <w:t>Eleri.Davies@ggc.scot.nhs.uk</w:t>
        </w:r>
      </w:hyperlink>
    </w:p>
    <w:p w:rsidR="00EB4B39" w:rsidRPr="00A777D0" w:rsidRDefault="00EB4B39" w:rsidP="00D238C9">
      <w:pPr>
        <w:rPr>
          <w:sz w:val="24"/>
          <w:szCs w:val="24"/>
        </w:rPr>
      </w:pPr>
      <w:r w:rsidRPr="00A777D0">
        <w:rPr>
          <w:sz w:val="24"/>
          <w:szCs w:val="24"/>
        </w:rPr>
        <w:tab/>
      </w:r>
      <w:r w:rsidRPr="00A777D0">
        <w:rPr>
          <w:sz w:val="24"/>
          <w:szCs w:val="24"/>
        </w:rPr>
        <w:tab/>
      </w:r>
      <w:r w:rsidRPr="00A777D0">
        <w:rPr>
          <w:sz w:val="24"/>
          <w:szCs w:val="24"/>
        </w:rPr>
        <w:tab/>
      </w:r>
      <w:r w:rsidRPr="00A777D0">
        <w:rPr>
          <w:sz w:val="24"/>
          <w:szCs w:val="24"/>
        </w:rPr>
        <w:tab/>
      </w:r>
      <w:r w:rsidRPr="00A777D0">
        <w:rPr>
          <w:sz w:val="24"/>
          <w:szCs w:val="24"/>
        </w:rPr>
        <w:tab/>
        <w:t>Telephone: 0141 201 8736</w:t>
      </w:r>
    </w:p>
    <w:p w:rsidR="00EB4B39" w:rsidRPr="00A777D0" w:rsidRDefault="00EB4B39" w:rsidP="00004CCD">
      <w:pPr>
        <w:rPr>
          <w:sz w:val="24"/>
          <w:szCs w:val="24"/>
        </w:rPr>
      </w:pPr>
      <w:r>
        <w:rPr>
          <w:sz w:val="24"/>
          <w:szCs w:val="24"/>
        </w:rPr>
        <w:t xml:space="preserve">Dr Celia Jackson MBChB, MRCP, </w:t>
      </w:r>
      <w:r w:rsidRPr="00A777D0">
        <w:rPr>
          <w:sz w:val="24"/>
          <w:szCs w:val="24"/>
        </w:rPr>
        <w:t>FRCPath</w:t>
      </w:r>
    </w:p>
    <w:p w:rsidR="00EB4B39" w:rsidRPr="00A777D0" w:rsidRDefault="00EB4B39" w:rsidP="00004CCD">
      <w:pPr>
        <w:rPr>
          <w:sz w:val="24"/>
          <w:szCs w:val="24"/>
        </w:rPr>
      </w:pPr>
      <w:r w:rsidRPr="00A777D0">
        <w:rPr>
          <w:sz w:val="24"/>
          <w:szCs w:val="24"/>
        </w:rPr>
        <w:t>Consultant Infectious Disease</w:t>
      </w:r>
      <w:r>
        <w:rPr>
          <w:sz w:val="24"/>
          <w:szCs w:val="24"/>
        </w:rPr>
        <w:t xml:space="preserve"> </w:t>
      </w:r>
      <w:r w:rsidRPr="00A777D0">
        <w:rPr>
          <w:sz w:val="24"/>
          <w:szCs w:val="24"/>
        </w:rPr>
        <w:tab/>
        <w:t xml:space="preserve">email: </w:t>
      </w:r>
      <w:hyperlink r:id="rId25" w:history="1">
        <w:r w:rsidRPr="00A777D0">
          <w:rPr>
            <w:rStyle w:val="Hyperlink"/>
            <w:sz w:val="24"/>
            <w:szCs w:val="24"/>
          </w:rPr>
          <w:t>Celia.Jackson@ggc.scot.nhs.uk</w:t>
        </w:r>
      </w:hyperlink>
    </w:p>
    <w:p w:rsidR="00EB4B39" w:rsidRPr="00A777D0" w:rsidRDefault="00EB4B39" w:rsidP="00004CCD">
      <w:pPr>
        <w:rPr>
          <w:sz w:val="24"/>
          <w:szCs w:val="24"/>
        </w:rPr>
      </w:pPr>
      <w:r w:rsidRPr="00A777D0">
        <w:rPr>
          <w:sz w:val="24"/>
          <w:szCs w:val="24"/>
        </w:rPr>
        <w:t>&amp; Virology</w:t>
      </w:r>
      <w:r w:rsidRPr="00A777D0">
        <w:rPr>
          <w:sz w:val="24"/>
          <w:szCs w:val="24"/>
        </w:rPr>
        <w:tab/>
      </w:r>
      <w:r w:rsidRPr="00A777D0">
        <w:rPr>
          <w:sz w:val="24"/>
          <w:szCs w:val="24"/>
        </w:rPr>
        <w:tab/>
      </w:r>
      <w:r w:rsidRPr="00A777D0">
        <w:rPr>
          <w:sz w:val="24"/>
          <w:szCs w:val="24"/>
        </w:rPr>
        <w:tab/>
      </w:r>
      <w:r w:rsidRPr="00A777D0">
        <w:rPr>
          <w:sz w:val="24"/>
          <w:szCs w:val="24"/>
        </w:rPr>
        <w:tab/>
        <w:t>Telephone: 0141 201 8739</w:t>
      </w:r>
    </w:p>
    <w:p w:rsidR="00EB4B39" w:rsidRPr="00A777D0" w:rsidRDefault="00EB4B39" w:rsidP="00D238C9">
      <w:pPr>
        <w:rPr>
          <w:sz w:val="24"/>
          <w:szCs w:val="24"/>
        </w:rPr>
      </w:pPr>
    </w:p>
    <w:p w:rsidR="00EB4B39" w:rsidRPr="00A777D0" w:rsidRDefault="00EB4B39" w:rsidP="00D238C9">
      <w:pPr>
        <w:rPr>
          <w:sz w:val="24"/>
          <w:szCs w:val="24"/>
        </w:rPr>
      </w:pPr>
      <w:r>
        <w:rPr>
          <w:sz w:val="24"/>
          <w:szCs w:val="24"/>
        </w:rPr>
        <w:t xml:space="preserve">Dr Samantha Shepherd </w:t>
      </w:r>
      <w:r w:rsidRPr="00A777D0">
        <w:rPr>
          <w:sz w:val="24"/>
          <w:szCs w:val="24"/>
        </w:rPr>
        <w:t>BSc(Hon), MSc, PhD, FRCPath</w:t>
      </w:r>
    </w:p>
    <w:p w:rsidR="00EB4B39" w:rsidRPr="00A777D0" w:rsidRDefault="00EB4B39" w:rsidP="00D238C9">
      <w:pPr>
        <w:rPr>
          <w:sz w:val="24"/>
          <w:szCs w:val="24"/>
          <w:lang w:val="fr-FR"/>
        </w:rPr>
      </w:pPr>
      <w:r w:rsidRPr="00A777D0">
        <w:rPr>
          <w:sz w:val="24"/>
          <w:szCs w:val="24"/>
          <w:lang w:val="fr-FR"/>
        </w:rPr>
        <w:t>Consultant Clinical Scientist</w:t>
      </w:r>
      <w:r w:rsidRPr="00A777D0">
        <w:rPr>
          <w:sz w:val="24"/>
          <w:szCs w:val="24"/>
          <w:lang w:val="fr-FR"/>
        </w:rPr>
        <w:tab/>
      </w:r>
      <w:r w:rsidRPr="00A777D0">
        <w:rPr>
          <w:sz w:val="24"/>
          <w:szCs w:val="24"/>
          <w:lang w:val="fr-FR"/>
        </w:rPr>
        <w:tab/>
        <w:t xml:space="preserve">email: </w:t>
      </w:r>
      <w:hyperlink r:id="rId26" w:history="1">
        <w:r w:rsidRPr="00A777D0">
          <w:rPr>
            <w:rStyle w:val="Hyperlink"/>
            <w:sz w:val="24"/>
            <w:szCs w:val="24"/>
            <w:lang w:val="fr-FR"/>
          </w:rPr>
          <w:t>Samantha.Shepherd@ggc.scot.nhs.uk</w:t>
        </w:r>
      </w:hyperlink>
    </w:p>
    <w:p w:rsidR="00EB4B39" w:rsidRPr="00A777D0" w:rsidRDefault="00EB4B39" w:rsidP="00D238C9">
      <w:pPr>
        <w:rPr>
          <w:sz w:val="24"/>
          <w:szCs w:val="24"/>
        </w:rPr>
      </w:pPr>
      <w:r w:rsidRPr="00A777D0">
        <w:rPr>
          <w:sz w:val="24"/>
          <w:szCs w:val="24"/>
          <w:lang w:val="fr-FR"/>
        </w:rPr>
        <w:tab/>
      </w:r>
      <w:r w:rsidRPr="00A777D0">
        <w:rPr>
          <w:sz w:val="24"/>
          <w:szCs w:val="24"/>
          <w:lang w:val="fr-FR"/>
        </w:rPr>
        <w:tab/>
      </w:r>
      <w:r w:rsidRPr="00A777D0">
        <w:rPr>
          <w:sz w:val="24"/>
          <w:szCs w:val="24"/>
          <w:lang w:val="fr-FR"/>
        </w:rPr>
        <w:tab/>
      </w:r>
      <w:r w:rsidRPr="00A777D0">
        <w:rPr>
          <w:sz w:val="24"/>
          <w:szCs w:val="24"/>
          <w:lang w:val="fr-FR"/>
        </w:rPr>
        <w:tab/>
      </w:r>
      <w:r w:rsidRPr="00A777D0">
        <w:rPr>
          <w:sz w:val="24"/>
          <w:szCs w:val="24"/>
          <w:lang w:val="fr-FR"/>
        </w:rPr>
        <w:tab/>
      </w:r>
      <w:r w:rsidRPr="00A777D0">
        <w:rPr>
          <w:sz w:val="24"/>
          <w:szCs w:val="24"/>
        </w:rPr>
        <w:t>Telephone: 0141 201 8734</w:t>
      </w:r>
    </w:p>
    <w:p w:rsidR="00EB4B39" w:rsidRPr="00A777D0" w:rsidRDefault="00EB4B39" w:rsidP="00D238C9">
      <w:pPr>
        <w:rPr>
          <w:rFonts w:ascii="Arial Rounded MT Bold" w:hAnsi="Arial Rounded MT Bold"/>
        </w:rPr>
      </w:pPr>
    </w:p>
    <w:p w:rsidR="00EB4B39" w:rsidRPr="00A777D0" w:rsidRDefault="00EB4B39" w:rsidP="00D238C9">
      <w:pPr>
        <w:rPr>
          <w:rFonts w:ascii="Arial Rounded MT Bold" w:hAnsi="Arial Rounded MT Bold"/>
        </w:rPr>
      </w:pPr>
    </w:p>
    <w:p w:rsidR="00EB4B39" w:rsidRPr="00A777D0"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Pr="0006496E" w:rsidRDefault="00EB4B39" w:rsidP="0006496E">
      <w:pPr>
        <w:shd w:val="clear" w:color="auto" w:fill="DAEEF3"/>
        <w:jc w:val="center"/>
        <w:rPr>
          <w:rFonts w:ascii="Arial Rounded MT Bold" w:hAnsi="Arial Rounded MT Bold"/>
          <w:b/>
          <w:sz w:val="28"/>
          <w:szCs w:val="28"/>
        </w:rPr>
      </w:pPr>
      <w:r w:rsidRPr="0006496E">
        <w:rPr>
          <w:rFonts w:ascii="Arial Rounded MT Bold" w:hAnsi="Arial Rounded MT Bold"/>
          <w:b/>
          <w:sz w:val="28"/>
          <w:szCs w:val="28"/>
        </w:rPr>
        <w:t>Request forms and specimen criteria</w:t>
      </w:r>
    </w:p>
    <w:p w:rsidR="00EB4B39" w:rsidRPr="00A777D0" w:rsidRDefault="00EB4B39" w:rsidP="000A66D2">
      <w:pPr>
        <w:rPr>
          <w:sz w:val="24"/>
          <w:szCs w:val="24"/>
        </w:rPr>
      </w:pPr>
      <w:r w:rsidRPr="00A777D0">
        <w:rPr>
          <w:sz w:val="24"/>
          <w:szCs w:val="24"/>
        </w:rPr>
        <w:t xml:space="preserve">Please note NHSGGC request forms are now produced by TrakCare, please refer to the website for further information on how to fill out TrakCare requests: </w:t>
      </w:r>
      <w:hyperlink r:id="rId27" w:history="1">
        <w:r w:rsidRPr="00A777D0">
          <w:rPr>
            <w:rStyle w:val="Hyperlink"/>
            <w:sz w:val="24"/>
            <w:szCs w:val="24"/>
          </w:rPr>
          <w:t>http://www.nhsggc.org.uk/virology</w:t>
        </w:r>
      </w:hyperlink>
    </w:p>
    <w:p w:rsidR="00EB4B39" w:rsidRDefault="00EB4B39" w:rsidP="000A66D2">
      <w:pPr>
        <w:rPr>
          <w:sz w:val="24"/>
          <w:szCs w:val="24"/>
        </w:rPr>
      </w:pPr>
      <w:r w:rsidRPr="00A777D0">
        <w:rPr>
          <w:sz w:val="24"/>
          <w:szCs w:val="24"/>
        </w:rPr>
        <w:t>The following request forms are available from the website (</w:t>
      </w:r>
      <w:hyperlink r:id="rId28" w:history="1">
        <w:r w:rsidRPr="00A777D0">
          <w:rPr>
            <w:rStyle w:val="Hyperlink"/>
            <w:sz w:val="24"/>
            <w:szCs w:val="24"/>
          </w:rPr>
          <w:t>http://www.nhsggc.org.uk/virology</w:t>
        </w:r>
      </w:hyperlink>
      <w:r w:rsidRPr="00A777D0">
        <w:rPr>
          <w:sz w:val="24"/>
          <w:szCs w:val="24"/>
        </w:rPr>
        <w:t>):</w:t>
      </w:r>
    </w:p>
    <w:p w:rsidR="00EB4B39" w:rsidRPr="00A777D0" w:rsidRDefault="00EB4B39" w:rsidP="000A66D2">
      <w:pPr>
        <w:pStyle w:val="ListParagraph"/>
        <w:numPr>
          <w:ilvl w:val="0"/>
          <w:numId w:val="2"/>
        </w:numPr>
        <w:rPr>
          <w:sz w:val="24"/>
          <w:szCs w:val="24"/>
        </w:rPr>
      </w:pPr>
      <w:r w:rsidRPr="00A777D0">
        <w:rPr>
          <w:sz w:val="24"/>
          <w:szCs w:val="24"/>
        </w:rPr>
        <w:t>Manual WoSSVC generic request form</w:t>
      </w:r>
    </w:p>
    <w:p w:rsidR="00EB4B39" w:rsidRPr="00A777D0" w:rsidRDefault="00EB4B39" w:rsidP="000A66D2">
      <w:pPr>
        <w:pStyle w:val="ListParagraph"/>
        <w:numPr>
          <w:ilvl w:val="0"/>
          <w:numId w:val="2"/>
        </w:numPr>
        <w:rPr>
          <w:sz w:val="24"/>
          <w:szCs w:val="24"/>
        </w:rPr>
      </w:pPr>
      <w:r w:rsidRPr="00A777D0">
        <w:rPr>
          <w:sz w:val="24"/>
          <w:szCs w:val="24"/>
        </w:rPr>
        <w:t>WoSSVC Dried blood spot request form</w:t>
      </w:r>
    </w:p>
    <w:p w:rsidR="00EB4B39" w:rsidRPr="00A777D0" w:rsidRDefault="00EB4B39" w:rsidP="000A66D2">
      <w:pPr>
        <w:pStyle w:val="ListParagraph"/>
        <w:numPr>
          <w:ilvl w:val="0"/>
          <w:numId w:val="2"/>
        </w:numPr>
        <w:rPr>
          <w:sz w:val="24"/>
          <w:szCs w:val="24"/>
        </w:rPr>
      </w:pPr>
      <w:r w:rsidRPr="00A777D0">
        <w:rPr>
          <w:sz w:val="24"/>
          <w:szCs w:val="24"/>
        </w:rPr>
        <w:t>Hepatitis B DNA testing for healthcare workers (HCW) involved in exposure prone procedures (EPP)</w:t>
      </w:r>
    </w:p>
    <w:p w:rsidR="00EB4B39" w:rsidRPr="000A66D2" w:rsidRDefault="00EB4B39" w:rsidP="000A66D2">
      <w:pPr>
        <w:rPr>
          <w:rFonts w:ascii="Arial Rounded MT Bold" w:hAnsi="Arial Rounded MT Bold"/>
        </w:rPr>
      </w:pPr>
      <w:r>
        <w:rPr>
          <w:noProof/>
          <w:lang w:eastAsia="en-GB"/>
        </w:rPr>
        <w:pict>
          <v:shape id="_x0000_s1036" type="#_x0000_t202" style="position:absolute;margin-left:-19.75pt;margin-top:6.85pt;width:497.25pt;height:82.9pt;z-index:251646976">
            <v:textbox style="mso-next-textbox:#_x0000_s1036">
              <w:txbxContent>
                <w:p w:rsidR="00EB4B39" w:rsidRPr="007C607B" w:rsidRDefault="00EB4B39">
                  <w:pPr>
                    <w:rPr>
                      <w:b/>
                      <w:sz w:val="24"/>
                      <w:szCs w:val="24"/>
                    </w:rPr>
                  </w:pPr>
                  <w:r w:rsidRPr="007C607B">
                    <w:rPr>
                      <w:b/>
                      <w:sz w:val="24"/>
                      <w:szCs w:val="24"/>
                      <w:u w:val="single"/>
                    </w:rPr>
                    <w:t>Specimen essential information</w:t>
                  </w:r>
                </w:p>
                <w:p w:rsidR="00EB4B39" w:rsidRPr="007C607B" w:rsidRDefault="00EB4B39">
                  <w:pPr>
                    <w:rPr>
                      <w:sz w:val="24"/>
                      <w:szCs w:val="24"/>
                    </w:rPr>
                  </w:pPr>
                  <w:r w:rsidRPr="007C607B">
                    <w:rPr>
                      <w:sz w:val="24"/>
                      <w:szCs w:val="24"/>
                    </w:rPr>
                    <w:t>Full name or unique coded identifier</w:t>
                  </w:r>
                </w:p>
                <w:p w:rsidR="00EB4B39" w:rsidRPr="007C607B" w:rsidRDefault="00EB4B39">
                  <w:pPr>
                    <w:rPr>
                      <w:sz w:val="24"/>
                      <w:szCs w:val="24"/>
                    </w:rPr>
                  </w:pPr>
                  <w:r w:rsidRPr="007C607B">
                    <w:rPr>
                      <w:sz w:val="24"/>
                      <w:szCs w:val="24"/>
                    </w:rPr>
                    <w:t>Date of Birth and or CHI (Community Health Index) number</w:t>
                  </w:r>
                </w:p>
              </w:txbxContent>
            </v:textbox>
          </v:shape>
        </w:pict>
      </w:r>
    </w:p>
    <w:p w:rsidR="00EB4B39" w:rsidRDefault="00EB4B39" w:rsidP="000A66D2">
      <w:pPr>
        <w:rPr>
          <w:rFonts w:ascii="Arial Rounded MT Bold" w:hAnsi="Arial Rounded MT Bold"/>
        </w:rPr>
      </w:pPr>
    </w:p>
    <w:p w:rsidR="00EB4B39" w:rsidRPr="000A66D2" w:rsidRDefault="00EB4B39" w:rsidP="000A66D2">
      <w:pPr>
        <w:rPr>
          <w:rFonts w:ascii="Arial Rounded MT Bold" w:hAnsi="Arial Rounded MT Bold"/>
        </w:rPr>
      </w:pP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r>
        <w:rPr>
          <w:noProof/>
          <w:lang w:eastAsia="en-GB"/>
        </w:rPr>
        <w:pict>
          <v:shape id="_x0000_s1037" type="#_x0000_t202" style="position:absolute;margin-left:-19.75pt;margin-top:7.45pt;width:497.25pt;height:129.75pt;z-index:251648000">
            <v:textbox style="mso-next-textbox:#_x0000_s1037">
              <w:txbxContent>
                <w:p w:rsidR="00EB4B39" w:rsidRPr="007C607B" w:rsidRDefault="00EB4B39" w:rsidP="000A66D2">
                  <w:pPr>
                    <w:rPr>
                      <w:b/>
                      <w:sz w:val="24"/>
                      <w:szCs w:val="24"/>
                    </w:rPr>
                  </w:pPr>
                  <w:r w:rsidRPr="007C607B">
                    <w:rPr>
                      <w:b/>
                      <w:sz w:val="24"/>
                      <w:szCs w:val="24"/>
                      <w:u w:val="single"/>
                    </w:rPr>
                    <w:t>Request form essential information</w:t>
                  </w:r>
                </w:p>
                <w:p w:rsidR="00EB4B39" w:rsidRPr="007C607B" w:rsidRDefault="00EB4B39" w:rsidP="000A66D2">
                  <w:pPr>
                    <w:rPr>
                      <w:sz w:val="24"/>
                      <w:szCs w:val="24"/>
                    </w:rPr>
                  </w:pPr>
                  <w:r w:rsidRPr="007C607B">
                    <w:rPr>
                      <w:sz w:val="24"/>
                      <w:szCs w:val="24"/>
                    </w:rPr>
                    <w:t>Full name or unique coded identifier</w:t>
                  </w:r>
                </w:p>
                <w:p w:rsidR="00EB4B39" w:rsidRPr="007C607B" w:rsidRDefault="00EB4B39" w:rsidP="000A66D2">
                  <w:pPr>
                    <w:rPr>
                      <w:sz w:val="24"/>
                      <w:szCs w:val="24"/>
                    </w:rPr>
                  </w:pPr>
                  <w:r w:rsidRPr="007C607B">
                    <w:rPr>
                      <w:sz w:val="24"/>
                      <w:szCs w:val="24"/>
                    </w:rPr>
                    <w:t>Date of Birth and or CHI (Community Health Index) number</w:t>
                  </w:r>
                </w:p>
                <w:p w:rsidR="00EB4B39" w:rsidRPr="007C607B" w:rsidRDefault="00EB4B39" w:rsidP="000A66D2">
                  <w:pPr>
                    <w:rPr>
                      <w:sz w:val="24"/>
                      <w:szCs w:val="24"/>
                    </w:rPr>
                  </w:pPr>
                  <w:r w:rsidRPr="007C607B">
                    <w:rPr>
                      <w:sz w:val="24"/>
                      <w:szCs w:val="24"/>
                    </w:rPr>
                    <w:t>Investigation(s) required</w:t>
                  </w:r>
                </w:p>
                <w:p w:rsidR="00EB4B39" w:rsidRPr="00641A85" w:rsidRDefault="00EB4B39" w:rsidP="000A66D2">
                  <w:pPr>
                    <w:rPr>
                      <w:rFonts w:ascii="Arial Rounded MT Bold" w:hAnsi="Arial Rounded MT Bold"/>
                      <w:sz w:val="24"/>
                      <w:szCs w:val="24"/>
                    </w:rPr>
                  </w:pPr>
                  <w:r w:rsidRPr="007C607B">
                    <w:rPr>
                      <w:sz w:val="24"/>
                      <w:szCs w:val="24"/>
                    </w:rPr>
                    <w:t>Clearly marked clinical details (specimens will be stored if NO clinical details given)</w:t>
                  </w:r>
                </w:p>
              </w:txbxContent>
            </v:textbox>
          </v:shape>
        </w:pict>
      </w: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Pr="00E97DB6" w:rsidRDefault="00EB4B39" w:rsidP="00D238C9">
      <w:pPr>
        <w:rPr>
          <w:b/>
          <w:sz w:val="24"/>
          <w:szCs w:val="24"/>
        </w:rPr>
      </w:pPr>
    </w:p>
    <w:p w:rsidR="00EB4B39" w:rsidRPr="00A777D0" w:rsidRDefault="00EB4B39" w:rsidP="00D238C9">
      <w:pPr>
        <w:rPr>
          <w:sz w:val="24"/>
          <w:szCs w:val="24"/>
        </w:rPr>
      </w:pPr>
      <w:r w:rsidRPr="00A777D0">
        <w:rPr>
          <w:sz w:val="24"/>
          <w:szCs w:val="24"/>
        </w:rPr>
        <w:t>Laboratory statement to users:</w:t>
      </w:r>
    </w:p>
    <w:p w:rsidR="00EB4B39" w:rsidRDefault="00EB4B39" w:rsidP="00BC6349">
      <w:pPr>
        <w:jc w:val="both"/>
        <w:rPr>
          <w:sz w:val="24"/>
          <w:szCs w:val="24"/>
        </w:rPr>
      </w:pPr>
      <w:r w:rsidRPr="00A777D0">
        <w:rPr>
          <w:sz w:val="24"/>
          <w:szCs w:val="24"/>
        </w:rPr>
        <w:t>The laboratory aims to test all specimens within designated turn-around-times.   In order for this to occur and the correct investigations to be chosen, we ask that all users fill out the required information clearly on the request forms and that the correct patient identifiers are present on both the specimen and the request form.  We ask that specimens are packaged appropriately and are correctly sealed to prevent leakage in transit.  For urgent testing please contact the laboratory in advance to arrange when a result can be available.</w:t>
      </w:r>
    </w:p>
    <w:p w:rsidR="00EB4B39" w:rsidRPr="00A777D0" w:rsidRDefault="00EB4B39" w:rsidP="00BC6349">
      <w:pPr>
        <w:jc w:val="both"/>
        <w:rPr>
          <w:sz w:val="24"/>
          <w:szCs w:val="24"/>
        </w:rPr>
      </w:pPr>
    </w:p>
    <w:p w:rsidR="00EB4B39" w:rsidRDefault="00EB4B39" w:rsidP="00BC6349">
      <w:pPr>
        <w:jc w:val="both"/>
        <w:rPr>
          <w:rFonts w:ascii="Arial Rounded MT Bold" w:hAnsi="Arial Rounded MT Bold"/>
          <w:sz w:val="24"/>
          <w:szCs w:val="24"/>
        </w:rPr>
      </w:pPr>
    </w:p>
    <w:p w:rsidR="00EB4B39" w:rsidRPr="001036C7" w:rsidRDefault="00EB4B39" w:rsidP="00BC6349">
      <w:pPr>
        <w:jc w:val="both"/>
        <w:rPr>
          <w:rFonts w:ascii="Arial Rounded MT Bold" w:hAnsi="Arial Rounded MT Bold"/>
          <w:sz w:val="24"/>
          <w:szCs w:val="24"/>
        </w:rPr>
      </w:pPr>
    </w:p>
    <w:p w:rsidR="00EB4B39" w:rsidRPr="0006496E" w:rsidRDefault="00EB4B39" w:rsidP="0006496E">
      <w:pPr>
        <w:shd w:val="clear" w:color="auto" w:fill="DAEEF3"/>
        <w:jc w:val="center"/>
        <w:rPr>
          <w:rFonts w:ascii="Arial Rounded MT Bold" w:hAnsi="Arial Rounded MT Bold"/>
          <w:b/>
          <w:sz w:val="28"/>
          <w:szCs w:val="28"/>
        </w:rPr>
      </w:pPr>
      <w:r w:rsidRPr="0006496E">
        <w:rPr>
          <w:rFonts w:ascii="Arial Rounded MT Bold" w:hAnsi="Arial Rounded MT Bold"/>
          <w:b/>
          <w:sz w:val="28"/>
          <w:szCs w:val="28"/>
        </w:rPr>
        <w:t>How to transport samples to the laboratory</w:t>
      </w:r>
    </w:p>
    <w:p w:rsidR="00EB4B39" w:rsidRPr="00A777D0" w:rsidRDefault="00EB4B39" w:rsidP="00BC6349">
      <w:pPr>
        <w:jc w:val="both"/>
        <w:rPr>
          <w:sz w:val="24"/>
          <w:szCs w:val="24"/>
        </w:rPr>
      </w:pPr>
      <w:r w:rsidRPr="00A777D0">
        <w:rPr>
          <w:sz w:val="24"/>
          <w:szCs w:val="24"/>
        </w:rPr>
        <w:t>NHSGGC GP collection service, interlab vans and couriers all deliver to the laboratory from: Queen Elizabeth University Hospital, Gartnavel General Hospital, Royal Alexandra Hospital</w:t>
      </w:r>
      <w:r>
        <w:rPr>
          <w:sz w:val="24"/>
          <w:szCs w:val="24"/>
        </w:rPr>
        <w:t xml:space="preserve">, Inverclyde Royal Hospital, </w:t>
      </w:r>
      <w:r w:rsidRPr="00A777D0">
        <w:rPr>
          <w:sz w:val="24"/>
          <w:szCs w:val="24"/>
        </w:rPr>
        <w:t>Sandyford Initiative</w:t>
      </w:r>
      <w:r>
        <w:rPr>
          <w:sz w:val="24"/>
          <w:szCs w:val="24"/>
        </w:rPr>
        <w:t xml:space="preserve">, </w:t>
      </w:r>
      <w:r w:rsidRPr="00A777D0">
        <w:rPr>
          <w:sz w:val="24"/>
          <w:szCs w:val="24"/>
        </w:rPr>
        <w:t>Monklands Hospital, Wishaw General H</w:t>
      </w:r>
      <w:r>
        <w:rPr>
          <w:sz w:val="24"/>
          <w:szCs w:val="24"/>
        </w:rPr>
        <w:t xml:space="preserve">ospital, Hairmyres, Crosshouse and </w:t>
      </w:r>
      <w:r w:rsidRPr="00A777D0">
        <w:rPr>
          <w:sz w:val="24"/>
          <w:szCs w:val="24"/>
        </w:rPr>
        <w:t xml:space="preserve">Dumfries &amp; Galloway Royal Infirmary, </w:t>
      </w:r>
    </w:p>
    <w:p w:rsidR="00EB4B39" w:rsidRPr="00A777D0" w:rsidRDefault="00EB4B39" w:rsidP="00BC6349">
      <w:pPr>
        <w:jc w:val="both"/>
        <w:rPr>
          <w:sz w:val="24"/>
          <w:szCs w:val="24"/>
        </w:rPr>
      </w:pPr>
    </w:p>
    <w:p w:rsidR="00EB4B39" w:rsidRPr="00A777D0" w:rsidRDefault="00EB4B39" w:rsidP="00BC6349">
      <w:pPr>
        <w:jc w:val="both"/>
        <w:rPr>
          <w:sz w:val="24"/>
          <w:szCs w:val="24"/>
        </w:rPr>
      </w:pPr>
      <w:r w:rsidRPr="00A777D0">
        <w:rPr>
          <w:sz w:val="24"/>
          <w:szCs w:val="24"/>
        </w:rPr>
        <w:t>Specimens also arrive at the laboratory via Royal Mail post or DX collection (DX number 6491304, DX exchange Glasgow 94G).</w:t>
      </w:r>
    </w:p>
    <w:p w:rsidR="00EB4B39" w:rsidRPr="00A777D0" w:rsidRDefault="00EB4B39" w:rsidP="00BC6349">
      <w:pPr>
        <w:jc w:val="both"/>
        <w:rPr>
          <w:sz w:val="24"/>
          <w:szCs w:val="24"/>
        </w:rPr>
      </w:pPr>
    </w:p>
    <w:p w:rsidR="00EB4B39" w:rsidRPr="00A777D0" w:rsidRDefault="00EB4B39" w:rsidP="00BC6349">
      <w:pPr>
        <w:jc w:val="both"/>
        <w:rPr>
          <w:color w:val="1F497D"/>
          <w:sz w:val="24"/>
          <w:szCs w:val="24"/>
        </w:rPr>
      </w:pPr>
      <w:r w:rsidRPr="00A777D0">
        <w:rPr>
          <w:sz w:val="24"/>
          <w:szCs w:val="24"/>
        </w:rPr>
        <w:t>Glasgow Royal Infirmary wards can send specimens via the POD system, number 0</w:t>
      </w:r>
      <w:r w:rsidRPr="00A777D0">
        <w:rPr>
          <w:color w:val="1F497D"/>
          <w:sz w:val="24"/>
          <w:szCs w:val="24"/>
        </w:rPr>
        <w:t>605</w:t>
      </w:r>
    </w:p>
    <w:p w:rsidR="00EB4B39" w:rsidRPr="00A777D0" w:rsidRDefault="00EB4B39" w:rsidP="00BC6349">
      <w:pPr>
        <w:jc w:val="both"/>
        <w:rPr>
          <w:sz w:val="24"/>
          <w:szCs w:val="24"/>
        </w:rPr>
      </w:pPr>
    </w:p>
    <w:p w:rsidR="00EB4B39" w:rsidRPr="00A777D0" w:rsidRDefault="00EB4B39" w:rsidP="00BC6349">
      <w:pPr>
        <w:jc w:val="both"/>
        <w:rPr>
          <w:sz w:val="24"/>
          <w:szCs w:val="24"/>
        </w:rPr>
      </w:pPr>
      <w:r w:rsidRPr="00A777D0">
        <w:rPr>
          <w:sz w:val="24"/>
          <w:szCs w:val="24"/>
        </w:rPr>
        <w:t>Specimens taken out with working hours of the laboratory should be kept in the fridge at 4</w:t>
      </w:r>
      <w:r w:rsidRPr="00A777D0">
        <w:rPr>
          <w:sz w:val="24"/>
          <w:szCs w:val="24"/>
          <w:vertAlign w:val="superscript"/>
        </w:rPr>
        <w:t>o</w:t>
      </w:r>
      <w:r w:rsidRPr="00A777D0">
        <w:rPr>
          <w:sz w:val="24"/>
          <w:szCs w:val="24"/>
        </w:rPr>
        <w:t>C and sent to the laboratory on the following day.</w:t>
      </w:r>
    </w:p>
    <w:p w:rsidR="00EB4B39" w:rsidRPr="00A777D0" w:rsidRDefault="00EB4B39" w:rsidP="00BC6349">
      <w:pPr>
        <w:jc w:val="both"/>
        <w:rPr>
          <w:sz w:val="24"/>
          <w:szCs w:val="24"/>
        </w:rPr>
      </w:pPr>
    </w:p>
    <w:p w:rsidR="00EB4B39" w:rsidRPr="00A777D0" w:rsidRDefault="00EB4B39" w:rsidP="003575EB">
      <w:pPr>
        <w:jc w:val="both"/>
        <w:rPr>
          <w:sz w:val="24"/>
          <w:szCs w:val="24"/>
        </w:rPr>
      </w:pPr>
      <w:r w:rsidRPr="00A777D0">
        <w:rPr>
          <w:sz w:val="24"/>
          <w:szCs w:val="24"/>
        </w:rPr>
        <w:t>Delivery address for the laboratory can be found on page 5</w:t>
      </w:r>
      <w:r>
        <w:rPr>
          <w:sz w:val="24"/>
          <w:szCs w:val="24"/>
        </w:rPr>
        <w:t>-6</w:t>
      </w:r>
      <w:r w:rsidRPr="00A777D0">
        <w:rPr>
          <w:sz w:val="24"/>
          <w:szCs w:val="24"/>
        </w:rPr>
        <w:t xml:space="preserve"> of this manual</w:t>
      </w:r>
    </w:p>
    <w:p w:rsidR="00EB4B39" w:rsidRPr="00A777D0" w:rsidRDefault="00EB4B39" w:rsidP="00BC6349">
      <w:pPr>
        <w:jc w:val="both"/>
        <w:rPr>
          <w:sz w:val="24"/>
          <w:szCs w:val="24"/>
        </w:rPr>
      </w:pPr>
    </w:p>
    <w:p w:rsidR="00EB4B39" w:rsidRPr="00A777D0" w:rsidRDefault="00EB4B39" w:rsidP="003575EB">
      <w:pPr>
        <w:jc w:val="both"/>
        <w:rPr>
          <w:sz w:val="24"/>
          <w:szCs w:val="24"/>
        </w:rPr>
      </w:pPr>
      <w:r w:rsidRPr="00A777D0">
        <w:rPr>
          <w:sz w:val="24"/>
          <w:szCs w:val="24"/>
        </w:rPr>
        <w:t>All specimens should be packaged according to national and international regulations.  Specimens are classified as Category A or Category B according to the micro-organisms they contain (or be reasonably expected to contain).</w:t>
      </w:r>
    </w:p>
    <w:p w:rsidR="00EB4B39" w:rsidRPr="00A777D0" w:rsidRDefault="00EB4B39" w:rsidP="00BC6349">
      <w:pPr>
        <w:jc w:val="both"/>
        <w:rPr>
          <w:sz w:val="24"/>
          <w:szCs w:val="24"/>
        </w:rPr>
      </w:pPr>
    </w:p>
    <w:p w:rsidR="00EB4B39" w:rsidRPr="00A777D0" w:rsidRDefault="00EB4B39" w:rsidP="00BC6349">
      <w:pPr>
        <w:jc w:val="both"/>
        <w:rPr>
          <w:rFonts w:ascii="Arial Rounded MT Bold" w:hAnsi="Arial Rounded MT Bold"/>
          <w:sz w:val="24"/>
          <w:szCs w:val="24"/>
        </w:rPr>
      </w:pPr>
    </w:p>
    <w:p w:rsidR="00EB4B39" w:rsidRDefault="00EB4B39" w:rsidP="00BC6349">
      <w:pPr>
        <w:jc w:val="both"/>
        <w:rPr>
          <w:rFonts w:ascii="Arial Rounded MT Bold" w:hAnsi="Arial Rounded MT Bold"/>
          <w:sz w:val="24"/>
          <w:szCs w:val="24"/>
        </w:rPr>
      </w:pPr>
    </w:p>
    <w:p w:rsidR="00EB4B39" w:rsidRDefault="00EB4B39" w:rsidP="00BC6349">
      <w:pPr>
        <w:jc w:val="both"/>
        <w:rPr>
          <w:rFonts w:ascii="Arial Rounded MT Bold" w:hAnsi="Arial Rounded MT Bold"/>
          <w:sz w:val="24"/>
          <w:szCs w:val="24"/>
        </w:rPr>
      </w:pPr>
    </w:p>
    <w:p w:rsidR="00EB4B39" w:rsidRDefault="00EB4B39" w:rsidP="00BC6349">
      <w:pPr>
        <w:jc w:val="both"/>
        <w:rPr>
          <w:rFonts w:ascii="Arial Rounded MT Bold" w:hAnsi="Arial Rounded MT Bold"/>
          <w:sz w:val="24"/>
          <w:szCs w:val="24"/>
        </w:rPr>
      </w:pPr>
    </w:p>
    <w:p w:rsidR="00EB4B39" w:rsidRDefault="00EB4B39" w:rsidP="00BC6349">
      <w:pPr>
        <w:jc w:val="both"/>
        <w:rPr>
          <w:rFonts w:ascii="Arial Rounded MT Bold" w:hAnsi="Arial Rounded MT Bold"/>
          <w:sz w:val="24"/>
          <w:szCs w:val="24"/>
        </w:rPr>
      </w:pPr>
    </w:p>
    <w:p w:rsidR="00EB4B39" w:rsidRDefault="00EB4B39" w:rsidP="00BC6349">
      <w:pPr>
        <w:jc w:val="both"/>
        <w:rPr>
          <w:rFonts w:ascii="Arial Rounded MT Bold" w:hAnsi="Arial Rounded MT Bold"/>
          <w:sz w:val="24"/>
          <w:szCs w:val="24"/>
        </w:rPr>
      </w:pPr>
    </w:p>
    <w:p w:rsidR="00EB4B39" w:rsidRDefault="00EB4B39" w:rsidP="00BC6349">
      <w:pPr>
        <w:jc w:val="both"/>
        <w:rPr>
          <w:rFonts w:ascii="Arial Rounded MT Bold" w:hAnsi="Arial Rounded MT Bold"/>
          <w:sz w:val="24"/>
          <w:szCs w:val="24"/>
        </w:rPr>
      </w:pPr>
    </w:p>
    <w:p w:rsidR="00EB4B39" w:rsidRDefault="00EB4B39" w:rsidP="00BC6349">
      <w:pPr>
        <w:jc w:val="both"/>
        <w:rPr>
          <w:rFonts w:ascii="Arial Rounded MT Bold" w:hAnsi="Arial Rounded MT Bold"/>
          <w:sz w:val="24"/>
          <w:szCs w:val="24"/>
        </w:rPr>
      </w:pPr>
    </w:p>
    <w:p w:rsidR="00EB4B39" w:rsidRDefault="00EB4B39" w:rsidP="00BC6349">
      <w:pPr>
        <w:jc w:val="both"/>
        <w:rPr>
          <w:rFonts w:ascii="Arial Rounded MT Bold" w:hAnsi="Arial Rounded MT Bold"/>
          <w:sz w:val="24"/>
          <w:szCs w:val="24"/>
        </w:rPr>
      </w:pPr>
    </w:p>
    <w:p w:rsidR="00EB4B39" w:rsidRPr="0006496E" w:rsidRDefault="00EB4B39" w:rsidP="0006496E">
      <w:pPr>
        <w:shd w:val="clear" w:color="auto" w:fill="DAEEF3"/>
        <w:jc w:val="center"/>
        <w:rPr>
          <w:rFonts w:ascii="Arial Rounded MT Bold" w:hAnsi="Arial Rounded MT Bold"/>
          <w:b/>
          <w:sz w:val="28"/>
          <w:szCs w:val="28"/>
        </w:rPr>
      </w:pPr>
      <w:r w:rsidRPr="0006496E">
        <w:rPr>
          <w:rFonts w:ascii="Arial Rounded MT Bold" w:hAnsi="Arial Rounded MT Bold"/>
          <w:b/>
          <w:sz w:val="28"/>
          <w:szCs w:val="28"/>
        </w:rPr>
        <w:t>How to transport samples to the laboratory</w:t>
      </w:r>
    </w:p>
    <w:p w:rsidR="00EB4B39" w:rsidRDefault="00EB4B39" w:rsidP="00BC6349">
      <w:pPr>
        <w:jc w:val="both"/>
        <w:rPr>
          <w:rFonts w:ascii="Arial Rounded MT Bold" w:hAnsi="Arial Rounded MT Bold"/>
          <w:sz w:val="24"/>
          <w:szCs w:val="24"/>
        </w:rPr>
      </w:pPr>
    </w:p>
    <w:p w:rsidR="00EB4B39" w:rsidRDefault="00EB4B39" w:rsidP="00BC6349">
      <w:pPr>
        <w:jc w:val="both"/>
        <w:rPr>
          <w:rFonts w:ascii="Arial Rounded MT Bold" w:hAnsi="Arial Rounded MT Bold"/>
          <w:sz w:val="24"/>
          <w:szCs w:val="24"/>
        </w:rPr>
      </w:pPr>
    </w:p>
    <w:p w:rsidR="00EB4B39" w:rsidRPr="00E97DB6" w:rsidRDefault="00EB4B39" w:rsidP="00BC6349">
      <w:pPr>
        <w:jc w:val="both"/>
        <w:rPr>
          <w:sz w:val="24"/>
          <w:szCs w:val="24"/>
        </w:rPr>
      </w:pPr>
      <w:r w:rsidRPr="00E97DB6">
        <w:rPr>
          <w:sz w:val="24"/>
          <w:szCs w:val="24"/>
        </w:rPr>
        <w:t>Please refer to:</w:t>
      </w:r>
    </w:p>
    <w:p w:rsidR="00EB4B39" w:rsidRPr="00E97DB6" w:rsidRDefault="00EB4B39" w:rsidP="00BC6349">
      <w:pPr>
        <w:jc w:val="both"/>
        <w:rPr>
          <w:sz w:val="24"/>
          <w:szCs w:val="24"/>
        </w:rPr>
      </w:pPr>
      <w:r w:rsidRPr="00E97DB6">
        <w:rPr>
          <w:sz w:val="24"/>
          <w:szCs w:val="24"/>
        </w:rPr>
        <w:t>NHSGGC Transport and disposal of specimen containers and specimens policy:</w:t>
      </w:r>
      <w:hyperlink r:id="rId29" w:history="1">
        <w:r w:rsidRPr="00E97DB6">
          <w:rPr>
            <w:rStyle w:val="Hyperlink"/>
            <w:sz w:val="24"/>
            <w:szCs w:val="24"/>
          </w:rPr>
          <w:t>http://www.staffnet.ggc.scot.nhs.uk/Acute/Diagnostics/All%20Laboratory%20Medicine/Mortuary%20Services/SGPathology/Documents/Trans%20of%20Specimen%20Policy%20Oct%2016%20final.pdf</w:t>
        </w:r>
      </w:hyperlink>
    </w:p>
    <w:p w:rsidR="00EB4B39" w:rsidRPr="00E97DB6" w:rsidRDefault="00EB4B39" w:rsidP="001036C7">
      <w:pPr>
        <w:rPr>
          <w:sz w:val="24"/>
          <w:szCs w:val="24"/>
        </w:rPr>
      </w:pPr>
      <w:r w:rsidRPr="00E97DB6">
        <w:rPr>
          <w:sz w:val="24"/>
          <w:szCs w:val="24"/>
        </w:rPr>
        <w:t xml:space="preserve">Transport of specimens guideline: </w:t>
      </w:r>
      <w:hyperlink r:id="rId30" w:history="1">
        <w:r w:rsidRPr="00E97DB6">
          <w:rPr>
            <w:rStyle w:val="Hyperlink"/>
            <w:sz w:val="24"/>
            <w:szCs w:val="24"/>
          </w:rPr>
          <w:t>http://www.nhsggc.org.uk/media/236255/guidance-transport-of-specimens.pdf</w:t>
        </w:r>
      </w:hyperlink>
    </w:p>
    <w:p w:rsidR="00EB4B39" w:rsidRPr="00E97DB6" w:rsidRDefault="00EB4B39" w:rsidP="00BC6349">
      <w:pPr>
        <w:jc w:val="both"/>
        <w:rPr>
          <w:sz w:val="24"/>
          <w:szCs w:val="24"/>
        </w:rPr>
      </w:pPr>
      <w:r w:rsidRPr="00E97DB6">
        <w:rPr>
          <w:sz w:val="24"/>
          <w:szCs w:val="24"/>
        </w:rPr>
        <w:t xml:space="preserve">WHO guidance on regulations for the transport of infectious substances 2013-2014: </w:t>
      </w:r>
      <w:hyperlink r:id="rId31" w:history="1">
        <w:r w:rsidRPr="00E97DB6">
          <w:rPr>
            <w:rStyle w:val="Hyperlink"/>
            <w:sz w:val="24"/>
            <w:szCs w:val="24"/>
          </w:rPr>
          <w:t>http://www.nhsggc.org.uk/media/236255/guidance-transport-of-specimens.pdf</w:t>
        </w:r>
      </w:hyperlink>
    </w:p>
    <w:p w:rsidR="00EB4B39" w:rsidRPr="00E97DB6" w:rsidRDefault="00EB4B39" w:rsidP="00BC6349">
      <w:pPr>
        <w:jc w:val="both"/>
        <w:rPr>
          <w:sz w:val="24"/>
          <w:szCs w:val="24"/>
        </w:rPr>
      </w:pPr>
      <w:r w:rsidRPr="00E97DB6">
        <w:rPr>
          <w:sz w:val="24"/>
          <w:szCs w:val="24"/>
        </w:rPr>
        <w:t xml:space="preserve">Instructions for DX packaging should be followed, refer to </w:t>
      </w:r>
      <w:hyperlink r:id="rId32" w:history="1">
        <w:r w:rsidRPr="00E97DB6">
          <w:rPr>
            <w:rStyle w:val="Hyperlink"/>
            <w:sz w:val="24"/>
            <w:szCs w:val="24"/>
          </w:rPr>
          <w:t>www.thedx.co.uk</w:t>
        </w:r>
      </w:hyperlink>
    </w:p>
    <w:p w:rsidR="00EB4B39" w:rsidRPr="00E97DB6" w:rsidRDefault="00EB4B39" w:rsidP="00A742D9">
      <w:pPr>
        <w:jc w:val="both"/>
        <w:rPr>
          <w:sz w:val="24"/>
          <w:szCs w:val="24"/>
        </w:rPr>
      </w:pPr>
      <w:r w:rsidRPr="00E97DB6">
        <w:rPr>
          <w:sz w:val="24"/>
          <w:szCs w:val="24"/>
        </w:rPr>
        <w:t>Urgent sending of Middle East Respiratory Syndrome (MERs) cor</w:t>
      </w:r>
      <w:r>
        <w:rPr>
          <w:sz w:val="24"/>
          <w:szCs w:val="24"/>
        </w:rPr>
        <w:t>ona</w:t>
      </w:r>
      <w:r w:rsidRPr="00E97DB6">
        <w:rPr>
          <w:sz w:val="24"/>
          <w:szCs w:val="24"/>
        </w:rPr>
        <w:t xml:space="preserve">virus (CoV): </w:t>
      </w:r>
      <w:r w:rsidRPr="00A777D0">
        <w:rPr>
          <w:b/>
          <w:sz w:val="24"/>
          <w:szCs w:val="24"/>
          <w:u w:val="single"/>
        </w:rPr>
        <w:t>Please contact the clinical team (0141 201 8721) before sending the samples.</w:t>
      </w:r>
      <w:r w:rsidRPr="00A777D0">
        <w:rPr>
          <w:b/>
          <w:sz w:val="24"/>
          <w:szCs w:val="24"/>
        </w:rPr>
        <w:t xml:space="preserve"> </w:t>
      </w:r>
      <w:r w:rsidRPr="00E97DB6">
        <w:rPr>
          <w:sz w:val="24"/>
          <w:szCs w:val="24"/>
        </w:rPr>
        <w:t xml:space="preserve"> Urgent out of hours Mers-CoV testing please contact the switchboard (0141 211 4000) and ask to speak to the on-call virologist before sending any samples.  There are UN3373 boxes marked specifically for MERS-CoV in various locations around NHSGGC which can fit in the laboratory out-of-hours urgent testing box.  Further information can be found at:</w:t>
      </w:r>
      <w:hyperlink r:id="rId33" w:history="1">
        <w:r w:rsidRPr="00E97DB6">
          <w:rPr>
            <w:rStyle w:val="Hyperlink"/>
            <w:sz w:val="24"/>
            <w:szCs w:val="24"/>
          </w:rPr>
          <w:t>http://www.nhsggc.org.uk/your-health/infection-prevention-and-control/mers-cov-information-hub/</w:t>
        </w:r>
      </w:hyperlink>
    </w:p>
    <w:p w:rsidR="00EB4B39" w:rsidRPr="00E97DB6" w:rsidRDefault="00EB4B39" w:rsidP="003575EB">
      <w:pPr>
        <w:jc w:val="both"/>
        <w:rPr>
          <w:rFonts w:ascii="Arial Rounded MT Bold" w:hAnsi="Arial Rounded MT Bold"/>
          <w:sz w:val="24"/>
          <w:szCs w:val="24"/>
        </w:rPr>
      </w:pPr>
    </w:p>
    <w:p w:rsidR="00EB4B39" w:rsidRDefault="00EB4B39" w:rsidP="003575EB">
      <w:pPr>
        <w:jc w:val="both"/>
        <w:rPr>
          <w:sz w:val="24"/>
          <w:szCs w:val="24"/>
        </w:rPr>
      </w:pPr>
    </w:p>
    <w:p w:rsidR="00EB4B39" w:rsidRDefault="00EB4B39" w:rsidP="003575EB">
      <w:pPr>
        <w:jc w:val="both"/>
        <w:rPr>
          <w:sz w:val="24"/>
          <w:szCs w:val="24"/>
        </w:rPr>
      </w:pPr>
    </w:p>
    <w:p w:rsidR="00EB4B39" w:rsidRDefault="00EB4B39" w:rsidP="003575EB">
      <w:pPr>
        <w:jc w:val="both"/>
        <w:rPr>
          <w:sz w:val="24"/>
          <w:szCs w:val="24"/>
        </w:rPr>
      </w:pPr>
    </w:p>
    <w:p w:rsidR="00EB4B39" w:rsidRDefault="00EB4B39" w:rsidP="003575EB">
      <w:pPr>
        <w:jc w:val="both"/>
        <w:rPr>
          <w:sz w:val="24"/>
          <w:szCs w:val="24"/>
        </w:rPr>
      </w:pPr>
    </w:p>
    <w:p w:rsidR="00EB4B39" w:rsidRDefault="00EB4B39" w:rsidP="003575EB">
      <w:pPr>
        <w:jc w:val="both"/>
        <w:rPr>
          <w:sz w:val="24"/>
          <w:szCs w:val="24"/>
        </w:rPr>
      </w:pPr>
    </w:p>
    <w:p w:rsidR="00EB4B39" w:rsidRDefault="00EB4B39" w:rsidP="003575EB">
      <w:pPr>
        <w:jc w:val="both"/>
        <w:rPr>
          <w:sz w:val="24"/>
          <w:szCs w:val="24"/>
        </w:rPr>
      </w:pPr>
    </w:p>
    <w:p w:rsidR="00EB4B39" w:rsidRDefault="00EB4B39" w:rsidP="003575EB">
      <w:pPr>
        <w:jc w:val="both"/>
        <w:rPr>
          <w:sz w:val="24"/>
          <w:szCs w:val="24"/>
        </w:rPr>
      </w:pPr>
    </w:p>
    <w:p w:rsidR="00EB4B39" w:rsidRDefault="00EB4B39" w:rsidP="003575EB">
      <w:pPr>
        <w:jc w:val="both"/>
        <w:rPr>
          <w:sz w:val="24"/>
          <w:szCs w:val="24"/>
        </w:rPr>
      </w:pPr>
    </w:p>
    <w:p w:rsidR="00EB4B39" w:rsidRPr="0006496E" w:rsidRDefault="00EB4B39" w:rsidP="0006496E">
      <w:pPr>
        <w:shd w:val="clear" w:color="auto" w:fill="DAEEF3"/>
        <w:jc w:val="center"/>
        <w:rPr>
          <w:rFonts w:ascii="Arial Rounded MT Bold" w:hAnsi="Arial Rounded MT Bold"/>
          <w:b/>
          <w:sz w:val="28"/>
          <w:szCs w:val="28"/>
        </w:rPr>
      </w:pPr>
      <w:r w:rsidRPr="0006496E">
        <w:rPr>
          <w:rFonts w:ascii="Arial Rounded MT Bold" w:hAnsi="Arial Rounded MT Bold"/>
          <w:b/>
          <w:sz w:val="28"/>
          <w:szCs w:val="28"/>
        </w:rPr>
        <w:t>Specimen containers accepted at WoSSVC</w:t>
      </w:r>
    </w:p>
    <w:p w:rsidR="00EB4B39" w:rsidRDefault="00EB4B39" w:rsidP="00D238C9">
      <w:pPr>
        <w:rPr>
          <w:rFonts w:ascii="Arial Rounded MT Bold" w:hAnsi="Arial Rounded MT Bold"/>
        </w:rPr>
      </w:pPr>
    </w:p>
    <w:p w:rsidR="00EB4B39" w:rsidRPr="00A777D0" w:rsidRDefault="00EB4B39" w:rsidP="00D238C9">
      <w:pPr>
        <w:rPr>
          <w:b/>
          <w:sz w:val="24"/>
          <w:szCs w:val="24"/>
          <w:u w:val="single"/>
        </w:rPr>
      </w:pPr>
      <w:r w:rsidRPr="00A777D0">
        <w:rPr>
          <w:b/>
          <w:sz w:val="24"/>
          <w:szCs w:val="24"/>
          <w:u w:val="single"/>
        </w:rPr>
        <w:t>Swabs</w:t>
      </w:r>
      <w:r>
        <w:rPr>
          <w:b/>
          <w:sz w:val="24"/>
          <w:szCs w:val="24"/>
          <w:u w:val="single"/>
        </w:rPr>
        <w:t xml:space="preserve"> </w:t>
      </w:r>
      <w:r w:rsidRPr="00A777D0">
        <w:rPr>
          <w:b/>
          <w:sz w:val="24"/>
          <w:szCs w:val="24"/>
          <w:u w:val="single"/>
        </w:rPr>
        <w:t>( for CT/NG testing please see page 1</w:t>
      </w:r>
      <w:r>
        <w:rPr>
          <w:b/>
          <w:sz w:val="24"/>
          <w:szCs w:val="24"/>
          <w:u w:val="single"/>
        </w:rPr>
        <w:t>5</w:t>
      </w:r>
      <w:r w:rsidRPr="00A777D0">
        <w:rPr>
          <w:b/>
          <w:sz w:val="24"/>
          <w:szCs w:val="24"/>
          <w:u w:val="single"/>
        </w:rPr>
        <w:t>)</w:t>
      </w:r>
    </w:p>
    <w:p w:rsidR="00EB4B39" w:rsidRPr="00E97DB6" w:rsidRDefault="00EB4B39" w:rsidP="00642D56">
      <w:pPr>
        <w:spacing w:after="0" w:line="240" w:lineRule="auto"/>
        <w:ind w:right="393"/>
        <w:jc w:val="both"/>
        <w:rPr>
          <w:rFonts w:cs="Arial"/>
          <w:sz w:val="24"/>
          <w:szCs w:val="24"/>
        </w:rPr>
      </w:pPr>
      <w:r>
        <w:rPr>
          <w:rFonts w:cs="Arial"/>
          <w:sz w:val="24"/>
          <w:szCs w:val="24"/>
        </w:rPr>
        <w:t xml:space="preserve">Swabs should be used </w:t>
      </w:r>
      <w:r w:rsidRPr="00E97DB6">
        <w:rPr>
          <w:rFonts w:cs="Arial"/>
          <w:sz w:val="24"/>
          <w:szCs w:val="24"/>
        </w:rPr>
        <w:t>in conjunction</w:t>
      </w:r>
      <w:r>
        <w:rPr>
          <w:rFonts w:cs="Arial"/>
          <w:sz w:val="24"/>
          <w:szCs w:val="24"/>
        </w:rPr>
        <w:t xml:space="preserve"> </w:t>
      </w:r>
      <w:r w:rsidRPr="00E97DB6">
        <w:rPr>
          <w:rFonts w:cs="Arial"/>
          <w:sz w:val="24"/>
          <w:szCs w:val="24"/>
        </w:rPr>
        <w:t xml:space="preserve">with Viral PCR Sample Solution (VPSS), which is available from the laboratory (see page </w:t>
      </w:r>
      <w:r>
        <w:rPr>
          <w:rFonts w:cs="Arial"/>
          <w:sz w:val="24"/>
          <w:szCs w:val="24"/>
        </w:rPr>
        <w:t>31</w:t>
      </w:r>
      <w:r w:rsidRPr="00E97DB6">
        <w:rPr>
          <w:rFonts w:cs="Arial"/>
          <w:sz w:val="24"/>
          <w:szCs w:val="24"/>
        </w:rPr>
        <w:t xml:space="preserve">).  After the swab is taken it should be expressed on the side of the vial and discarded. The cap should be replaced tightly prior to being sent to the laboratory. </w:t>
      </w:r>
      <w:r w:rsidRPr="00E97DB6">
        <w:rPr>
          <w:rFonts w:cs="Arial"/>
          <w:b/>
          <w:sz w:val="24"/>
          <w:szCs w:val="24"/>
          <w:u w:val="single"/>
        </w:rPr>
        <w:t xml:space="preserve">Ensure the swab is NOT left in the sample container or the sample will NOT be tested. </w:t>
      </w:r>
      <w:r w:rsidRPr="00E97DB6">
        <w:rPr>
          <w:rFonts w:cs="Arial"/>
          <w:sz w:val="24"/>
          <w:szCs w:val="24"/>
        </w:rPr>
        <w:t>We prefer flocked swabs, if these are not available other sample types can be used, if unsure please contact the laboratory.</w:t>
      </w:r>
    </w:p>
    <w:p w:rsidR="00EB4B39" w:rsidRDefault="00EB4B39" w:rsidP="00642D56">
      <w:pPr>
        <w:spacing w:after="0" w:line="240" w:lineRule="auto"/>
        <w:ind w:right="393"/>
        <w:jc w:val="both"/>
        <w:rPr>
          <w:rFonts w:ascii="Arial Rounded MT Bold" w:hAnsi="Arial Rounded MT Bold" w:cs="Arial"/>
          <w:sz w:val="24"/>
          <w:szCs w:val="24"/>
        </w:rPr>
      </w:pPr>
      <w:r>
        <w:rPr>
          <w:noProof/>
          <w:lang w:eastAsia="en-GB"/>
        </w:rPr>
        <w:pict>
          <v:shape id="Picture 4" o:spid="_x0000_s1038" type="#_x0000_t75" alt="VPSS.png" style="position:absolute;left:0;text-align:left;margin-left:1.5pt;margin-top:10.05pt;width:162.85pt;height:114.45pt;z-index:251649024;visibility:visible">
            <v:imagedata r:id="rId34" o:title=""/>
            <w10:wrap type="square"/>
          </v:shape>
        </w:pict>
      </w:r>
    </w:p>
    <w:p w:rsidR="00EB4B39" w:rsidRPr="00A777D0" w:rsidRDefault="00EB4B39" w:rsidP="00845295">
      <w:pPr>
        <w:spacing w:after="0" w:line="240" w:lineRule="auto"/>
        <w:ind w:right="393"/>
        <w:jc w:val="both"/>
        <w:rPr>
          <w:rFonts w:cs="Arial"/>
          <w:sz w:val="24"/>
          <w:szCs w:val="24"/>
        </w:rPr>
      </w:pPr>
      <w:r w:rsidRPr="00A777D0">
        <w:rPr>
          <w:rFonts w:cs="Arial"/>
          <w:sz w:val="24"/>
          <w:szCs w:val="24"/>
        </w:rPr>
        <w:t>These swabs can be used in the following areas: Throat, nasal, eye, vesicle, ulcer, mouth and rectal.</w:t>
      </w:r>
    </w:p>
    <w:p w:rsidR="00EB4B39" w:rsidRPr="00A777D0" w:rsidRDefault="00EB4B39" w:rsidP="00845295">
      <w:pPr>
        <w:spacing w:after="0" w:line="240" w:lineRule="auto"/>
        <w:ind w:right="393"/>
        <w:jc w:val="both"/>
        <w:rPr>
          <w:rFonts w:cs="Arial"/>
          <w:sz w:val="24"/>
          <w:szCs w:val="24"/>
        </w:rPr>
      </w:pPr>
    </w:p>
    <w:p w:rsidR="00EB4B39" w:rsidRPr="00A777D0" w:rsidRDefault="00EB4B39" w:rsidP="0024793A">
      <w:pPr>
        <w:rPr>
          <w:sz w:val="24"/>
          <w:szCs w:val="24"/>
        </w:rPr>
      </w:pPr>
      <w:r w:rsidRPr="00A777D0">
        <w:rPr>
          <w:sz w:val="24"/>
          <w:szCs w:val="24"/>
        </w:rPr>
        <w:t xml:space="preserve">Please </w:t>
      </w:r>
      <w:r>
        <w:rPr>
          <w:sz w:val="24"/>
          <w:szCs w:val="24"/>
        </w:rPr>
        <w:t>place</w:t>
      </w:r>
      <w:r w:rsidRPr="00A777D0">
        <w:rPr>
          <w:sz w:val="24"/>
          <w:szCs w:val="24"/>
        </w:rPr>
        <w:t xml:space="preserve"> swabs </w:t>
      </w:r>
      <w:r>
        <w:rPr>
          <w:sz w:val="24"/>
          <w:szCs w:val="24"/>
        </w:rPr>
        <w:t>into</w:t>
      </w:r>
      <w:r w:rsidRPr="00A777D0">
        <w:rPr>
          <w:sz w:val="24"/>
          <w:szCs w:val="24"/>
        </w:rPr>
        <w:t xml:space="preserve"> VPSS wherever possible, if you are unable to obtain VPSS prior to sending the sample then the laboratory will accept charcoal and amies swabs.  </w:t>
      </w:r>
    </w:p>
    <w:p w:rsidR="00EB4B39" w:rsidRDefault="00EB4B39" w:rsidP="0024793A">
      <w:pPr>
        <w:rPr>
          <w:b/>
          <w:sz w:val="24"/>
          <w:szCs w:val="24"/>
          <w:u w:val="single"/>
        </w:rPr>
      </w:pPr>
    </w:p>
    <w:p w:rsidR="00EB4B39" w:rsidRPr="00A777D0" w:rsidRDefault="00EB4B39" w:rsidP="0024793A">
      <w:pPr>
        <w:rPr>
          <w:b/>
          <w:sz w:val="24"/>
          <w:szCs w:val="24"/>
          <w:u w:val="single"/>
        </w:rPr>
      </w:pPr>
      <w:r w:rsidRPr="00A777D0">
        <w:rPr>
          <w:b/>
          <w:sz w:val="24"/>
          <w:szCs w:val="24"/>
          <w:u w:val="single"/>
        </w:rPr>
        <w:t>White top universal (sterile) containers</w:t>
      </w:r>
    </w:p>
    <w:p w:rsidR="00EB4B39" w:rsidRPr="00A777D0" w:rsidRDefault="00EB4B39" w:rsidP="00845295">
      <w:pPr>
        <w:rPr>
          <w:sz w:val="24"/>
          <w:szCs w:val="24"/>
        </w:rPr>
      </w:pPr>
      <w:r>
        <w:rPr>
          <w:noProof/>
          <w:lang w:eastAsia="en-GB"/>
        </w:rPr>
        <w:pict>
          <v:shape id="Picture 5" o:spid="_x0000_s1039" type="#_x0000_t75" style="position:absolute;margin-left:8.95pt;margin-top:3.3pt;width:39.25pt;height:100.5pt;z-index:251650048;visibility:visible">
            <v:imagedata r:id="rId35" o:title=""/>
            <w10:wrap type="square"/>
          </v:shape>
        </w:pict>
      </w:r>
      <w:r w:rsidRPr="00A777D0">
        <w:rPr>
          <w:sz w:val="24"/>
          <w:szCs w:val="24"/>
        </w:rPr>
        <w:t>Universal containers can be used for CSF, urine, gargles, sputum, bronchoalveolar lavage (BAL), aqueous humor, corneal scrapings, amniotic fluid, vomit, biopsy and post mortem tissue.</w:t>
      </w:r>
    </w:p>
    <w:p w:rsidR="00EB4B39" w:rsidRPr="00A777D0" w:rsidRDefault="00EB4B39" w:rsidP="00D238C9">
      <w:pPr>
        <w:rPr>
          <w:sz w:val="24"/>
          <w:szCs w:val="24"/>
        </w:rPr>
      </w:pPr>
      <w:r w:rsidRPr="00A777D0">
        <w:rPr>
          <w:sz w:val="24"/>
          <w:szCs w:val="24"/>
        </w:rPr>
        <w:t>DO NOT send Boric acid containers with urine samples; these will be discarded by the laboratory.</w:t>
      </w:r>
      <w:r w:rsidRPr="00A777D0">
        <w:rPr>
          <w:sz w:val="24"/>
          <w:szCs w:val="24"/>
        </w:rPr>
        <w:tab/>
      </w:r>
    </w:p>
    <w:p w:rsidR="00EB4B39" w:rsidRDefault="00EB4B39" w:rsidP="00D238C9">
      <w:pPr>
        <w:rPr>
          <w:sz w:val="24"/>
          <w:szCs w:val="24"/>
        </w:rPr>
      </w:pPr>
    </w:p>
    <w:p w:rsidR="00EB4B39" w:rsidRPr="00A777D0" w:rsidRDefault="00EB4B39" w:rsidP="00D238C9">
      <w:pPr>
        <w:rPr>
          <w:sz w:val="24"/>
          <w:szCs w:val="24"/>
        </w:rPr>
      </w:pPr>
      <w:r w:rsidRPr="00A777D0">
        <w:rPr>
          <w:sz w:val="24"/>
          <w:szCs w:val="24"/>
        </w:rPr>
        <w:t>Stool specimens can be sent in a white top universal; alternatively we accept stool sample pot containers (see below).</w:t>
      </w:r>
    </w:p>
    <w:p w:rsidR="00EB4B39" w:rsidRDefault="00EB4B39" w:rsidP="00D238C9">
      <w:pPr>
        <w:rPr>
          <w:rFonts w:ascii="Arial Rounded MT Bold" w:hAnsi="Arial Rounded MT Bold"/>
        </w:rPr>
      </w:pPr>
      <w:r w:rsidRPr="007C607B">
        <w:rPr>
          <w:rFonts w:ascii="Arial Rounded MT Bold" w:hAnsi="Arial Rounded MT Bold"/>
          <w:noProof/>
          <w:lang w:eastAsia="en-GB"/>
        </w:rPr>
        <w:pict>
          <v:shape id="Picture 1" o:spid="_x0000_i1026" type="#_x0000_t75" alt="Related image" style="width:84.75pt;height:84pt;visibility:visible">
            <v:imagedata r:id="rId36" o:title=""/>
          </v:shape>
        </w:pict>
      </w:r>
      <w:r w:rsidRPr="007C607B">
        <w:rPr>
          <w:rFonts w:ascii="Arial Rounded MT Bold" w:hAnsi="Arial Rounded MT Bold"/>
          <w:noProof/>
          <w:lang w:eastAsia="en-GB"/>
        </w:rPr>
        <w:pict>
          <v:shape id="Picture 2" o:spid="_x0000_i1027" type="#_x0000_t75" alt="Image result for faecal specimens containers" style="width:118.5pt;height:84pt;visibility:visible">
            <v:imagedata r:id="rId37" o:title=""/>
          </v:shape>
        </w:pict>
      </w:r>
    </w:p>
    <w:p w:rsidR="00EB4B39" w:rsidRDefault="00EB4B39" w:rsidP="00D238C9">
      <w:pPr>
        <w:rPr>
          <w:rFonts w:ascii="Arial Rounded MT Bold" w:hAnsi="Arial Rounded MT Bold"/>
          <w:sz w:val="24"/>
          <w:szCs w:val="24"/>
          <w:u w:val="single"/>
        </w:rPr>
      </w:pPr>
    </w:p>
    <w:p w:rsidR="00EB4B39" w:rsidRDefault="00EB4B39" w:rsidP="00D238C9">
      <w:pPr>
        <w:rPr>
          <w:rFonts w:ascii="Arial Rounded MT Bold" w:hAnsi="Arial Rounded MT Bold"/>
          <w:sz w:val="24"/>
          <w:szCs w:val="24"/>
          <w:u w:val="single"/>
        </w:rPr>
      </w:pPr>
    </w:p>
    <w:p w:rsidR="00EB4B39" w:rsidRDefault="00EB4B39" w:rsidP="00D238C9">
      <w:pPr>
        <w:rPr>
          <w:rFonts w:ascii="Arial Rounded MT Bold" w:hAnsi="Arial Rounded MT Bold"/>
          <w:sz w:val="24"/>
          <w:szCs w:val="24"/>
          <w:u w:val="single"/>
        </w:rPr>
      </w:pPr>
    </w:p>
    <w:p w:rsidR="00EB4B39" w:rsidRPr="0006496E" w:rsidRDefault="00EB4B39" w:rsidP="0006496E">
      <w:pPr>
        <w:shd w:val="clear" w:color="auto" w:fill="DAEEF3"/>
        <w:jc w:val="center"/>
        <w:rPr>
          <w:rFonts w:ascii="Arial Rounded MT Bold" w:hAnsi="Arial Rounded MT Bold"/>
          <w:b/>
          <w:sz w:val="28"/>
          <w:szCs w:val="28"/>
        </w:rPr>
      </w:pPr>
      <w:r w:rsidRPr="0006496E">
        <w:rPr>
          <w:rFonts w:ascii="Arial Rounded MT Bold" w:hAnsi="Arial Rounded MT Bold"/>
          <w:b/>
          <w:sz w:val="28"/>
          <w:szCs w:val="28"/>
        </w:rPr>
        <w:t>Specimen containers accepted at WoSSVC</w:t>
      </w:r>
    </w:p>
    <w:p w:rsidR="00EB4B39" w:rsidRPr="00BF416B" w:rsidRDefault="00EB4B39" w:rsidP="00C35541">
      <w:pPr>
        <w:rPr>
          <w:b/>
          <w:sz w:val="24"/>
          <w:szCs w:val="24"/>
          <w:u w:val="single"/>
        </w:rPr>
      </w:pPr>
      <w:r w:rsidRPr="00BF416B">
        <w:rPr>
          <w:b/>
          <w:sz w:val="24"/>
          <w:szCs w:val="24"/>
          <w:u w:val="single"/>
        </w:rPr>
        <w:t>Endotracheal secretions</w:t>
      </w:r>
    </w:p>
    <w:p w:rsidR="00EB4B39" w:rsidRPr="000E1058" w:rsidRDefault="00EB4B39" w:rsidP="00D238C9">
      <w:pPr>
        <w:rPr>
          <w:sz w:val="24"/>
          <w:szCs w:val="24"/>
        </w:rPr>
      </w:pPr>
      <w:r w:rsidRPr="00A777D0">
        <w:rPr>
          <w:sz w:val="24"/>
          <w:szCs w:val="24"/>
        </w:rPr>
        <w:t>Please ensure that the tubing has been removed from the specimen collection device and the lid has been firmly capped and fitted to prevent leakage.  If the tubing is left in, the specimen will leak and the laboratory will discard the specimen.</w:t>
      </w:r>
    </w:p>
    <w:p w:rsidR="00EB4B39" w:rsidRPr="00BF416B" w:rsidRDefault="00EB4B39" w:rsidP="00D238C9">
      <w:pPr>
        <w:rPr>
          <w:b/>
          <w:sz w:val="24"/>
          <w:szCs w:val="24"/>
          <w:u w:val="single"/>
        </w:rPr>
      </w:pPr>
      <w:r w:rsidRPr="00BF416B">
        <w:rPr>
          <w:b/>
          <w:sz w:val="24"/>
          <w:szCs w:val="24"/>
          <w:u w:val="single"/>
        </w:rPr>
        <w:t xml:space="preserve">Nasopharyngeal aspirates </w:t>
      </w:r>
    </w:p>
    <w:p w:rsidR="00EB4B39" w:rsidRDefault="00EB4B39" w:rsidP="00D238C9">
      <w:pPr>
        <w:rPr>
          <w:sz w:val="24"/>
          <w:szCs w:val="24"/>
        </w:rPr>
      </w:pPr>
      <w:r w:rsidRPr="00A777D0">
        <w:rPr>
          <w:sz w:val="24"/>
          <w:szCs w:val="24"/>
        </w:rPr>
        <w:t>Collect and send in the trap, make sure secure to prevent leakage</w:t>
      </w:r>
    </w:p>
    <w:p w:rsidR="00EB4B39" w:rsidRPr="00BF416B" w:rsidRDefault="00EB4B39" w:rsidP="00D238C9">
      <w:pPr>
        <w:rPr>
          <w:sz w:val="24"/>
          <w:szCs w:val="24"/>
        </w:rPr>
      </w:pPr>
    </w:p>
    <w:p w:rsidR="00EB4B39" w:rsidRPr="00BF416B" w:rsidRDefault="00EB4B39" w:rsidP="00D238C9">
      <w:pPr>
        <w:rPr>
          <w:b/>
          <w:sz w:val="24"/>
          <w:szCs w:val="24"/>
          <w:u w:val="single"/>
        </w:rPr>
      </w:pPr>
      <w:r w:rsidRPr="00BF416B">
        <w:rPr>
          <w:b/>
          <w:sz w:val="24"/>
          <w:szCs w:val="24"/>
          <w:u w:val="single"/>
        </w:rPr>
        <w:t xml:space="preserve">Blood samples </w:t>
      </w:r>
    </w:p>
    <w:p w:rsidR="00EB4B39" w:rsidRPr="00A777D0" w:rsidRDefault="00EB4B39" w:rsidP="00D238C9">
      <w:pPr>
        <w:rPr>
          <w:sz w:val="24"/>
          <w:szCs w:val="24"/>
        </w:rPr>
      </w:pPr>
      <w:r w:rsidRPr="00A777D0">
        <w:rPr>
          <w:sz w:val="24"/>
          <w:szCs w:val="24"/>
        </w:rPr>
        <w:t>Most assays in our laboratory (both serological and molecular) use an EDTA blood.</w:t>
      </w:r>
    </w:p>
    <w:p w:rsidR="00EB4B39" w:rsidRPr="00A777D0" w:rsidRDefault="00EB4B39" w:rsidP="00D238C9">
      <w:pPr>
        <w:rPr>
          <w:noProof/>
          <w:sz w:val="24"/>
          <w:szCs w:val="24"/>
          <w:lang w:eastAsia="en-GB"/>
        </w:rPr>
      </w:pPr>
      <w:r>
        <w:rPr>
          <w:noProof/>
          <w:lang w:eastAsia="en-GB"/>
        </w:rPr>
        <w:pict>
          <v:shape id="il_fi" o:spid="_x0000_s1040" type="#_x0000_t75" style="position:absolute;margin-left:174pt;margin-top:33.6pt;width:113.25pt;height:23.05pt;z-index:-251665408;visibility:visible" wrapcoords="-143 0 -143 20903 21600 20903 21600 0 -143 0">
            <v:imagedata r:id="rId38" o:title="" cropleft="2293f" cropright="7834f"/>
            <w10:wrap type="tight"/>
          </v:shape>
        </w:pict>
      </w:r>
      <w:r w:rsidRPr="00A777D0">
        <w:rPr>
          <w:sz w:val="24"/>
          <w:szCs w:val="24"/>
        </w:rPr>
        <w:t>Please send a single 9ml EDTA blood tube (5ml if paediatric or difficult to bleed, please note that this may be insufficient if confirmatory testing is required on the specimen).</w:t>
      </w:r>
      <w:r w:rsidRPr="00A777D0">
        <w:rPr>
          <w:noProof/>
          <w:sz w:val="24"/>
          <w:szCs w:val="24"/>
          <w:lang w:eastAsia="en-GB"/>
        </w:rPr>
        <w:t xml:space="preserve"> </w:t>
      </w:r>
    </w:p>
    <w:p w:rsidR="00EB4B39" w:rsidRPr="003575EB" w:rsidRDefault="00EB4B39" w:rsidP="00D238C9">
      <w:pPr>
        <w:rPr>
          <w:rFonts w:ascii="Arial Rounded MT Bold" w:hAnsi="Arial Rounded MT Bold"/>
          <w:noProof/>
          <w:sz w:val="24"/>
          <w:szCs w:val="24"/>
          <w:lang w:eastAsia="en-GB"/>
        </w:rPr>
      </w:pPr>
    </w:p>
    <w:p w:rsidR="00EB4B39" w:rsidRDefault="00EB4B39" w:rsidP="00D238C9">
      <w:pPr>
        <w:rPr>
          <w:noProof/>
          <w:sz w:val="24"/>
          <w:szCs w:val="24"/>
          <w:lang w:eastAsia="en-GB"/>
        </w:rPr>
      </w:pPr>
      <w:r>
        <w:rPr>
          <w:noProof/>
          <w:lang w:eastAsia="en-GB"/>
        </w:rPr>
        <w:pict>
          <v:shape id="Picture 27" o:spid="_x0000_s1041" type="#_x0000_t75" alt="VacuetTe® Serum Collection Tubes By Greiner Bio-one - Tube, Sst, 5ml - Greiner Bio One" href="http://ep.yimg.com/ca/I/yhst-47586636122" style="position:absolute;margin-left:178.75pt;margin-top:40.7pt;width:112.6pt;height:27.8pt;z-index:-251664384;visibility:visible" wrapcoords="-144 0 -144 21016 21600 21016 21600 0 -144 0" o:button="t">
            <v:fill o:detectmouseclick="t"/>
            <v:imagedata r:id="rId39" o:title="" croptop="25458f" cropbottom="25182f"/>
            <w10:wrap type="tight"/>
          </v:shape>
        </w:pict>
      </w:r>
      <w:r w:rsidRPr="00A777D0">
        <w:rPr>
          <w:noProof/>
          <w:sz w:val="24"/>
          <w:szCs w:val="24"/>
          <w:lang w:eastAsia="en-GB"/>
        </w:rPr>
        <w:t xml:space="preserve">Clotted blood can also be sent to the laboratory as an alternative , if EDTA blood tubes are not available.  Clotted blood is also required for by some reference laboratories when a specimen needs to be sent away.  </w:t>
      </w:r>
    </w:p>
    <w:p w:rsidR="00EB4B39" w:rsidRDefault="00EB4B39" w:rsidP="00D238C9">
      <w:pPr>
        <w:rPr>
          <w:b/>
          <w:noProof/>
          <w:sz w:val="24"/>
          <w:szCs w:val="24"/>
          <w:u w:val="single"/>
          <w:lang w:eastAsia="en-GB"/>
        </w:rPr>
      </w:pPr>
    </w:p>
    <w:p w:rsidR="00EB4B39" w:rsidRPr="00A904C4" w:rsidRDefault="00EB4B39" w:rsidP="00D238C9">
      <w:pPr>
        <w:rPr>
          <w:noProof/>
          <w:sz w:val="24"/>
          <w:szCs w:val="24"/>
          <w:lang w:eastAsia="en-GB"/>
        </w:rPr>
      </w:pPr>
      <w:r w:rsidRPr="00C7485A">
        <w:rPr>
          <w:b/>
          <w:noProof/>
          <w:sz w:val="24"/>
          <w:szCs w:val="24"/>
          <w:u w:val="single"/>
          <w:lang w:eastAsia="en-GB"/>
        </w:rPr>
        <w:t>Procalcetonin testing</w:t>
      </w:r>
    </w:p>
    <w:p w:rsidR="00EB4B39" w:rsidRPr="00A904C4" w:rsidRDefault="00EB4B39" w:rsidP="00D238C9">
      <w:pPr>
        <w:rPr>
          <w:noProof/>
          <w:sz w:val="24"/>
          <w:szCs w:val="24"/>
          <w:lang w:eastAsia="en-GB"/>
        </w:rPr>
      </w:pPr>
      <w:r>
        <w:rPr>
          <w:noProof/>
          <w:lang w:eastAsia="en-GB"/>
        </w:rPr>
        <w:pict>
          <v:shape id="_x0000_s1042" type="#_x0000_t75" alt="VacuetTe® Serum Collection Tubes By Greiner Bio-one - Tube, Sst, 5ml - Greiner Bio One" href="http://ep.yimg.com/ca/I/yhst-47586636122" style="position:absolute;margin-left:165.15pt;margin-top:51.95pt;width:111.25pt;height:27.8pt;z-index:-251660288;visibility:visible" wrapcoords="-146 0 -146 21016 21600 21016 21600 0 -146 0" o:button="t">
            <v:fill o:detectmouseclick="t"/>
            <v:imagedata r:id="rId39" o:title="" croptop="25458f" cropbottom="25182f"/>
            <w10:wrap type="tight"/>
          </v:shape>
        </w:pict>
      </w:r>
      <w:r>
        <w:rPr>
          <w:noProof/>
          <w:lang w:eastAsia="en-GB"/>
        </w:rPr>
        <w:pict>
          <v:shape id="Picture 9" o:spid="_x0000_s1043" type="#_x0000_t75" alt="lithium heparin plasma.jpg" style="position:absolute;margin-left:1.05pt;margin-top:54.15pt;width:133.15pt;height:24.25pt;z-index:-251661312;visibility:visible" wrapcoords="-1350 0 -1350 21479 21600 21479 21600 0 -1350 0">
            <v:imagedata r:id="rId40" o:title="" croptop="19021f" cropbottom="22202f"/>
            <w10:wrap type="tight"/>
          </v:shape>
        </w:pict>
      </w:r>
      <w:r w:rsidRPr="00A27BFF">
        <w:rPr>
          <w:noProof/>
          <w:sz w:val="24"/>
          <w:szCs w:val="24"/>
          <w:lang w:eastAsia="en-GB"/>
        </w:rPr>
        <w:t>This</w:t>
      </w:r>
      <w:r>
        <w:rPr>
          <w:noProof/>
          <w:sz w:val="24"/>
          <w:szCs w:val="24"/>
          <w:lang w:eastAsia="en-GB"/>
        </w:rPr>
        <w:t xml:space="preserve"> is a consultant led request and is not availa ble in TrackCare or GPice.  Same day testing is avaible if the samples arrive by 3pm (Monday-Friday) and by 12pm (weekends).  Clotted blood or lithium heparin plasma ONLY should be sent.</w:t>
      </w:r>
    </w:p>
    <w:p w:rsidR="00EB4B39" w:rsidRDefault="00EB4B39" w:rsidP="00D238C9">
      <w:pPr>
        <w:rPr>
          <w:b/>
          <w:noProof/>
          <w:sz w:val="24"/>
          <w:szCs w:val="24"/>
          <w:u w:val="single"/>
          <w:lang w:eastAsia="en-GB"/>
        </w:rPr>
      </w:pPr>
    </w:p>
    <w:p w:rsidR="00EB4B39" w:rsidRDefault="00EB4B39" w:rsidP="00D238C9">
      <w:pPr>
        <w:rPr>
          <w:b/>
          <w:noProof/>
          <w:sz w:val="24"/>
          <w:szCs w:val="24"/>
          <w:u w:val="single"/>
          <w:lang w:eastAsia="en-GB"/>
        </w:rPr>
      </w:pPr>
    </w:p>
    <w:p w:rsidR="00EB4B39" w:rsidRPr="00BF416B" w:rsidRDefault="00EB4B39" w:rsidP="00D238C9">
      <w:pPr>
        <w:rPr>
          <w:b/>
          <w:noProof/>
          <w:sz w:val="24"/>
          <w:szCs w:val="24"/>
          <w:u w:val="single"/>
          <w:lang w:eastAsia="en-GB"/>
        </w:rPr>
      </w:pPr>
      <w:r w:rsidRPr="00BF416B">
        <w:rPr>
          <w:b/>
          <w:noProof/>
          <w:sz w:val="24"/>
          <w:szCs w:val="24"/>
          <w:u w:val="single"/>
          <w:lang w:eastAsia="en-GB"/>
        </w:rPr>
        <w:t>Dried blood spot</w:t>
      </w:r>
    </w:p>
    <w:p w:rsidR="00EB4B39" w:rsidRDefault="00EB4B39" w:rsidP="00D238C9">
      <w:pPr>
        <w:rPr>
          <w:noProof/>
          <w:lang w:eastAsia="en-GB"/>
        </w:rPr>
      </w:pPr>
      <w:r w:rsidRPr="00A777D0">
        <w:rPr>
          <w:noProof/>
          <w:sz w:val="24"/>
          <w:szCs w:val="24"/>
          <w:lang w:eastAsia="en-GB"/>
        </w:rPr>
        <w:t>The DBS sample is an alternative method of screening for HIV, HCV and HBV.  Please ensure that all five spots on the card are fully saturated up to the dotted lines both on the front and back of the card.  Insufficient saturated sample will result in the card being discarded.</w:t>
      </w:r>
      <w:r w:rsidRPr="00B6631C">
        <w:rPr>
          <w:noProof/>
          <w:lang w:eastAsia="en-GB"/>
        </w:rPr>
        <w:t xml:space="preserve"> </w:t>
      </w:r>
      <w:r w:rsidRPr="007C607B">
        <w:rPr>
          <w:rFonts w:ascii="Arial Rounded MT Bold" w:hAnsi="Arial Rounded MT Bold"/>
          <w:noProof/>
          <w:lang w:eastAsia="en-GB"/>
        </w:rPr>
        <w:pict>
          <v:shape id="Picture 9" o:spid="_x0000_i1028" type="#_x0000_t75" alt="DBS2" style="width:316.5pt;height:61.5pt;visibility:visible">
            <v:imagedata r:id="rId41" o:title="" croptop="28264f" cropbottom="14740f"/>
          </v:shape>
        </w:pict>
      </w:r>
    </w:p>
    <w:p w:rsidR="00EB4B39" w:rsidRPr="0006496E" w:rsidRDefault="00EB4B39" w:rsidP="0006496E">
      <w:pPr>
        <w:shd w:val="clear" w:color="auto" w:fill="DAEEF3"/>
        <w:jc w:val="center"/>
        <w:rPr>
          <w:rFonts w:ascii="Arial Rounded MT Bold" w:hAnsi="Arial Rounded MT Bold"/>
          <w:b/>
          <w:sz w:val="28"/>
          <w:szCs w:val="28"/>
        </w:rPr>
      </w:pPr>
      <w:r w:rsidRPr="0006496E">
        <w:rPr>
          <w:rFonts w:ascii="Arial Rounded MT Bold" w:hAnsi="Arial Rounded MT Bold"/>
          <w:b/>
          <w:sz w:val="28"/>
          <w:szCs w:val="28"/>
        </w:rPr>
        <w:t>Specimen containers accepted at WoSSVC</w:t>
      </w:r>
    </w:p>
    <w:p w:rsidR="00EB4B39" w:rsidRPr="00A904C4" w:rsidRDefault="00EB4B39" w:rsidP="00D238C9">
      <w:pPr>
        <w:rPr>
          <w:noProof/>
          <w:lang w:eastAsia="en-GB"/>
        </w:rPr>
      </w:pPr>
      <w:r w:rsidRPr="00A777D0">
        <w:rPr>
          <w:b/>
          <w:noProof/>
          <w:sz w:val="24"/>
          <w:szCs w:val="24"/>
          <w:u w:val="single"/>
          <w:lang w:eastAsia="en-GB"/>
        </w:rPr>
        <w:t>Abbott multi-collect specimen collection kit for Chlamydia trachomatis/Neisseria gonorrheae PCR ONLY</w:t>
      </w:r>
    </w:p>
    <w:p w:rsidR="00EB4B39" w:rsidRPr="00A777D0" w:rsidRDefault="00EB4B39" w:rsidP="00D238C9">
      <w:pPr>
        <w:rPr>
          <w:sz w:val="24"/>
          <w:szCs w:val="24"/>
        </w:rPr>
      </w:pPr>
      <w:r>
        <w:rPr>
          <w:noProof/>
          <w:lang w:eastAsia="en-GB"/>
        </w:rPr>
        <w:pict>
          <v:shape id="Picture 13" o:spid="_x0000_s1044" type="#_x0000_t75" style="position:absolute;margin-left:1.5pt;margin-top:2.1pt;width:31.75pt;height:116.8pt;z-index:251653120;visibility:visible">
            <v:imagedata r:id="rId42" o:title="" cropleft="5425f"/>
            <w10:wrap type="square"/>
          </v:shape>
        </w:pict>
      </w:r>
      <w:r w:rsidRPr="00A777D0">
        <w:rPr>
          <w:sz w:val="24"/>
          <w:szCs w:val="24"/>
        </w:rPr>
        <w:t>Please make sure the swab remains within the container (only specimen sent to WoSSVC where this should happen)*.</w:t>
      </w:r>
    </w:p>
    <w:p w:rsidR="00EB4B39" w:rsidRPr="00A777D0" w:rsidRDefault="00EB4B39" w:rsidP="00D238C9">
      <w:pPr>
        <w:rPr>
          <w:sz w:val="24"/>
          <w:szCs w:val="24"/>
        </w:rPr>
      </w:pPr>
      <w:r w:rsidRPr="00A777D0">
        <w:rPr>
          <w:sz w:val="24"/>
          <w:szCs w:val="24"/>
        </w:rPr>
        <w:t>Please follow the manufacturer’s instructions provided with the kit, this is a commercial assay and therefore all manufacturers’ guidelines on the appropriate way to take these samples should be followed.</w:t>
      </w:r>
    </w:p>
    <w:p w:rsidR="00EB4B39" w:rsidRPr="00A777D0" w:rsidRDefault="00EB4B39" w:rsidP="00676776">
      <w:pPr>
        <w:spacing w:after="0" w:line="240" w:lineRule="auto"/>
        <w:rPr>
          <w:rFonts w:cs="Arial"/>
          <w:sz w:val="24"/>
          <w:szCs w:val="24"/>
        </w:rPr>
      </w:pPr>
      <w:r w:rsidRPr="00A777D0">
        <w:rPr>
          <w:rFonts w:cs="Arial"/>
          <w:sz w:val="24"/>
          <w:szCs w:val="24"/>
          <w:u w:val="single"/>
          <w:lang w:eastAsia="en-GB"/>
        </w:rPr>
        <w:t>Female</w:t>
      </w:r>
      <w:r w:rsidRPr="00A777D0">
        <w:rPr>
          <w:rFonts w:cs="Arial"/>
          <w:sz w:val="24"/>
          <w:szCs w:val="24"/>
          <w:lang w:eastAsia="en-GB"/>
        </w:rPr>
        <w:t xml:space="preserve">: </w:t>
      </w:r>
      <w:r>
        <w:rPr>
          <w:rFonts w:cs="Arial"/>
          <w:sz w:val="24"/>
          <w:szCs w:val="24"/>
          <w:lang w:eastAsia="en-GB"/>
        </w:rPr>
        <w:t xml:space="preserve">  </w:t>
      </w:r>
      <w:r w:rsidRPr="00A777D0">
        <w:rPr>
          <w:rFonts w:cs="Arial"/>
          <w:sz w:val="24"/>
          <w:szCs w:val="24"/>
          <w:lang w:eastAsia="en-GB"/>
        </w:rPr>
        <w:t>Vaginal swab (</w:t>
      </w:r>
      <w:r w:rsidRPr="00A777D0">
        <w:rPr>
          <w:rFonts w:cs="Arial"/>
          <w:sz w:val="24"/>
          <w:szCs w:val="24"/>
        </w:rPr>
        <w:t>self-collected and clinician-collected)</w:t>
      </w:r>
    </w:p>
    <w:p w:rsidR="00EB4B39" w:rsidRPr="00A777D0" w:rsidRDefault="00EB4B39" w:rsidP="003575EB">
      <w:pPr>
        <w:spacing w:after="0" w:line="240" w:lineRule="auto"/>
        <w:ind w:firstLine="720"/>
        <w:rPr>
          <w:rFonts w:cs="Arial"/>
          <w:sz w:val="24"/>
          <w:szCs w:val="24"/>
        </w:rPr>
      </w:pPr>
      <w:r w:rsidRPr="00A777D0">
        <w:rPr>
          <w:rFonts w:cs="Arial"/>
          <w:sz w:val="24"/>
          <w:szCs w:val="24"/>
          <w:lang w:eastAsia="en-GB"/>
        </w:rPr>
        <w:t xml:space="preserve">     Rectal swab*</w:t>
      </w:r>
    </w:p>
    <w:p w:rsidR="00EB4B39" w:rsidRPr="00A777D0" w:rsidRDefault="00EB4B39" w:rsidP="00676776">
      <w:pPr>
        <w:spacing w:after="0" w:line="240" w:lineRule="auto"/>
        <w:ind w:left="720"/>
        <w:rPr>
          <w:rFonts w:cs="Arial"/>
          <w:sz w:val="24"/>
          <w:szCs w:val="24"/>
          <w:lang w:eastAsia="en-GB"/>
        </w:rPr>
      </w:pPr>
      <w:r w:rsidRPr="00A777D0">
        <w:rPr>
          <w:rFonts w:cs="Arial"/>
          <w:sz w:val="24"/>
          <w:szCs w:val="24"/>
          <w:lang w:eastAsia="en-GB"/>
        </w:rPr>
        <w:tab/>
        <w:t xml:space="preserve">       Pharyngeal swab</w:t>
      </w:r>
    </w:p>
    <w:p w:rsidR="00EB4B39" w:rsidRPr="00A777D0" w:rsidRDefault="00EB4B39" w:rsidP="00676776">
      <w:pPr>
        <w:spacing w:after="0" w:line="240" w:lineRule="auto"/>
        <w:ind w:left="720"/>
        <w:rPr>
          <w:rFonts w:cs="Arial"/>
          <w:sz w:val="24"/>
          <w:szCs w:val="24"/>
          <w:lang w:eastAsia="en-GB"/>
        </w:rPr>
      </w:pPr>
      <w:r w:rsidRPr="00A777D0">
        <w:rPr>
          <w:rFonts w:cs="Arial"/>
          <w:sz w:val="24"/>
          <w:szCs w:val="24"/>
          <w:lang w:eastAsia="en-GB"/>
        </w:rPr>
        <w:tab/>
        <w:t xml:space="preserve">       </w:t>
      </w:r>
      <w:r w:rsidRPr="00A777D0">
        <w:rPr>
          <w:rFonts w:cs="Arial"/>
          <w:sz w:val="24"/>
          <w:szCs w:val="24"/>
          <w:u w:val="single"/>
          <w:lang w:eastAsia="en-GB"/>
        </w:rPr>
        <w:t>DO NOT</w:t>
      </w:r>
      <w:r w:rsidRPr="00A777D0">
        <w:rPr>
          <w:rFonts w:cs="Arial"/>
          <w:sz w:val="24"/>
          <w:szCs w:val="24"/>
          <w:lang w:eastAsia="en-GB"/>
        </w:rPr>
        <w:t xml:space="preserve"> SENT URINE for WOMEN</w:t>
      </w:r>
    </w:p>
    <w:p w:rsidR="00EB4B39" w:rsidRPr="00A777D0" w:rsidRDefault="00EB4B39" w:rsidP="00676776">
      <w:pPr>
        <w:spacing w:after="0" w:line="240" w:lineRule="auto"/>
        <w:rPr>
          <w:rFonts w:cs="Arial"/>
          <w:sz w:val="24"/>
          <w:szCs w:val="24"/>
          <w:u w:val="single"/>
          <w:lang w:eastAsia="en-GB"/>
        </w:rPr>
      </w:pPr>
    </w:p>
    <w:p w:rsidR="00EB4B39" w:rsidRPr="00A777D0" w:rsidRDefault="00EB4B39" w:rsidP="00676776">
      <w:pPr>
        <w:spacing w:after="0" w:line="240" w:lineRule="auto"/>
        <w:ind w:firstLine="720"/>
        <w:rPr>
          <w:rFonts w:cs="Arial"/>
          <w:sz w:val="24"/>
          <w:szCs w:val="24"/>
          <w:lang w:eastAsia="en-GB"/>
        </w:rPr>
      </w:pPr>
      <w:r w:rsidRPr="00A777D0">
        <w:rPr>
          <w:rFonts w:cs="Arial"/>
          <w:sz w:val="24"/>
          <w:szCs w:val="24"/>
          <w:lang w:eastAsia="en-GB"/>
        </w:rPr>
        <w:t xml:space="preserve">   </w:t>
      </w:r>
      <w:r w:rsidRPr="00A777D0">
        <w:rPr>
          <w:rFonts w:cs="Arial"/>
          <w:sz w:val="24"/>
          <w:szCs w:val="24"/>
          <w:u w:val="single"/>
          <w:lang w:eastAsia="en-GB"/>
        </w:rPr>
        <w:t>Male</w:t>
      </w:r>
      <w:r w:rsidRPr="00A777D0">
        <w:rPr>
          <w:rFonts w:cs="Arial"/>
          <w:sz w:val="24"/>
          <w:szCs w:val="24"/>
          <w:lang w:eastAsia="en-GB"/>
        </w:rPr>
        <w:t>:     Urine –</w:t>
      </w:r>
      <w:r w:rsidRPr="00A777D0">
        <w:rPr>
          <w:rFonts w:cs="Arial"/>
          <w:b/>
          <w:sz w:val="24"/>
          <w:szCs w:val="24"/>
          <w:lang w:eastAsia="en-GB"/>
        </w:rPr>
        <w:t xml:space="preserve"> MUST BE SENT IN THE ABBOTT COLLECTION TUBE</w:t>
      </w:r>
    </w:p>
    <w:p w:rsidR="00EB4B39" w:rsidRPr="00A777D0" w:rsidRDefault="00EB4B39" w:rsidP="00676776">
      <w:pPr>
        <w:spacing w:after="0" w:line="240" w:lineRule="auto"/>
        <w:rPr>
          <w:rFonts w:cs="Arial"/>
          <w:sz w:val="24"/>
          <w:szCs w:val="24"/>
          <w:lang w:eastAsia="en-GB"/>
        </w:rPr>
      </w:pPr>
      <w:r w:rsidRPr="00A777D0">
        <w:rPr>
          <w:rFonts w:cs="Arial"/>
          <w:sz w:val="24"/>
          <w:szCs w:val="24"/>
          <w:lang w:eastAsia="en-GB"/>
        </w:rPr>
        <w:tab/>
      </w:r>
      <w:r w:rsidRPr="00A777D0">
        <w:rPr>
          <w:rFonts w:cs="Arial"/>
          <w:sz w:val="24"/>
          <w:szCs w:val="24"/>
          <w:lang w:eastAsia="en-GB"/>
        </w:rPr>
        <w:tab/>
        <w:t xml:space="preserve">      Rectal swab*</w:t>
      </w:r>
    </w:p>
    <w:p w:rsidR="00EB4B39" w:rsidRPr="00A777D0" w:rsidRDefault="00EB4B39" w:rsidP="00676776">
      <w:pPr>
        <w:spacing w:after="0" w:line="240" w:lineRule="auto"/>
        <w:rPr>
          <w:rFonts w:cs="Arial"/>
          <w:sz w:val="24"/>
          <w:szCs w:val="24"/>
          <w:lang w:eastAsia="en-GB"/>
        </w:rPr>
      </w:pPr>
      <w:r w:rsidRPr="00A777D0">
        <w:rPr>
          <w:rFonts w:cs="Arial"/>
          <w:sz w:val="24"/>
          <w:szCs w:val="24"/>
          <w:lang w:eastAsia="en-GB"/>
        </w:rPr>
        <w:tab/>
      </w:r>
      <w:r w:rsidRPr="00A777D0">
        <w:rPr>
          <w:rFonts w:cs="Arial"/>
          <w:sz w:val="24"/>
          <w:szCs w:val="24"/>
          <w:lang w:eastAsia="en-GB"/>
        </w:rPr>
        <w:tab/>
        <w:t xml:space="preserve">      Pharyngeal swab</w:t>
      </w:r>
    </w:p>
    <w:p w:rsidR="00EB4B39" w:rsidRPr="00A777D0" w:rsidRDefault="00EB4B39" w:rsidP="003575EB">
      <w:pPr>
        <w:spacing w:after="0" w:line="240" w:lineRule="auto"/>
        <w:ind w:left="1440" w:firstLine="720"/>
        <w:rPr>
          <w:rFonts w:cs="Arial"/>
          <w:sz w:val="24"/>
          <w:szCs w:val="24"/>
          <w:lang w:eastAsia="en-GB"/>
        </w:rPr>
      </w:pPr>
      <w:r w:rsidRPr="00A777D0">
        <w:rPr>
          <w:rFonts w:cs="Arial"/>
          <w:sz w:val="24"/>
          <w:szCs w:val="24"/>
          <w:lang w:eastAsia="en-GB"/>
        </w:rPr>
        <w:tab/>
      </w:r>
    </w:p>
    <w:p w:rsidR="00EB4B39" w:rsidRPr="00A777D0" w:rsidRDefault="00EB4B39" w:rsidP="00C41820">
      <w:pPr>
        <w:spacing w:after="0" w:line="240" w:lineRule="auto"/>
        <w:ind w:left="720"/>
        <w:rPr>
          <w:rFonts w:cs="Arial"/>
          <w:b/>
          <w:sz w:val="24"/>
          <w:szCs w:val="24"/>
          <w:lang w:eastAsia="en-GB"/>
        </w:rPr>
      </w:pPr>
      <w:r w:rsidRPr="00A777D0">
        <w:rPr>
          <w:rFonts w:cs="Arial"/>
          <w:b/>
          <w:sz w:val="24"/>
          <w:szCs w:val="24"/>
          <w:lang w:eastAsia="en-GB"/>
        </w:rPr>
        <w:t>*The rectal swabs should be removed from the Abbott multi-collection tube</w:t>
      </w:r>
    </w:p>
    <w:p w:rsidR="00EB4B39" w:rsidRPr="003575EB" w:rsidRDefault="00EB4B39" w:rsidP="003575EB">
      <w:pPr>
        <w:spacing w:after="0" w:line="240" w:lineRule="auto"/>
        <w:ind w:left="1440" w:firstLine="720"/>
        <w:rPr>
          <w:rFonts w:ascii="Arial" w:hAnsi="Arial" w:cs="Arial"/>
          <w:sz w:val="24"/>
          <w:szCs w:val="24"/>
          <w:lang w:eastAsia="en-GB"/>
        </w:rPr>
      </w:pPr>
    </w:p>
    <w:p w:rsidR="00EB4B39" w:rsidRPr="00A777D0" w:rsidRDefault="00EB4B39" w:rsidP="00D238C9">
      <w:pPr>
        <w:rPr>
          <w:b/>
          <w:sz w:val="24"/>
          <w:szCs w:val="24"/>
          <w:u w:val="single"/>
          <w:lang w:val="fr-FR"/>
        </w:rPr>
      </w:pPr>
      <w:r w:rsidRPr="00A777D0">
        <w:rPr>
          <w:b/>
          <w:sz w:val="24"/>
          <w:szCs w:val="24"/>
          <w:u w:val="single"/>
          <w:lang w:val="fr-FR"/>
        </w:rPr>
        <w:t xml:space="preserve">QuantiFERON-TB Gold Plus Tubes: </w:t>
      </w:r>
    </w:p>
    <w:p w:rsidR="00EB4B39" w:rsidRPr="00A777D0" w:rsidRDefault="00EB4B39" w:rsidP="0018455D">
      <w:pPr>
        <w:ind w:left="720" w:hanging="720"/>
        <w:rPr>
          <w:sz w:val="24"/>
          <w:szCs w:val="24"/>
        </w:rPr>
      </w:pPr>
      <w:r>
        <w:rPr>
          <w:sz w:val="24"/>
          <w:szCs w:val="24"/>
        </w:rPr>
        <w:t>The following tubes should be used:</w:t>
      </w:r>
    </w:p>
    <w:p w:rsidR="00EB4B39" w:rsidRPr="00A777D0" w:rsidRDefault="00EB4B39" w:rsidP="0018455D">
      <w:pPr>
        <w:pStyle w:val="Default"/>
        <w:rPr>
          <w:rFonts w:ascii="Calibri" w:hAnsi="Calibri" w:cs="Times New Roman"/>
        </w:rPr>
      </w:pPr>
      <w:r w:rsidRPr="00A777D0">
        <w:rPr>
          <w:rFonts w:ascii="Calibri" w:hAnsi="Calibri" w:cs="Times New Roman"/>
        </w:rPr>
        <w:t xml:space="preserve">1. QuantiFERON Nil Tubes (gray cap with white ring) </w:t>
      </w:r>
    </w:p>
    <w:p w:rsidR="00EB4B39" w:rsidRPr="00A777D0" w:rsidRDefault="00EB4B39" w:rsidP="0018455D">
      <w:pPr>
        <w:pStyle w:val="Default"/>
        <w:rPr>
          <w:rFonts w:ascii="Calibri" w:hAnsi="Calibri" w:cs="Times New Roman"/>
        </w:rPr>
      </w:pPr>
      <w:r>
        <w:rPr>
          <w:noProof/>
        </w:rPr>
        <w:pict>
          <v:shape id="Picture 11" o:spid="_x0000_s1045" type="#_x0000_t75" alt="Image result for quantiferon tb plus" style="position:absolute;margin-left:385.95pt;margin-top:12.35pt;width:120.65pt;height:135.8pt;z-index:251654144;visibility:visible">
            <v:imagedata r:id="rId43" o:title=""/>
            <w10:wrap type="square"/>
          </v:shape>
        </w:pict>
      </w:r>
      <w:r w:rsidRPr="00A777D0">
        <w:rPr>
          <w:rFonts w:ascii="Calibri" w:hAnsi="Calibri" w:cs="Times New Roman"/>
        </w:rPr>
        <w:t xml:space="preserve">2. QuantiFERON TB1 Tubes (green cap with white ring) </w:t>
      </w:r>
    </w:p>
    <w:p w:rsidR="00EB4B39" w:rsidRPr="00A777D0" w:rsidRDefault="00EB4B39" w:rsidP="0018455D">
      <w:pPr>
        <w:pStyle w:val="Default"/>
        <w:rPr>
          <w:rFonts w:ascii="Calibri" w:hAnsi="Calibri" w:cs="Times New Roman"/>
        </w:rPr>
      </w:pPr>
      <w:r w:rsidRPr="00A777D0">
        <w:rPr>
          <w:rFonts w:ascii="Calibri" w:hAnsi="Calibri" w:cs="Times New Roman"/>
        </w:rPr>
        <w:t xml:space="preserve">3. QuantiFERON TB2 Tubes (yellow cap with white ring) </w:t>
      </w:r>
    </w:p>
    <w:p w:rsidR="00EB4B39" w:rsidRPr="00A777D0" w:rsidRDefault="00EB4B39" w:rsidP="0018455D">
      <w:pPr>
        <w:rPr>
          <w:sz w:val="24"/>
          <w:szCs w:val="24"/>
        </w:rPr>
      </w:pPr>
      <w:r w:rsidRPr="00A777D0">
        <w:rPr>
          <w:sz w:val="24"/>
          <w:szCs w:val="24"/>
        </w:rPr>
        <w:t>4. QuantiFERON Mitogen Tubes (purple cap with white ring)</w:t>
      </w:r>
    </w:p>
    <w:p w:rsidR="00EB4B39" w:rsidRPr="00A777D0" w:rsidRDefault="00EB4B39" w:rsidP="0018455D">
      <w:pPr>
        <w:rPr>
          <w:sz w:val="24"/>
          <w:szCs w:val="24"/>
        </w:rPr>
      </w:pPr>
      <w:r w:rsidRPr="00A777D0">
        <w:rPr>
          <w:sz w:val="24"/>
          <w:szCs w:val="24"/>
        </w:rPr>
        <w:t xml:space="preserve">Each patient MUST have one of each tube type with the correct volume of blood present in each tube </w:t>
      </w:r>
    </w:p>
    <w:p w:rsidR="00EB4B39" w:rsidRPr="00A777D0" w:rsidRDefault="00EB4B39" w:rsidP="0018455D">
      <w:pPr>
        <w:rPr>
          <w:sz w:val="24"/>
          <w:szCs w:val="24"/>
        </w:rPr>
      </w:pPr>
      <w:r w:rsidRPr="00A777D0">
        <w:rPr>
          <w:sz w:val="24"/>
          <w:szCs w:val="24"/>
        </w:rPr>
        <w:t xml:space="preserve">TB Quantiferon Gold Plus tubes are ordered from the users’ local Microbiology department </w:t>
      </w:r>
    </w:p>
    <w:p w:rsidR="00EB4B39" w:rsidRPr="00A777D0" w:rsidRDefault="00EB4B39" w:rsidP="003575EB">
      <w:pPr>
        <w:autoSpaceDE w:val="0"/>
        <w:autoSpaceDN w:val="0"/>
        <w:adjustRightInd w:val="0"/>
        <w:spacing w:after="0" w:line="240" w:lineRule="auto"/>
        <w:rPr>
          <w:rFonts w:cs="Arial"/>
          <w:sz w:val="24"/>
          <w:szCs w:val="24"/>
        </w:rPr>
      </w:pPr>
      <w:r w:rsidRPr="00A777D0">
        <w:rPr>
          <w:rFonts w:cs="Arial"/>
          <w:sz w:val="24"/>
          <w:szCs w:val="24"/>
        </w:rPr>
        <w:t>Immediately after filling the tubes, invert them ten times just firmly enough to ensure that the entire inner surface of the tube is coated with blood, to dissolve antigens on tube walls. Once filled the blood tubes are required to reach the laboratory within 16hrs post collection.</w:t>
      </w:r>
    </w:p>
    <w:p w:rsidR="00EB4B39" w:rsidRPr="00A777D0" w:rsidRDefault="00EB4B39" w:rsidP="009E3FEC">
      <w:pPr>
        <w:pStyle w:val="Header"/>
        <w:spacing w:before="40" w:after="40"/>
        <w:jc w:val="both"/>
        <w:rPr>
          <w:rFonts w:cs="Arial"/>
          <w:sz w:val="24"/>
          <w:szCs w:val="24"/>
        </w:rPr>
      </w:pPr>
    </w:p>
    <w:p w:rsidR="00EB4B39" w:rsidRDefault="00EB4B39" w:rsidP="001328C9">
      <w:pPr>
        <w:pStyle w:val="Header"/>
        <w:spacing w:before="40" w:after="40"/>
        <w:jc w:val="both"/>
        <w:rPr>
          <w:rFonts w:ascii="Arial Rounded MT Bold" w:hAnsi="Arial Rounded MT Bold" w:cs="Arial"/>
          <w:sz w:val="24"/>
          <w:szCs w:val="24"/>
        </w:rPr>
      </w:pPr>
      <w:r w:rsidRPr="00A777D0">
        <w:rPr>
          <w:rFonts w:cs="Arial"/>
          <w:sz w:val="24"/>
          <w:szCs w:val="24"/>
        </w:rPr>
        <w:t>Samples may arrive at the laboratory Monday to Friday up to 5pm</w:t>
      </w:r>
      <w:r w:rsidRPr="003575EB">
        <w:rPr>
          <w:rFonts w:ascii="Arial Rounded MT Bold" w:hAnsi="Arial Rounded MT Bold" w:cs="Arial"/>
          <w:sz w:val="24"/>
          <w:szCs w:val="24"/>
        </w:rPr>
        <w:t xml:space="preserve">. </w:t>
      </w:r>
    </w:p>
    <w:p w:rsidR="00EB4B39" w:rsidRDefault="00EB4B39" w:rsidP="001328C9">
      <w:pPr>
        <w:pStyle w:val="Header"/>
        <w:spacing w:before="40" w:after="40"/>
        <w:jc w:val="both"/>
        <w:rPr>
          <w:rFonts w:ascii="Arial Rounded MT Bold" w:hAnsi="Arial Rounded MT Bold" w:cs="Arial"/>
          <w:sz w:val="24"/>
          <w:szCs w:val="24"/>
        </w:rPr>
      </w:pPr>
    </w:p>
    <w:p w:rsidR="00EB4B39" w:rsidRDefault="00EB4B39" w:rsidP="001328C9">
      <w:pPr>
        <w:pStyle w:val="Header"/>
        <w:spacing w:before="40" w:after="40"/>
        <w:jc w:val="both"/>
        <w:rPr>
          <w:rFonts w:ascii="Arial Rounded MT Bold" w:hAnsi="Arial Rounded MT Bold" w:cs="Arial"/>
          <w:sz w:val="24"/>
          <w:szCs w:val="24"/>
        </w:rPr>
      </w:pPr>
    </w:p>
    <w:p w:rsidR="00EB4B39" w:rsidRDefault="00EB4B39" w:rsidP="001328C9">
      <w:pPr>
        <w:pStyle w:val="Header"/>
        <w:spacing w:before="40" w:after="40"/>
        <w:jc w:val="both"/>
        <w:rPr>
          <w:rFonts w:ascii="Arial Rounded MT Bold" w:hAnsi="Arial Rounded MT Bold" w:cs="Arial"/>
          <w:sz w:val="24"/>
          <w:szCs w:val="24"/>
        </w:rPr>
      </w:pPr>
    </w:p>
    <w:p w:rsidR="00EB4B39" w:rsidRDefault="00EB4B39" w:rsidP="00D238C9">
      <w:pPr>
        <w:rPr>
          <w:rFonts w:ascii="Arial Rounded MT Bold" w:hAnsi="Arial Rounded MT Bold"/>
        </w:rPr>
        <w:sectPr w:rsidR="00EB4B39" w:rsidSect="0036014A">
          <w:footerReference w:type="default" r:id="rId44"/>
          <w:pgSz w:w="11906" w:h="16838"/>
          <w:pgMar w:top="1440" w:right="1440" w:bottom="1440" w:left="1440" w:header="708" w:footer="708" w:gutter="0"/>
          <w:cols w:space="708"/>
          <w:docGrid w:linePitch="360"/>
        </w:sectPr>
      </w:pPr>
    </w:p>
    <w:tbl>
      <w:tblPr>
        <w:tblW w:w="14808" w:type="dxa"/>
        <w:tblLayout w:type="fixed"/>
        <w:tblCellMar>
          <w:left w:w="0" w:type="dxa"/>
          <w:right w:w="0" w:type="dxa"/>
        </w:tblCellMar>
        <w:tblLook w:val="00A0"/>
      </w:tblPr>
      <w:tblGrid>
        <w:gridCol w:w="1049"/>
        <w:gridCol w:w="1822"/>
        <w:gridCol w:w="1858"/>
        <w:gridCol w:w="609"/>
        <w:gridCol w:w="604"/>
        <w:gridCol w:w="599"/>
        <w:gridCol w:w="464"/>
        <w:gridCol w:w="858"/>
        <w:gridCol w:w="425"/>
        <w:gridCol w:w="425"/>
        <w:gridCol w:w="567"/>
        <w:gridCol w:w="1134"/>
        <w:gridCol w:w="567"/>
        <w:gridCol w:w="567"/>
        <w:gridCol w:w="709"/>
        <w:gridCol w:w="567"/>
        <w:gridCol w:w="567"/>
        <w:gridCol w:w="709"/>
        <w:gridCol w:w="708"/>
      </w:tblGrid>
      <w:tr w:rsidR="00EB4B39" w:rsidRPr="00126EEF" w:rsidTr="00CE33D8">
        <w:trPr>
          <w:trHeight w:val="649"/>
        </w:trPr>
        <w:tc>
          <w:tcPr>
            <w:tcW w:w="104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c>
          <w:tcPr>
            <w:tcW w:w="1822"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r>
              <w:rPr>
                <w:noProof/>
                <w:lang w:eastAsia="en-GB"/>
              </w:rPr>
              <w:pict>
                <v:shape id="_x0000_s1046" type="#_x0000_t202" style="position:absolute;margin-left:85pt;margin-top:-51.85pt;width:487.35pt;height:29.45pt;z-index:251660288;mso-position-horizontal-relative:text;mso-position-vertical-relative:text" stroked="f">
                  <v:shadow color="#548dd4" opacity=".5" offset="-6pt,-6pt"/>
                  <v:textbox style="mso-next-textbox:#_x0000_s1046">
                    <w:txbxContent>
                      <w:p w:rsidR="00EB4B39" w:rsidRDefault="00EB4B39" w:rsidP="007C607B">
                        <w:pPr>
                          <w:shd w:val="clear" w:color="auto" w:fill="DAEEF3"/>
                          <w:jc w:val="center"/>
                          <w:rPr>
                            <w:rFonts w:ascii="Arial Rounded MT Bold" w:hAnsi="Arial Rounded MT Bold"/>
                            <w:b/>
                            <w:sz w:val="28"/>
                            <w:szCs w:val="28"/>
                          </w:rPr>
                        </w:pPr>
                        <w:r w:rsidRPr="0006496E">
                          <w:rPr>
                            <w:rFonts w:ascii="Arial Rounded MT Bold" w:hAnsi="Arial Rounded MT Bold"/>
                            <w:b/>
                            <w:sz w:val="28"/>
                            <w:szCs w:val="28"/>
                          </w:rPr>
                          <w:t>Symptoms and specimens used for diagnosis</w:t>
                        </w:r>
                      </w:p>
                      <w:p w:rsidR="00EB4B39" w:rsidRPr="0006496E" w:rsidRDefault="00EB4B39" w:rsidP="007C607B">
                        <w:pPr>
                          <w:shd w:val="clear" w:color="auto" w:fill="DAEEF3"/>
                          <w:rPr>
                            <w:rFonts w:ascii="Arial Rounded MT Bold" w:hAnsi="Arial Rounded MT Bold"/>
                            <w:b/>
                            <w:sz w:val="28"/>
                            <w:szCs w:val="28"/>
                          </w:rPr>
                        </w:pPr>
                      </w:p>
                    </w:txbxContent>
                  </v:textbox>
                </v:shape>
              </w:pict>
            </w:r>
          </w:p>
        </w:tc>
        <w:tc>
          <w:tcPr>
            <w:tcW w:w="1858"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c>
          <w:tcPr>
            <w:tcW w:w="10079" w:type="dxa"/>
            <w:gridSpan w:val="16"/>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jc w:val="center"/>
              <w:rPr>
                <w:b/>
                <w:bCs/>
                <w:sz w:val="18"/>
                <w:szCs w:val="18"/>
              </w:rPr>
            </w:pPr>
            <w:r w:rsidRPr="00126EEF">
              <w:rPr>
                <w:b/>
                <w:bCs/>
                <w:sz w:val="18"/>
                <w:szCs w:val="18"/>
              </w:rPr>
              <w:t xml:space="preserve">Specimens </w:t>
            </w:r>
            <w:r>
              <w:rPr>
                <w:b/>
                <w:bCs/>
                <w:sz w:val="18"/>
                <w:szCs w:val="18"/>
              </w:rPr>
              <w:t>for</w:t>
            </w:r>
            <w:r w:rsidRPr="00126EEF">
              <w:rPr>
                <w:b/>
                <w:bCs/>
                <w:sz w:val="18"/>
                <w:szCs w:val="18"/>
              </w:rPr>
              <w:t xml:space="preserve"> testing</w:t>
            </w:r>
            <w:r>
              <w:rPr>
                <w:b/>
                <w:bCs/>
                <w:sz w:val="18"/>
                <w:szCs w:val="18"/>
              </w:rPr>
              <w:t xml:space="preserve"> </w:t>
            </w:r>
          </w:p>
          <w:p w:rsidR="00EB4B39" w:rsidRPr="00126EEF" w:rsidRDefault="00EB4B39" w:rsidP="00126EEF">
            <w:pPr>
              <w:spacing w:after="0" w:line="240" w:lineRule="auto"/>
              <w:jc w:val="center"/>
              <w:rPr>
                <w:rFonts w:ascii="Arial Rounded MT Bold" w:hAnsi="Arial Rounded MT Bold"/>
              </w:rPr>
            </w:pPr>
            <w:r>
              <w:rPr>
                <w:b/>
                <w:bCs/>
                <w:sz w:val="18"/>
                <w:szCs w:val="18"/>
              </w:rPr>
              <w:t xml:space="preserve">Please see pages 21 – 26 </w:t>
            </w:r>
            <w:r w:rsidRPr="00126EEF">
              <w:rPr>
                <w:b/>
                <w:bCs/>
                <w:sz w:val="18"/>
                <w:szCs w:val="18"/>
              </w:rPr>
              <w:t xml:space="preserve"> for </w:t>
            </w:r>
            <w:r>
              <w:rPr>
                <w:b/>
                <w:bCs/>
                <w:sz w:val="18"/>
                <w:szCs w:val="18"/>
              </w:rPr>
              <w:t xml:space="preserve">the full </w:t>
            </w:r>
            <w:r w:rsidRPr="00126EEF">
              <w:rPr>
                <w:b/>
                <w:bCs/>
                <w:sz w:val="18"/>
                <w:szCs w:val="18"/>
              </w:rPr>
              <w:t xml:space="preserve">range of tests available </w:t>
            </w:r>
            <w:r>
              <w:rPr>
                <w:b/>
                <w:bCs/>
                <w:sz w:val="18"/>
                <w:szCs w:val="18"/>
              </w:rPr>
              <w:t xml:space="preserve">at WoSSVC </w:t>
            </w:r>
            <w:r w:rsidRPr="00126EEF">
              <w:rPr>
                <w:b/>
                <w:bCs/>
                <w:sz w:val="18"/>
                <w:szCs w:val="18"/>
              </w:rPr>
              <w:t>and turn-around times</w:t>
            </w:r>
          </w:p>
        </w:tc>
      </w:tr>
      <w:tr w:rsidR="00EB4B39" w:rsidRPr="00126EEF" w:rsidTr="00CE33D8">
        <w:trPr>
          <w:trHeight w:val="852"/>
        </w:trPr>
        <w:tc>
          <w:tcPr>
            <w:tcW w:w="104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sz w:val="16"/>
                <w:szCs w:val="16"/>
              </w:rPr>
            </w:pPr>
            <w:r w:rsidRPr="00126EEF">
              <w:rPr>
                <w:b/>
                <w:bCs/>
                <w:sz w:val="16"/>
                <w:szCs w:val="16"/>
              </w:rPr>
              <w:t>System involved/</w:t>
            </w:r>
            <w:r w:rsidRPr="00126EEF">
              <w:rPr>
                <w:sz w:val="16"/>
                <w:szCs w:val="16"/>
              </w:rPr>
              <w:t xml:space="preserve"> </w:t>
            </w:r>
          </w:p>
          <w:p w:rsidR="00EB4B39" w:rsidRPr="00126EEF" w:rsidRDefault="00EB4B39" w:rsidP="00126EEF">
            <w:pPr>
              <w:spacing w:after="0" w:line="240" w:lineRule="auto"/>
              <w:rPr>
                <w:sz w:val="16"/>
                <w:szCs w:val="16"/>
              </w:rPr>
            </w:pPr>
            <w:r w:rsidRPr="00126EEF">
              <w:rPr>
                <w:b/>
                <w:bCs/>
                <w:sz w:val="16"/>
                <w:szCs w:val="16"/>
              </w:rPr>
              <w:t>clinical group</w:t>
            </w:r>
            <w:r w:rsidRPr="00126EEF">
              <w:rPr>
                <w:sz w:val="16"/>
                <w:szCs w:val="16"/>
              </w:rPr>
              <w:t xml:space="preserve"> </w:t>
            </w:r>
          </w:p>
        </w:tc>
        <w:tc>
          <w:tcPr>
            <w:tcW w:w="1822"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sz w:val="16"/>
                <w:szCs w:val="16"/>
              </w:rPr>
            </w:pPr>
            <w:r w:rsidRPr="00126EEF">
              <w:rPr>
                <w:b/>
                <w:bCs/>
                <w:sz w:val="16"/>
                <w:szCs w:val="16"/>
              </w:rPr>
              <w:t>Clinical features</w:t>
            </w:r>
            <w:r w:rsidRPr="00126EEF">
              <w:rPr>
                <w:sz w:val="16"/>
                <w:szCs w:val="16"/>
              </w:rPr>
              <w:t xml:space="preserve"> </w:t>
            </w:r>
          </w:p>
        </w:tc>
        <w:tc>
          <w:tcPr>
            <w:tcW w:w="1858"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sz w:val="16"/>
                <w:szCs w:val="16"/>
              </w:rPr>
            </w:pPr>
            <w:r w:rsidRPr="00126EEF">
              <w:rPr>
                <w:b/>
                <w:bCs/>
                <w:sz w:val="16"/>
                <w:szCs w:val="16"/>
              </w:rPr>
              <w:t>Common pathogens</w:t>
            </w:r>
            <w:r w:rsidRPr="00126EEF">
              <w:rPr>
                <w:sz w:val="16"/>
                <w:szCs w:val="16"/>
              </w:rPr>
              <w:t xml:space="preserve"> </w:t>
            </w:r>
          </w:p>
        </w:tc>
        <w:tc>
          <w:tcPr>
            <w:tcW w:w="60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sz w:val="16"/>
                <w:szCs w:val="16"/>
              </w:rPr>
            </w:pPr>
            <w:r w:rsidRPr="00126EEF">
              <w:rPr>
                <w:b/>
                <w:bCs/>
                <w:sz w:val="16"/>
                <w:szCs w:val="16"/>
              </w:rPr>
              <w:t>Mouth swab / buccal swab</w:t>
            </w:r>
            <w:r w:rsidRPr="00126EEF">
              <w:rPr>
                <w:sz w:val="16"/>
                <w:szCs w:val="16"/>
              </w:rPr>
              <w:t xml:space="preserve"> </w:t>
            </w:r>
          </w:p>
        </w:tc>
        <w:tc>
          <w:tcPr>
            <w:tcW w:w="604"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sz w:val="16"/>
                <w:szCs w:val="16"/>
              </w:rPr>
            </w:pPr>
            <w:r w:rsidRPr="00126EEF">
              <w:rPr>
                <w:b/>
                <w:bCs/>
                <w:sz w:val="16"/>
                <w:szCs w:val="16"/>
              </w:rPr>
              <w:t>Throat swab</w:t>
            </w:r>
            <w:r w:rsidRPr="00126EEF">
              <w:rPr>
                <w:sz w:val="16"/>
                <w:szCs w:val="16"/>
              </w:rPr>
              <w:t xml:space="preserve"> </w:t>
            </w:r>
          </w:p>
        </w:tc>
        <w:tc>
          <w:tcPr>
            <w:tcW w:w="59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sz w:val="16"/>
                <w:szCs w:val="16"/>
              </w:rPr>
            </w:pPr>
            <w:r w:rsidRPr="00126EEF">
              <w:rPr>
                <w:b/>
                <w:bCs/>
                <w:sz w:val="16"/>
                <w:szCs w:val="16"/>
              </w:rPr>
              <w:t>Gargle</w:t>
            </w:r>
            <w:r w:rsidRPr="00126EEF">
              <w:rPr>
                <w:sz w:val="16"/>
                <w:szCs w:val="16"/>
              </w:rPr>
              <w:t xml:space="preserve"> </w:t>
            </w:r>
          </w:p>
        </w:tc>
        <w:tc>
          <w:tcPr>
            <w:tcW w:w="464"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sz w:val="16"/>
                <w:szCs w:val="16"/>
              </w:rPr>
            </w:pPr>
            <w:r w:rsidRPr="00126EEF">
              <w:rPr>
                <w:b/>
                <w:bCs/>
                <w:sz w:val="16"/>
                <w:szCs w:val="16"/>
              </w:rPr>
              <w:t>NPA</w:t>
            </w:r>
            <w:r w:rsidRPr="00126EEF">
              <w:rPr>
                <w:sz w:val="16"/>
                <w:szCs w:val="16"/>
              </w:rPr>
              <w:t xml:space="preserve"> </w:t>
            </w:r>
          </w:p>
        </w:tc>
        <w:tc>
          <w:tcPr>
            <w:tcW w:w="858"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sz w:val="16"/>
                <w:szCs w:val="16"/>
              </w:rPr>
            </w:pPr>
            <w:r w:rsidRPr="00126EEF">
              <w:rPr>
                <w:b/>
                <w:bCs/>
                <w:sz w:val="16"/>
                <w:szCs w:val="16"/>
              </w:rPr>
              <w:t>Sputum / Induced sputum</w:t>
            </w:r>
            <w:r w:rsidRPr="00126EEF">
              <w:rPr>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sz w:val="16"/>
                <w:szCs w:val="16"/>
              </w:rPr>
            </w:pPr>
            <w:r w:rsidRPr="00126EEF">
              <w:rPr>
                <w:b/>
                <w:bCs/>
                <w:sz w:val="16"/>
                <w:szCs w:val="16"/>
              </w:rPr>
              <w:t>ETA</w:t>
            </w:r>
            <w:r w:rsidRPr="00126EEF">
              <w:rPr>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sz w:val="16"/>
                <w:szCs w:val="16"/>
              </w:rPr>
            </w:pPr>
            <w:r w:rsidRPr="00126EEF">
              <w:rPr>
                <w:b/>
                <w:bCs/>
                <w:sz w:val="16"/>
                <w:szCs w:val="16"/>
              </w:rPr>
              <w:t>BAL</w:t>
            </w:r>
            <w:r w:rsidRPr="00126EEF">
              <w:rPr>
                <w:sz w:val="16"/>
                <w:szCs w:val="16"/>
              </w:rPr>
              <w:t xml:space="preserve"> </w:t>
            </w: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sz w:val="16"/>
                <w:szCs w:val="16"/>
              </w:rPr>
            </w:pPr>
            <w:r w:rsidRPr="00126EEF">
              <w:rPr>
                <w:b/>
                <w:bCs/>
                <w:sz w:val="16"/>
                <w:szCs w:val="16"/>
              </w:rPr>
              <w:t>CSF</w:t>
            </w:r>
            <w:r w:rsidRPr="00126EEF">
              <w:rPr>
                <w:sz w:val="16"/>
                <w:szCs w:val="16"/>
              </w:rPr>
              <w:t xml:space="preserve"> </w:t>
            </w:r>
          </w:p>
        </w:tc>
        <w:tc>
          <w:tcPr>
            <w:tcW w:w="1134"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sz w:val="16"/>
                <w:szCs w:val="16"/>
              </w:rPr>
            </w:pPr>
            <w:r w:rsidRPr="00126EEF">
              <w:rPr>
                <w:b/>
                <w:bCs/>
                <w:sz w:val="16"/>
                <w:szCs w:val="16"/>
              </w:rPr>
              <w:t>Eye (swab), a</w:t>
            </w:r>
            <w:r>
              <w:rPr>
                <w:b/>
                <w:bCs/>
                <w:sz w:val="16"/>
                <w:szCs w:val="16"/>
              </w:rPr>
              <w:t>queous humor, corneal scrap</w:t>
            </w:r>
            <w:r w:rsidRPr="00126EEF">
              <w:rPr>
                <w:b/>
                <w:bCs/>
                <w:sz w:val="16"/>
                <w:szCs w:val="16"/>
              </w:rPr>
              <w:t>ings</w:t>
            </w:r>
            <w:r w:rsidRPr="00126EEF">
              <w:rPr>
                <w:sz w:val="16"/>
                <w:szCs w:val="16"/>
              </w:rPr>
              <w:t xml:space="preserve"> </w:t>
            </w: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sz w:val="16"/>
                <w:szCs w:val="16"/>
              </w:rPr>
            </w:pPr>
            <w:r w:rsidRPr="00126EEF">
              <w:rPr>
                <w:b/>
                <w:bCs/>
                <w:sz w:val="16"/>
                <w:szCs w:val="16"/>
              </w:rPr>
              <w:t>DBS</w:t>
            </w:r>
            <w:r w:rsidRPr="00126EEF">
              <w:rPr>
                <w:sz w:val="16"/>
                <w:szCs w:val="16"/>
              </w:rPr>
              <w:t xml:space="preserve"> </w:t>
            </w: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sz w:val="16"/>
                <w:szCs w:val="16"/>
              </w:rPr>
            </w:pPr>
            <w:r w:rsidRPr="00126EEF">
              <w:rPr>
                <w:b/>
                <w:bCs/>
                <w:sz w:val="16"/>
                <w:szCs w:val="16"/>
              </w:rPr>
              <w:t>EDTA</w:t>
            </w:r>
            <w:r w:rsidRPr="00126EEF">
              <w:rPr>
                <w:sz w:val="16"/>
                <w:szCs w:val="16"/>
              </w:rPr>
              <w:t xml:space="preserve"> </w:t>
            </w:r>
          </w:p>
        </w:tc>
        <w:tc>
          <w:tcPr>
            <w:tcW w:w="70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sz w:val="16"/>
                <w:szCs w:val="16"/>
              </w:rPr>
            </w:pPr>
            <w:r w:rsidRPr="00126EEF">
              <w:rPr>
                <w:b/>
                <w:bCs/>
                <w:sz w:val="16"/>
                <w:szCs w:val="16"/>
              </w:rPr>
              <w:t>Clotted blood</w:t>
            </w:r>
            <w:r w:rsidRPr="00126EEF">
              <w:rPr>
                <w:sz w:val="16"/>
                <w:szCs w:val="16"/>
              </w:rPr>
              <w:t xml:space="preserve"> </w:t>
            </w: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sz w:val="16"/>
                <w:szCs w:val="16"/>
              </w:rPr>
            </w:pPr>
            <w:r w:rsidRPr="00126EEF">
              <w:rPr>
                <w:b/>
                <w:bCs/>
                <w:sz w:val="16"/>
                <w:szCs w:val="16"/>
              </w:rPr>
              <w:t>Stool</w:t>
            </w:r>
            <w:r w:rsidRPr="00126EEF">
              <w:rPr>
                <w:sz w:val="16"/>
                <w:szCs w:val="16"/>
              </w:rPr>
              <w:t xml:space="preserve"> </w:t>
            </w: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sz w:val="16"/>
                <w:szCs w:val="16"/>
              </w:rPr>
            </w:pPr>
            <w:r w:rsidRPr="00126EEF">
              <w:rPr>
                <w:b/>
                <w:bCs/>
                <w:sz w:val="16"/>
                <w:szCs w:val="16"/>
              </w:rPr>
              <w:t>Urine</w:t>
            </w:r>
            <w:r w:rsidRPr="00126EEF">
              <w:rPr>
                <w:sz w:val="16"/>
                <w:szCs w:val="16"/>
              </w:rPr>
              <w:t xml:space="preserve"> </w:t>
            </w:r>
          </w:p>
        </w:tc>
        <w:tc>
          <w:tcPr>
            <w:tcW w:w="70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sz w:val="16"/>
                <w:szCs w:val="16"/>
              </w:rPr>
            </w:pPr>
            <w:r w:rsidRPr="00126EEF">
              <w:rPr>
                <w:b/>
                <w:bCs/>
                <w:sz w:val="16"/>
                <w:szCs w:val="16"/>
              </w:rPr>
              <w:t>Skin / vesicle swab</w:t>
            </w:r>
            <w:r w:rsidRPr="00126EEF">
              <w:rPr>
                <w:sz w:val="16"/>
                <w:szCs w:val="16"/>
              </w:rPr>
              <w:t xml:space="preserve"> </w:t>
            </w:r>
          </w:p>
        </w:tc>
        <w:tc>
          <w:tcPr>
            <w:tcW w:w="708"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sz w:val="16"/>
                <w:szCs w:val="16"/>
              </w:rPr>
            </w:pPr>
            <w:r w:rsidRPr="00126EEF">
              <w:rPr>
                <w:b/>
                <w:bCs/>
                <w:sz w:val="16"/>
                <w:szCs w:val="16"/>
              </w:rPr>
              <w:t>Biopsy</w:t>
            </w:r>
            <w:r w:rsidRPr="00126EEF">
              <w:rPr>
                <w:sz w:val="16"/>
                <w:szCs w:val="16"/>
              </w:rPr>
              <w:t xml:space="preserve"> </w:t>
            </w:r>
          </w:p>
        </w:tc>
      </w:tr>
      <w:tr w:rsidR="00EB4B39" w:rsidRPr="00126EEF" w:rsidTr="00D255C3">
        <w:trPr>
          <w:trHeight w:val="823"/>
        </w:trPr>
        <w:tc>
          <w:tcPr>
            <w:tcW w:w="1049" w:type="dxa"/>
            <w:vMerge w:val="restart"/>
            <w:tcBorders>
              <w:top w:val="single" w:sz="8" w:space="0" w:color="000000"/>
              <w:left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sz w:val="16"/>
                <w:szCs w:val="16"/>
              </w:rPr>
            </w:pPr>
            <w:r w:rsidRPr="00126EEF">
              <w:rPr>
                <w:b/>
                <w:bCs/>
                <w:sz w:val="16"/>
                <w:szCs w:val="16"/>
              </w:rPr>
              <w:t>Respiratory</w:t>
            </w:r>
            <w:r w:rsidRPr="00126EEF">
              <w:rPr>
                <w:sz w:val="16"/>
                <w:szCs w:val="16"/>
              </w:rPr>
              <w:t xml:space="preserve"> </w:t>
            </w:r>
          </w:p>
        </w:tc>
        <w:tc>
          <w:tcPr>
            <w:tcW w:w="1822"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sz w:val="16"/>
                <w:szCs w:val="16"/>
              </w:rPr>
            </w:pPr>
            <w:r w:rsidRPr="00126EEF">
              <w:rPr>
                <w:sz w:val="16"/>
                <w:szCs w:val="16"/>
              </w:rPr>
              <w:t>URTI/LRTI</w:t>
            </w:r>
          </w:p>
          <w:p w:rsidR="00EB4B39" w:rsidRPr="00126EEF" w:rsidRDefault="00EB4B39" w:rsidP="00A7006F">
            <w:pPr>
              <w:spacing w:after="0" w:line="240" w:lineRule="auto"/>
              <w:rPr>
                <w:sz w:val="16"/>
                <w:szCs w:val="16"/>
              </w:rPr>
            </w:pPr>
            <w:r>
              <w:rPr>
                <w:sz w:val="16"/>
                <w:szCs w:val="16"/>
              </w:rPr>
              <w:t>(Adults &amp; outpatient paediatrics)</w:t>
            </w:r>
          </w:p>
        </w:tc>
        <w:tc>
          <w:tcPr>
            <w:tcW w:w="1858"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D255C3">
            <w:pPr>
              <w:spacing w:after="0" w:line="240" w:lineRule="auto"/>
              <w:rPr>
                <w:sz w:val="16"/>
                <w:szCs w:val="16"/>
              </w:rPr>
            </w:pPr>
            <w:r w:rsidRPr="00126EEF">
              <w:rPr>
                <w:sz w:val="16"/>
                <w:szCs w:val="16"/>
              </w:rPr>
              <w:t xml:space="preserve">Influenza (A&amp;B), adenovirus, RSV, </w:t>
            </w:r>
            <w:r w:rsidRPr="00126EEF">
              <w:rPr>
                <w:i/>
                <w:iCs/>
                <w:sz w:val="16"/>
                <w:szCs w:val="16"/>
              </w:rPr>
              <w:t>Mycoplasma pneumoniae</w:t>
            </w:r>
            <w:r w:rsidRPr="00126EEF">
              <w:rPr>
                <w:sz w:val="16"/>
                <w:szCs w:val="16"/>
              </w:rPr>
              <w:t xml:space="preserve"> </w:t>
            </w:r>
          </w:p>
        </w:tc>
        <w:tc>
          <w:tcPr>
            <w:tcW w:w="60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c>
          <w:tcPr>
            <w:tcW w:w="3375" w:type="dxa"/>
            <w:gridSpan w:val="6"/>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Default="00EB4B39" w:rsidP="003965C5">
            <w:pPr>
              <w:spacing w:after="0" w:line="240" w:lineRule="auto"/>
              <w:jc w:val="center"/>
              <w:rPr>
                <w:sz w:val="20"/>
                <w:szCs w:val="20"/>
              </w:rPr>
            </w:pPr>
            <w:r>
              <w:rPr>
                <w:noProof/>
                <w:lang w:eastAsia="en-GB"/>
              </w:rPr>
              <w:pict>
                <v:shapetype id="_x0000_t32" coordsize="21600,21600" o:spt="32" o:oned="t" path="m,l21600,21600e" filled="f">
                  <v:path arrowok="t" fillok="f" o:connecttype="none"/>
                  <o:lock v:ext="edit" shapetype="t"/>
                </v:shapetype>
                <v:shape id="_x0000_s1047" type="#_x0000_t32" style="position:absolute;left:0;text-align:left;margin-left:143.4pt;margin-top:-.7pt;width:0;height:210.5pt;z-index:251664384;mso-position-horizontal-relative:text;mso-position-vertical-relative:text" o:connectortype="straight" strokecolor="#7f7f7f">
                  <v:stroke dashstyle="1 1" endcap="round"/>
                </v:shape>
              </w:pict>
            </w:r>
            <w:r>
              <w:rPr>
                <w:noProof/>
                <w:lang w:eastAsia="en-GB"/>
              </w:rPr>
              <w:pict>
                <v:shape id="_x0000_s1048" type="#_x0000_t32" style="position:absolute;left:0;text-align:left;margin-left:122.4pt;margin-top:-.7pt;width:.75pt;height:210.5pt;z-index:251663360;mso-position-horizontal-relative:text;mso-position-vertical-relative:text" o:connectortype="straight" strokecolor="#7f7f7f">
                  <v:stroke dashstyle="1 1" endcap="round"/>
                </v:shape>
              </w:pict>
            </w:r>
            <w:r>
              <w:rPr>
                <w:noProof/>
                <w:lang w:eastAsia="en-GB"/>
              </w:rPr>
              <w:pict>
                <v:shape id="_x0000_s1049" type="#_x0000_t32" style="position:absolute;left:0;text-align:left;margin-left:79.65pt;margin-top:-.7pt;width:.75pt;height:210.5pt;z-index:251662336;mso-position-horizontal-relative:text;mso-position-vertical-relative:text" o:connectortype="straight" strokecolor="#7f7f7f">
                  <v:stroke dashstyle="1 1" endcap="round"/>
                </v:shape>
              </w:pict>
            </w:r>
            <w:r>
              <w:rPr>
                <w:noProof/>
                <w:lang w:eastAsia="en-GB"/>
              </w:rPr>
              <w:pict>
                <v:shape id="_x0000_s1050" type="#_x0000_t32" style="position:absolute;left:0;text-align:left;margin-left:56.4pt;margin-top:-.7pt;width:0;height:210.5pt;z-index:251661312;mso-position-horizontal-relative:text;mso-position-vertical-relative:text" o:connectortype="straight" strokecolor="#7f7f7f">
                  <v:stroke dashstyle="1 1" endcap="round"/>
                </v:shape>
              </w:pict>
            </w:r>
            <w:r>
              <w:rPr>
                <w:noProof/>
                <w:lang w:eastAsia="en-GB"/>
              </w:rPr>
              <w:pict>
                <v:shape id="_x0000_s1051" type="#_x0000_t32" style="position:absolute;left:0;text-align:left;margin-left:26.4pt;margin-top:-.7pt;width:0;height:210.5pt;z-index:251675648;mso-position-horizontal-relative:text;mso-position-vertical-relative:text" o:connectortype="straight" strokecolor="#7f7f7f">
                  <v:stroke dashstyle="1 1" endcap="round"/>
                </v:shape>
              </w:pict>
            </w:r>
            <w:r w:rsidRPr="004854D3">
              <w:rPr>
                <w:sz w:val="20"/>
                <w:szCs w:val="20"/>
              </w:rPr>
              <w:t>Any respiratory specimen</w:t>
            </w:r>
          </w:p>
          <w:p w:rsidR="00EB4B39" w:rsidRPr="004854D3" w:rsidRDefault="00EB4B39" w:rsidP="003965C5">
            <w:pPr>
              <w:spacing w:after="0" w:line="240" w:lineRule="auto"/>
              <w:jc w:val="center"/>
              <w:rPr>
                <w:sz w:val="20"/>
                <w:szCs w:val="20"/>
              </w:rPr>
            </w:pPr>
            <w:r>
              <w:rPr>
                <w:sz w:val="20"/>
                <w:szCs w:val="20"/>
              </w:rPr>
              <w:t>(one is enough)</w:t>
            </w: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c>
          <w:tcPr>
            <w:tcW w:w="1134"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c>
          <w:tcPr>
            <w:tcW w:w="70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c>
          <w:tcPr>
            <w:tcW w:w="70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c>
          <w:tcPr>
            <w:tcW w:w="708"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r>
      <w:tr w:rsidR="00EB4B39" w:rsidRPr="00126EEF" w:rsidTr="004854D3">
        <w:trPr>
          <w:trHeight w:val="1388"/>
        </w:trPr>
        <w:tc>
          <w:tcPr>
            <w:tcW w:w="1049" w:type="dxa"/>
            <w:vMerge/>
            <w:tcBorders>
              <w:top w:val="single" w:sz="8" w:space="0" w:color="000000"/>
              <w:left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b/>
                <w:bCs/>
                <w:sz w:val="16"/>
                <w:szCs w:val="16"/>
              </w:rPr>
            </w:pPr>
          </w:p>
        </w:tc>
        <w:tc>
          <w:tcPr>
            <w:tcW w:w="1822"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Default="00EB4B39" w:rsidP="00126EEF">
            <w:pPr>
              <w:spacing w:after="0" w:line="240" w:lineRule="auto"/>
              <w:rPr>
                <w:sz w:val="16"/>
                <w:szCs w:val="16"/>
              </w:rPr>
            </w:pPr>
            <w:r>
              <w:rPr>
                <w:sz w:val="16"/>
                <w:szCs w:val="16"/>
              </w:rPr>
              <w:t>URTI/LRTI</w:t>
            </w:r>
          </w:p>
          <w:p w:rsidR="00EB4B39" w:rsidRPr="00126EEF" w:rsidRDefault="00EB4B39" w:rsidP="00126EEF">
            <w:pPr>
              <w:spacing w:after="0" w:line="240" w:lineRule="auto"/>
              <w:rPr>
                <w:sz w:val="16"/>
                <w:szCs w:val="16"/>
              </w:rPr>
            </w:pPr>
            <w:r>
              <w:rPr>
                <w:sz w:val="16"/>
                <w:szCs w:val="16"/>
              </w:rPr>
              <w:t>(Patients in ICU, critical care, immunocompromised or in-patient paediatrics)</w:t>
            </w:r>
          </w:p>
        </w:tc>
        <w:tc>
          <w:tcPr>
            <w:tcW w:w="1858"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Default="00EB4B39" w:rsidP="00126EEF">
            <w:pPr>
              <w:spacing w:after="0" w:line="240" w:lineRule="auto"/>
              <w:rPr>
                <w:i/>
                <w:iCs/>
                <w:sz w:val="16"/>
                <w:szCs w:val="16"/>
              </w:rPr>
            </w:pPr>
            <w:r w:rsidRPr="00126EEF">
              <w:rPr>
                <w:sz w:val="16"/>
                <w:szCs w:val="16"/>
              </w:rPr>
              <w:t xml:space="preserve">Influenza (A&amp;B), adenovirus, RSV, parainfluenza 1-4, coronavirus, rhinovirus/enterovirus human metapneumovirus, </w:t>
            </w:r>
            <w:r w:rsidRPr="00126EEF">
              <w:rPr>
                <w:i/>
                <w:iCs/>
                <w:sz w:val="16"/>
                <w:szCs w:val="16"/>
              </w:rPr>
              <w:t xml:space="preserve">Mycoplasma </w:t>
            </w:r>
            <w:r>
              <w:rPr>
                <w:i/>
                <w:iCs/>
                <w:sz w:val="16"/>
                <w:szCs w:val="16"/>
              </w:rPr>
              <w:t>pneumonia</w:t>
            </w:r>
          </w:p>
          <w:p w:rsidR="00EB4B39" w:rsidRDefault="00EB4B39" w:rsidP="00126EEF">
            <w:pPr>
              <w:spacing w:after="0" w:line="240" w:lineRule="auto"/>
              <w:rPr>
                <w:i/>
                <w:iCs/>
                <w:sz w:val="16"/>
                <w:szCs w:val="16"/>
              </w:rPr>
            </w:pPr>
          </w:p>
          <w:p w:rsidR="00EB4B39" w:rsidRPr="00126EEF" w:rsidRDefault="00EB4B39" w:rsidP="00A025AD">
            <w:pPr>
              <w:spacing w:after="0" w:line="240" w:lineRule="auto"/>
              <w:rPr>
                <w:sz w:val="16"/>
                <w:szCs w:val="16"/>
              </w:rPr>
            </w:pPr>
            <w:r w:rsidRPr="00BC4C10">
              <w:rPr>
                <w:iCs/>
                <w:sz w:val="16"/>
                <w:szCs w:val="16"/>
              </w:rPr>
              <w:t xml:space="preserve">Babies &lt; 8 weeks test for </w:t>
            </w:r>
            <w:r>
              <w:rPr>
                <w:i/>
                <w:iCs/>
                <w:sz w:val="16"/>
                <w:szCs w:val="16"/>
              </w:rPr>
              <w:t xml:space="preserve">Chlamydia trachomatis </w:t>
            </w:r>
            <w:r w:rsidRPr="00157899">
              <w:rPr>
                <w:iCs/>
                <w:sz w:val="16"/>
                <w:szCs w:val="16"/>
              </w:rPr>
              <w:t xml:space="preserve">if clinically </w:t>
            </w:r>
            <w:r>
              <w:rPr>
                <w:iCs/>
                <w:sz w:val="16"/>
                <w:szCs w:val="16"/>
              </w:rPr>
              <w:t>requested</w:t>
            </w:r>
          </w:p>
        </w:tc>
        <w:tc>
          <w:tcPr>
            <w:tcW w:w="60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c>
          <w:tcPr>
            <w:tcW w:w="3375" w:type="dxa"/>
            <w:gridSpan w:val="6"/>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Default="00EB4B39" w:rsidP="003965C5">
            <w:pPr>
              <w:spacing w:after="0" w:line="240" w:lineRule="auto"/>
              <w:jc w:val="center"/>
              <w:rPr>
                <w:sz w:val="20"/>
                <w:szCs w:val="20"/>
              </w:rPr>
            </w:pPr>
          </w:p>
          <w:p w:rsidR="00EB4B39" w:rsidRDefault="00EB4B39" w:rsidP="003965C5">
            <w:pPr>
              <w:spacing w:after="0" w:line="240" w:lineRule="auto"/>
              <w:jc w:val="center"/>
              <w:rPr>
                <w:sz w:val="20"/>
                <w:szCs w:val="20"/>
              </w:rPr>
            </w:pPr>
            <w:r w:rsidRPr="004854D3">
              <w:rPr>
                <w:sz w:val="20"/>
                <w:szCs w:val="20"/>
              </w:rPr>
              <w:t>Any respiratory specimen</w:t>
            </w:r>
          </w:p>
          <w:p w:rsidR="00EB4B39" w:rsidRPr="004854D3" w:rsidRDefault="00EB4B39" w:rsidP="003965C5">
            <w:pPr>
              <w:spacing w:after="0" w:line="240" w:lineRule="auto"/>
              <w:jc w:val="center"/>
              <w:rPr>
                <w:sz w:val="20"/>
                <w:szCs w:val="20"/>
              </w:rPr>
            </w:pPr>
            <w:r>
              <w:rPr>
                <w:sz w:val="20"/>
                <w:szCs w:val="20"/>
              </w:rPr>
              <w:t>(one is enough)</w:t>
            </w: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c>
          <w:tcPr>
            <w:tcW w:w="1134"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c>
          <w:tcPr>
            <w:tcW w:w="70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c>
          <w:tcPr>
            <w:tcW w:w="70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c>
          <w:tcPr>
            <w:tcW w:w="708"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r>
      <w:tr w:rsidR="00EB4B39" w:rsidRPr="00126EEF" w:rsidTr="009C4564">
        <w:trPr>
          <w:trHeight w:val="549"/>
        </w:trPr>
        <w:tc>
          <w:tcPr>
            <w:tcW w:w="1049" w:type="dxa"/>
            <w:vMerge/>
            <w:tcBorders>
              <w:top w:val="single" w:sz="8" w:space="0" w:color="000000"/>
              <w:left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b/>
                <w:bCs/>
                <w:sz w:val="16"/>
                <w:szCs w:val="16"/>
              </w:rPr>
            </w:pPr>
          </w:p>
        </w:tc>
        <w:tc>
          <w:tcPr>
            <w:tcW w:w="1822" w:type="dxa"/>
            <w:vMerge w:val="restart"/>
            <w:tcBorders>
              <w:top w:val="single" w:sz="8" w:space="0" w:color="000000"/>
              <w:left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sz w:val="16"/>
                <w:szCs w:val="16"/>
              </w:rPr>
            </w:pPr>
            <w:r>
              <w:rPr>
                <w:sz w:val="16"/>
                <w:szCs w:val="16"/>
              </w:rPr>
              <w:t>Travel related LRTI</w:t>
            </w:r>
          </w:p>
        </w:tc>
        <w:tc>
          <w:tcPr>
            <w:tcW w:w="1858"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sz w:val="16"/>
                <w:szCs w:val="16"/>
              </w:rPr>
            </w:pPr>
            <w:r>
              <w:rPr>
                <w:sz w:val="16"/>
                <w:szCs w:val="16"/>
              </w:rPr>
              <w:t xml:space="preserve">Middle East Respiratory Syndrome (Mers-CoV) </w:t>
            </w:r>
          </w:p>
        </w:tc>
        <w:tc>
          <w:tcPr>
            <w:tcW w:w="10079" w:type="dxa"/>
            <w:gridSpan w:val="16"/>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A7006F" w:rsidRDefault="00EB4B39" w:rsidP="000E05DA">
            <w:pPr>
              <w:spacing w:after="0" w:line="240" w:lineRule="auto"/>
              <w:jc w:val="center"/>
              <w:rPr>
                <w:sz w:val="20"/>
                <w:szCs w:val="20"/>
              </w:rPr>
            </w:pPr>
            <w:r>
              <w:rPr>
                <w:noProof/>
                <w:lang w:eastAsia="en-GB"/>
              </w:rPr>
              <w:pict>
                <v:shape id="_x0000_s1052" type="#_x0000_t32" style="position:absolute;left:0;text-align:left;margin-left:464.1pt;margin-top:-.55pt;width:.75pt;height:58.5pt;z-index:251674624;mso-position-horizontal-relative:text;mso-position-vertical-relative:text" o:connectortype="straight" strokecolor="#7f7f7f">
                  <v:stroke dashstyle="1 1" endcap="round"/>
                </v:shape>
              </w:pict>
            </w:r>
            <w:r>
              <w:rPr>
                <w:noProof/>
                <w:lang w:eastAsia="en-GB"/>
              </w:rPr>
              <w:pict>
                <v:shape id="_x0000_s1053" type="#_x0000_t32" style="position:absolute;left:0;text-align:left;margin-left:428.1pt;margin-top:-.55pt;width:.75pt;height:58.5pt;z-index:251673600;mso-position-horizontal-relative:text;mso-position-vertical-relative:text" o:connectortype="straight" strokecolor="#7f7f7f">
                  <v:stroke dashstyle="1 1" endcap="round"/>
                </v:shape>
              </w:pict>
            </w:r>
            <w:r>
              <w:rPr>
                <w:noProof/>
                <w:lang w:eastAsia="en-GB"/>
              </w:rPr>
              <w:pict>
                <v:shape id="_x0000_s1054" type="#_x0000_t32" style="position:absolute;left:0;text-align:left;margin-left:401.1pt;margin-top:-.55pt;width:.75pt;height:58.5pt;z-index:251672576;mso-position-horizontal-relative:text;mso-position-vertical-relative:text" o:connectortype="straight" strokecolor="#7f7f7f">
                  <v:stroke dashstyle="1 1" endcap="round"/>
                </v:shape>
              </w:pict>
            </w:r>
            <w:r>
              <w:rPr>
                <w:noProof/>
                <w:lang w:eastAsia="en-GB"/>
              </w:rPr>
              <w:pict>
                <v:shape id="_x0000_s1055" type="#_x0000_t32" style="position:absolute;left:0;text-align:left;margin-left:371.85pt;margin-top:-.55pt;width:.75pt;height:58.5pt;z-index:251671552;mso-position-horizontal-relative:text;mso-position-vertical-relative:text" o:connectortype="straight" strokecolor="#7f7f7f">
                  <v:stroke dashstyle="1 1" endcap="round"/>
                </v:shape>
              </w:pict>
            </w:r>
            <w:r>
              <w:rPr>
                <w:noProof/>
                <w:lang w:eastAsia="en-GB"/>
              </w:rPr>
              <w:pict>
                <v:shape id="_x0000_s1056" type="#_x0000_t32" style="position:absolute;left:0;text-align:left;margin-left:335.85pt;margin-top:-.55pt;width:.75pt;height:58.5pt;z-index:251670528;mso-position-horizontal-relative:text;mso-position-vertical-relative:text" o:connectortype="straight" strokecolor="#7f7f7f">
                  <v:stroke dashstyle="1 1" endcap="round"/>
                </v:shape>
              </w:pict>
            </w:r>
            <w:r>
              <w:rPr>
                <w:noProof/>
                <w:lang w:eastAsia="en-GB"/>
              </w:rPr>
              <w:pict>
                <v:shape id="_x0000_s1057" type="#_x0000_t32" style="position:absolute;left:0;text-align:left;margin-left:308.85pt;margin-top:-.55pt;width:.75pt;height:58.5pt;z-index:251669504;mso-position-horizontal-relative:text;mso-position-vertical-relative:text" o:connectortype="straight" strokecolor="#7f7f7f">
                  <v:stroke dashstyle="1 1" endcap="round"/>
                </v:shape>
              </w:pict>
            </w:r>
            <w:r>
              <w:rPr>
                <w:noProof/>
                <w:lang w:eastAsia="en-GB"/>
              </w:rPr>
              <w:pict>
                <v:shape id="_x0000_s1058" type="#_x0000_t32" style="position:absolute;left:0;text-align:left;margin-left:280.35pt;margin-top:-.55pt;width:.75pt;height:58.5pt;z-index:251668480;mso-position-horizontal-relative:text;mso-position-vertical-relative:text" o:connectortype="straight" strokecolor="#7f7f7f">
                  <v:stroke dashstyle="1 1" endcap="round"/>
                </v:shape>
              </w:pict>
            </w:r>
            <w:r>
              <w:rPr>
                <w:noProof/>
                <w:lang w:eastAsia="en-GB"/>
              </w:rPr>
              <w:pict>
                <v:shape id="_x0000_s1059" type="#_x0000_t32" style="position:absolute;left:0;text-align:left;margin-left:221.85pt;margin-top:-.55pt;width:.75pt;height:58.5pt;z-index:251667456;mso-position-horizontal-relative:text;mso-position-vertical-relative:text" o:connectortype="straight" strokecolor="#7f7f7f">
                  <v:stroke dashstyle="1 1" endcap="round"/>
                </v:shape>
              </w:pict>
            </w:r>
            <w:r>
              <w:rPr>
                <w:noProof/>
                <w:lang w:eastAsia="en-GB"/>
              </w:rPr>
              <w:pict>
                <v:shape id="_x0000_s1060" type="#_x0000_t32" style="position:absolute;left:0;text-align:left;margin-left:194.85pt;margin-top:-.55pt;width:.75pt;height:58.5pt;z-index:251666432;mso-position-horizontal-relative:text;mso-position-vertical-relative:text" o:connectortype="straight" strokecolor="#7f7f7f">
                  <v:stroke dashstyle="1 1" endcap="round"/>
                </v:shape>
              </w:pict>
            </w:r>
            <w:r>
              <w:rPr>
                <w:noProof/>
                <w:lang w:eastAsia="en-GB"/>
              </w:rPr>
              <w:pict>
                <v:shape id="_x0000_s1061" type="#_x0000_t32" style="position:absolute;left:0;text-align:left;margin-left:26.1pt;margin-top:-.55pt;width:.75pt;height:58.5pt;z-index:251665408;mso-position-horizontal-relative:text;mso-position-vertical-relative:text" o:connectortype="straight" strokecolor="#7f7f7f">
                  <v:stroke dashstyle="1 1" endcap="round"/>
                </v:shape>
              </w:pict>
            </w:r>
            <w:r>
              <w:rPr>
                <w:sz w:val="20"/>
                <w:szCs w:val="20"/>
              </w:rPr>
              <w:t>A throat swab, lower respiratory tract specimen and a clotted blood are required for this investigation.  Testing must be arranged with the laboratory.  DO NOT send any specimens before contacting the laboratory.</w:t>
            </w:r>
          </w:p>
        </w:tc>
      </w:tr>
      <w:tr w:rsidR="00EB4B39" w:rsidRPr="00126EEF" w:rsidTr="009C4564">
        <w:trPr>
          <w:trHeight w:val="549"/>
        </w:trPr>
        <w:tc>
          <w:tcPr>
            <w:tcW w:w="1049" w:type="dxa"/>
            <w:vMerge/>
            <w:tcBorders>
              <w:top w:val="single" w:sz="8" w:space="0" w:color="000000"/>
              <w:left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b/>
                <w:bCs/>
                <w:sz w:val="16"/>
                <w:szCs w:val="16"/>
              </w:rPr>
            </w:pPr>
          </w:p>
        </w:tc>
        <w:tc>
          <w:tcPr>
            <w:tcW w:w="1822" w:type="dxa"/>
            <w:vMerge/>
            <w:tcBorders>
              <w:left w:val="single" w:sz="8" w:space="0" w:color="000000"/>
              <w:bottom w:val="single" w:sz="8" w:space="0" w:color="000000"/>
              <w:right w:val="single" w:sz="8" w:space="0" w:color="000000"/>
            </w:tcBorders>
            <w:tcMar>
              <w:top w:w="13" w:type="dxa"/>
              <w:left w:w="66" w:type="dxa"/>
              <w:bottom w:w="0" w:type="dxa"/>
              <w:right w:w="66" w:type="dxa"/>
            </w:tcMar>
          </w:tcPr>
          <w:p w:rsidR="00EB4B39" w:rsidRDefault="00EB4B39" w:rsidP="00126EEF">
            <w:pPr>
              <w:spacing w:after="0" w:line="240" w:lineRule="auto"/>
              <w:rPr>
                <w:sz w:val="16"/>
                <w:szCs w:val="16"/>
              </w:rPr>
            </w:pPr>
          </w:p>
        </w:tc>
        <w:tc>
          <w:tcPr>
            <w:tcW w:w="1858"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Default="00EB4B39" w:rsidP="00126EEF">
            <w:pPr>
              <w:spacing w:after="0" w:line="240" w:lineRule="auto"/>
              <w:rPr>
                <w:sz w:val="16"/>
                <w:szCs w:val="16"/>
              </w:rPr>
            </w:pPr>
            <w:r>
              <w:rPr>
                <w:sz w:val="16"/>
                <w:szCs w:val="16"/>
              </w:rPr>
              <w:t>Avian influenza</w:t>
            </w:r>
          </w:p>
        </w:tc>
        <w:tc>
          <w:tcPr>
            <w:tcW w:w="10079" w:type="dxa"/>
            <w:gridSpan w:val="16"/>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Default="00EB4B39" w:rsidP="000E05DA">
            <w:pPr>
              <w:spacing w:after="0" w:line="240" w:lineRule="auto"/>
              <w:jc w:val="center"/>
              <w:rPr>
                <w:sz w:val="20"/>
                <w:szCs w:val="20"/>
              </w:rPr>
            </w:pPr>
            <w:r>
              <w:rPr>
                <w:sz w:val="20"/>
                <w:szCs w:val="20"/>
              </w:rPr>
              <w:t>A throat swab and/or a lower respiratory sample (if possible) are required for this investigation. DO NOT send any specimens before contacting the laboratory.</w:t>
            </w:r>
          </w:p>
        </w:tc>
      </w:tr>
      <w:tr w:rsidR="00EB4B39" w:rsidRPr="00126EEF" w:rsidTr="00CE33D8">
        <w:trPr>
          <w:trHeight w:val="339"/>
        </w:trPr>
        <w:tc>
          <w:tcPr>
            <w:tcW w:w="1049" w:type="dxa"/>
            <w:vMerge/>
            <w:tcBorders>
              <w:left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sz w:val="16"/>
                <w:szCs w:val="16"/>
              </w:rPr>
            </w:pPr>
          </w:p>
        </w:tc>
        <w:tc>
          <w:tcPr>
            <w:tcW w:w="1822" w:type="dxa"/>
            <w:vMerge w:val="restart"/>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Default="00EB4B39" w:rsidP="00126EEF">
            <w:pPr>
              <w:spacing w:after="0" w:line="240" w:lineRule="auto"/>
              <w:rPr>
                <w:sz w:val="16"/>
                <w:szCs w:val="16"/>
              </w:rPr>
            </w:pPr>
            <w:r w:rsidRPr="00126EEF">
              <w:rPr>
                <w:sz w:val="16"/>
                <w:szCs w:val="16"/>
              </w:rPr>
              <w:t>Immunocompromised</w:t>
            </w:r>
          </w:p>
          <w:p w:rsidR="00EB4B39" w:rsidRPr="00126EEF" w:rsidRDefault="00EB4B39" w:rsidP="00126EEF">
            <w:pPr>
              <w:spacing w:after="0" w:line="240" w:lineRule="auto"/>
              <w:rPr>
                <w:sz w:val="16"/>
                <w:szCs w:val="16"/>
              </w:rPr>
            </w:pPr>
            <w:r>
              <w:rPr>
                <w:sz w:val="16"/>
                <w:szCs w:val="16"/>
              </w:rPr>
              <w:t>(automatically full extended respiratory screen above)</w:t>
            </w:r>
          </w:p>
        </w:tc>
        <w:tc>
          <w:tcPr>
            <w:tcW w:w="1858"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sz w:val="16"/>
                <w:szCs w:val="16"/>
              </w:rPr>
            </w:pPr>
            <w:r w:rsidRPr="00126EEF">
              <w:rPr>
                <w:i/>
                <w:iCs/>
                <w:sz w:val="16"/>
                <w:szCs w:val="16"/>
              </w:rPr>
              <w:t xml:space="preserve">Pneumocystis jirovecii </w:t>
            </w:r>
            <w:r>
              <w:rPr>
                <w:i/>
                <w:iCs/>
                <w:sz w:val="16"/>
                <w:szCs w:val="16"/>
              </w:rPr>
              <w:t>/ cytomegalovirus (CMV)</w:t>
            </w:r>
          </w:p>
        </w:tc>
        <w:tc>
          <w:tcPr>
            <w:tcW w:w="60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126EEF">
            <w:pPr>
              <w:spacing w:after="0" w:line="240" w:lineRule="auto"/>
            </w:pPr>
          </w:p>
        </w:tc>
        <w:tc>
          <w:tcPr>
            <w:tcW w:w="604"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126EEF">
            <w:pPr>
              <w:spacing w:after="0" w:line="240" w:lineRule="auto"/>
            </w:pPr>
          </w:p>
        </w:tc>
        <w:tc>
          <w:tcPr>
            <w:tcW w:w="59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126EEF">
            <w:pPr>
              <w:spacing w:after="0" w:line="240" w:lineRule="auto"/>
            </w:pPr>
          </w:p>
        </w:tc>
        <w:tc>
          <w:tcPr>
            <w:tcW w:w="464"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126EEF">
            <w:pPr>
              <w:spacing w:after="0" w:line="240" w:lineRule="auto"/>
            </w:pPr>
          </w:p>
        </w:tc>
        <w:tc>
          <w:tcPr>
            <w:tcW w:w="858"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126EEF">
            <w:pPr>
              <w:spacing w:after="0" w:line="240" w:lineRule="auto"/>
              <w:rPr>
                <w:sz w:val="24"/>
                <w:szCs w:val="24"/>
              </w:rPr>
            </w:pPr>
            <w:r w:rsidRPr="000B58B7">
              <w:rPr>
                <w:sz w:val="24"/>
                <w:szCs w:val="24"/>
              </w:rPr>
              <w:t>√</w:t>
            </w:r>
          </w:p>
        </w:tc>
        <w:tc>
          <w:tcPr>
            <w:tcW w:w="425"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126EEF">
            <w:pPr>
              <w:spacing w:after="0" w:line="240" w:lineRule="auto"/>
              <w:rPr>
                <w:sz w:val="24"/>
                <w:szCs w:val="24"/>
              </w:rPr>
            </w:pPr>
            <w:r w:rsidRPr="000B58B7">
              <w:rPr>
                <w:sz w:val="24"/>
                <w:szCs w:val="24"/>
              </w:rPr>
              <w:t>√</w:t>
            </w:r>
          </w:p>
        </w:tc>
        <w:tc>
          <w:tcPr>
            <w:tcW w:w="425"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126EEF">
            <w:pPr>
              <w:spacing w:after="0" w:line="240" w:lineRule="auto"/>
              <w:rPr>
                <w:sz w:val="24"/>
                <w:szCs w:val="24"/>
              </w:rPr>
            </w:pPr>
            <w:r w:rsidRPr="000B58B7">
              <w:rPr>
                <w:sz w:val="24"/>
                <w:szCs w:val="24"/>
              </w:rPr>
              <w:t>√</w:t>
            </w: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126EEF">
            <w:pPr>
              <w:spacing w:after="0" w:line="240" w:lineRule="auto"/>
              <w:rPr>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126EEF">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126EEF">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126EEF">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126EEF">
            <w:pPr>
              <w:spacing w:after="0" w:line="240" w:lineRule="auto"/>
              <w:rPr>
                <w:rFonts w:ascii="Arial Rounded MT Bold" w:hAnsi="Arial Rounded MT Bold"/>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126EEF">
            <w:pPr>
              <w:spacing w:after="0" w:line="240" w:lineRule="auto"/>
              <w:rPr>
                <w:rFonts w:ascii="Arial Rounded MT Bold" w:hAnsi="Arial Rounded MT Bold"/>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c>
          <w:tcPr>
            <w:tcW w:w="70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c>
          <w:tcPr>
            <w:tcW w:w="708"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r>
      <w:tr w:rsidR="00EB4B39" w:rsidRPr="00126EEF" w:rsidTr="00CE33D8">
        <w:trPr>
          <w:trHeight w:val="426"/>
        </w:trPr>
        <w:tc>
          <w:tcPr>
            <w:tcW w:w="1049" w:type="dxa"/>
            <w:vMerge/>
            <w:tcBorders>
              <w:left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sz w:val="16"/>
                <w:szCs w:val="16"/>
              </w:rPr>
            </w:pPr>
          </w:p>
        </w:tc>
        <w:tc>
          <w:tcPr>
            <w:tcW w:w="1822" w:type="dxa"/>
            <w:vMerge/>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vAlign w:val="center"/>
          </w:tcPr>
          <w:p w:rsidR="00EB4B39" w:rsidRPr="00126EEF" w:rsidRDefault="00EB4B39" w:rsidP="00126EEF">
            <w:pPr>
              <w:spacing w:after="0" w:line="240" w:lineRule="auto"/>
              <w:rPr>
                <w:sz w:val="16"/>
                <w:szCs w:val="16"/>
              </w:rPr>
            </w:pPr>
          </w:p>
        </w:tc>
        <w:tc>
          <w:tcPr>
            <w:tcW w:w="1858"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sz w:val="16"/>
                <w:szCs w:val="16"/>
              </w:rPr>
            </w:pPr>
            <w:r w:rsidRPr="00126EEF">
              <w:rPr>
                <w:i/>
                <w:iCs/>
                <w:sz w:val="16"/>
                <w:szCs w:val="16"/>
              </w:rPr>
              <w:t>Aspergillus</w:t>
            </w:r>
            <w:r w:rsidRPr="00126EEF">
              <w:rPr>
                <w:sz w:val="16"/>
                <w:szCs w:val="16"/>
              </w:rPr>
              <w:t xml:space="preserve"> species and </w:t>
            </w:r>
            <w:r w:rsidRPr="00126EEF">
              <w:rPr>
                <w:i/>
                <w:iCs/>
                <w:sz w:val="16"/>
                <w:szCs w:val="16"/>
              </w:rPr>
              <w:t>Aspergillus fumigatus</w:t>
            </w:r>
            <w:r w:rsidRPr="00126EEF">
              <w:rPr>
                <w:sz w:val="16"/>
                <w:szCs w:val="16"/>
              </w:rPr>
              <w:t xml:space="preserve"> </w:t>
            </w:r>
          </w:p>
        </w:tc>
        <w:tc>
          <w:tcPr>
            <w:tcW w:w="60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126EEF">
            <w:pPr>
              <w:spacing w:after="0" w:line="240" w:lineRule="auto"/>
            </w:pPr>
          </w:p>
        </w:tc>
        <w:tc>
          <w:tcPr>
            <w:tcW w:w="604"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126EEF">
            <w:pPr>
              <w:spacing w:after="0" w:line="240" w:lineRule="auto"/>
            </w:pPr>
          </w:p>
        </w:tc>
        <w:tc>
          <w:tcPr>
            <w:tcW w:w="59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126EEF">
            <w:pPr>
              <w:spacing w:after="0" w:line="240" w:lineRule="auto"/>
            </w:pPr>
          </w:p>
        </w:tc>
        <w:tc>
          <w:tcPr>
            <w:tcW w:w="464"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126EEF">
            <w:pPr>
              <w:spacing w:after="0" w:line="240" w:lineRule="auto"/>
            </w:pPr>
          </w:p>
        </w:tc>
        <w:tc>
          <w:tcPr>
            <w:tcW w:w="858"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126EEF">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126EEF">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126EEF">
            <w:pPr>
              <w:spacing w:after="0" w:line="240" w:lineRule="auto"/>
              <w:rPr>
                <w:sz w:val="24"/>
                <w:szCs w:val="24"/>
              </w:rPr>
            </w:pPr>
            <w:r w:rsidRPr="000B58B7">
              <w:rPr>
                <w:sz w:val="24"/>
                <w:szCs w:val="24"/>
              </w:rPr>
              <w:t>√</w:t>
            </w: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126EEF">
            <w:pPr>
              <w:spacing w:after="0" w:line="240" w:lineRule="auto"/>
              <w:rPr>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126EEF">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126EEF">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126EEF">
            <w:pPr>
              <w:spacing w:after="0" w:line="240" w:lineRule="auto"/>
              <w:rPr>
                <w:sz w:val="24"/>
                <w:szCs w:val="24"/>
              </w:rPr>
            </w:pPr>
            <w:r w:rsidRPr="000B58B7">
              <w:rPr>
                <w:sz w:val="24"/>
                <w:szCs w:val="24"/>
              </w:rPr>
              <w:t>√</w:t>
            </w:r>
          </w:p>
        </w:tc>
        <w:tc>
          <w:tcPr>
            <w:tcW w:w="70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126EEF">
            <w:pPr>
              <w:spacing w:after="0" w:line="240" w:lineRule="auto"/>
              <w:rPr>
                <w:rFonts w:ascii="Arial Rounded MT Bold" w:hAnsi="Arial Rounded MT Bold"/>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126EEF">
            <w:pPr>
              <w:spacing w:after="0" w:line="240" w:lineRule="auto"/>
              <w:rPr>
                <w:rFonts w:ascii="Arial Rounded MT Bold" w:hAnsi="Arial Rounded MT Bold"/>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c>
          <w:tcPr>
            <w:tcW w:w="70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c>
          <w:tcPr>
            <w:tcW w:w="708"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r>
      <w:tr w:rsidR="00EB4B39" w:rsidRPr="00126EEF" w:rsidTr="004854D3">
        <w:trPr>
          <w:trHeight w:val="339"/>
        </w:trPr>
        <w:tc>
          <w:tcPr>
            <w:tcW w:w="1049" w:type="dxa"/>
            <w:vMerge/>
            <w:tcBorders>
              <w:left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sz w:val="16"/>
                <w:szCs w:val="16"/>
              </w:rPr>
            </w:pPr>
          </w:p>
        </w:tc>
        <w:tc>
          <w:tcPr>
            <w:tcW w:w="1822"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sz w:val="16"/>
                <w:szCs w:val="16"/>
              </w:rPr>
            </w:pPr>
            <w:r w:rsidRPr="00126EEF">
              <w:rPr>
                <w:sz w:val="16"/>
                <w:szCs w:val="16"/>
              </w:rPr>
              <w:t>Whooping cough</w:t>
            </w:r>
          </w:p>
        </w:tc>
        <w:tc>
          <w:tcPr>
            <w:tcW w:w="1858"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52529E">
            <w:pPr>
              <w:spacing w:after="0" w:line="240" w:lineRule="auto"/>
              <w:rPr>
                <w:sz w:val="16"/>
                <w:szCs w:val="16"/>
              </w:rPr>
            </w:pPr>
            <w:r w:rsidRPr="00126EEF">
              <w:rPr>
                <w:i/>
                <w:iCs/>
                <w:sz w:val="16"/>
                <w:szCs w:val="16"/>
              </w:rPr>
              <w:t>Bord</w:t>
            </w:r>
            <w:r>
              <w:rPr>
                <w:i/>
                <w:iCs/>
                <w:sz w:val="16"/>
                <w:szCs w:val="16"/>
              </w:rPr>
              <w:t>e</w:t>
            </w:r>
            <w:r w:rsidRPr="00126EEF">
              <w:rPr>
                <w:i/>
                <w:iCs/>
                <w:sz w:val="16"/>
                <w:szCs w:val="16"/>
              </w:rPr>
              <w:t>tella pertu</w:t>
            </w:r>
            <w:r>
              <w:rPr>
                <w:i/>
                <w:iCs/>
                <w:sz w:val="16"/>
                <w:szCs w:val="16"/>
              </w:rPr>
              <w:t>s</w:t>
            </w:r>
            <w:r w:rsidRPr="00126EEF">
              <w:rPr>
                <w:i/>
                <w:iCs/>
                <w:sz w:val="16"/>
                <w:szCs w:val="16"/>
              </w:rPr>
              <w:t>sis</w:t>
            </w:r>
            <w:r w:rsidRPr="00126EEF">
              <w:rPr>
                <w:sz w:val="16"/>
                <w:szCs w:val="16"/>
              </w:rPr>
              <w:t xml:space="preserve"> </w:t>
            </w:r>
          </w:p>
        </w:tc>
        <w:tc>
          <w:tcPr>
            <w:tcW w:w="60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c>
          <w:tcPr>
            <w:tcW w:w="3375" w:type="dxa"/>
            <w:gridSpan w:val="6"/>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Default="00EB4B39" w:rsidP="004854D3">
            <w:pPr>
              <w:spacing w:after="0" w:line="240" w:lineRule="auto"/>
              <w:jc w:val="center"/>
              <w:rPr>
                <w:sz w:val="20"/>
                <w:szCs w:val="20"/>
              </w:rPr>
            </w:pPr>
            <w:r w:rsidRPr="000B58B7">
              <w:rPr>
                <w:sz w:val="20"/>
                <w:szCs w:val="20"/>
              </w:rPr>
              <w:t>Any respiratory specimen</w:t>
            </w:r>
          </w:p>
          <w:p w:rsidR="00EB4B39" w:rsidRDefault="00EB4B39" w:rsidP="004854D3">
            <w:pPr>
              <w:spacing w:after="0" w:line="240" w:lineRule="auto"/>
              <w:jc w:val="center"/>
              <w:rPr>
                <w:sz w:val="20"/>
                <w:szCs w:val="20"/>
              </w:rPr>
            </w:pPr>
            <w:r>
              <w:rPr>
                <w:sz w:val="20"/>
                <w:szCs w:val="20"/>
              </w:rPr>
              <w:t>(one is enough)</w:t>
            </w:r>
          </w:p>
          <w:p w:rsidR="00EB4B39" w:rsidRPr="000B58B7" w:rsidRDefault="00EB4B39" w:rsidP="004854D3">
            <w:pPr>
              <w:spacing w:after="0" w:line="240" w:lineRule="auto"/>
              <w:jc w:val="center"/>
              <w:rPr>
                <w:sz w:val="20"/>
                <w:szCs w:val="20"/>
              </w:rPr>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c>
          <w:tcPr>
            <w:tcW w:w="1134"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c>
          <w:tcPr>
            <w:tcW w:w="70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c>
          <w:tcPr>
            <w:tcW w:w="70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c>
          <w:tcPr>
            <w:tcW w:w="708"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r>
      <w:tr w:rsidR="00EB4B39" w:rsidRPr="00126EEF" w:rsidTr="00CE33D8">
        <w:trPr>
          <w:trHeight w:val="388"/>
        </w:trPr>
        <w:tc>
          <w:tcPr>
            <w:tcW w:w="1049" w:type="dxa"/>
            <w:vMerge/>
            <w:tcBorders>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sz w:val="16"/>
                <w:szCs w:val="16"/>
              </w:rPr>
            </w:pPr>
          </w:p>
        </w:tc>
        <w:tc>
          <w:tcPr>
            <w:tcW w:w="1822"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sz w:val="16"/>
                <w:szCs w:val="16"/>
              </w:rPr>
            </w:pPr>
            <w:r w:rsidRPr="00126EEF">
              <w:rPr>
                <w:sz w:val="16"/>
                <w:szCs w:val="16"/>
              </w:rPr>
              <w:t>Parotitis/Mumps</w:t>
            </w:r>
          </w:p>
        </w:tc>
        <w:tc>
          <w:tcPr>
            <w:tcW w:w="1858"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sz w:val="16"/>
                <w:szCs w:val="16"/>
              </w:rPr>
            </w:pPr>
            <w:r w:rsidRPr="00126EEF">
              <w:rPr>
                <w:sz w:val="16"/>
                <w:szCs w:val="16"/>
              </w:rPr>
              <w:t>Mumps virus</w:t>
            </w:r>
          </w:p>
        </w:tc>
        <w:tc>
          <w:tcPr>
            <w:tcW w:w="60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126EEF">
            <w:pPr>
              <w:spacing w:after="0" w:line="240" w:lineRule="auto"/>
              <w:rPr>
                <w:sz w:val="24"/>
                <w:szCs w:val="24"/>
              </w:rPr>
            </w:pPr>
            <w:r w:rsidRPr="000B58B7">
              <w:rPr>
                <w:sz w:val="24"/>
                <w:szCs w:val="24"/>
              </w:rPr>
              <w:t>√</w:t>
            </w:r>
          </w:p>
        </w:tc>
        <w:tc>
          <w:tcPr>
            <w:tcW w:w="604"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c>
          <w:tcPr>
            <w:tcW w:w="59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c>
          <w:tcPr>
            <w:tcW w:w="464"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c>
          <w:tcPr>
            <w:tcW w:w="858"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c>
          <w:tcPr>
            <w:tcW w:w="1134"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c>
          <w:tcPr>
            <w:tcW w:w="70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c>
          <w:tcPr>
            <w:tcW w:w="70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c>
          <w:tcPr>
            <w:tcW w:w="708"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126EEF">
            <w:pPr>
              <w:spacing w:after="0" w:line="240" w:lineRule="auto"/>
              <w:rPr>
                <w:rFonts w:ascii="Arial Rounded MT Bold" w:hAnsi="Arial Rounded MT Bold"/>
              </w:rPr>
            </w:pPr>
          </w:p>
        </w:tc>
      </w:tr>
    </w:tbl>
    <w:p w:rsidR="00EB4B39" w:rsidRDefault="00EB4B39">
      <w:pPr>
        <w:spacing w:after="0" w:line="240" w:lineRule="auto"/>
        <w:rPr>
          <w:rFonts w:ascii="Arial Rounded MT Bold" w:hAnsi="Arial Rounded MT Bold"/>
        </w:rPr>
      </w:pPr>
    </w:p>
    <w:p w:rsidR="00EB4B39" w:rsidRDefault="00EB4B39">
      <w:pPr>
        <w:spacing w:after="0" w:line="240" w:lineRule="auto"/>
        <w:rPr>
          <w:rFonts w:ascii="Arial Rounded MT Bold" w:hAnsi="Arial Rounded MT Bold"/>
        </w:rPr>
      </w:pPr>
    </w:p>
    <w:p w:rsidR="00EB4B39" w:rsidRDefault="00EB4B39">
      <w:pPr>
        <w:spacing w:after="0" w:line="240" w:lineRule="auto"/>
        <w:rPr>
          <w:rFonts w:ascii="Arial Rounded MT Bold" w:hAnsi="Arial Rounded MT Bold"/>
        </w:rPr>
      </w:pPr>
    </w:p>
    <w:p w:rsidR="00EB4B39" w:rsidRDefault="00EB4B39">
      <w:pPr>
        <w:spacing w:after="0" w:line="240" w:lineRule="auto"/>
        <w:rPr>
          <w:rFonts w:ascii="Arial Rounded MT Bold" w:hAnsi="Arial Rounded MT Bold"/>
        </w:rPr>
      </w:pPr>
    </w:p>
    <w:p w:rsidR="00EB4B39" w:rsidRDefault="00EB4B39">
      <w:pPr>
        <w:spacing w:after="0" w:line="240" w:lineRule="auto"/>
        <w:rPr>
          <w:rFonts w:ascii="Arial Rounded MT Bold" w:hAnsi="Arial Rounded MT Bold"/>
        </w:rPr>
      </w:pPr>
    </w:p>
    <w:p w:rsidR="00EB4B39" w:rsidRDefault="00EB4B39" w:rsidP="0006496E">
      <w:pPr>
        <w:shd w:val="clear" w:color="auto" w:fill="DAEEF3"/>
        <w:jc w:val="center"/>
        <w:rPr>
          <w:rFonts w:ascii="Arial Rounded MT Bold" w:hAnsi="Arial Rounded MT Bold"/>
          <w:b/>
          <w:sz w:val="28"/>
          <w:szCs w:val="28"/>
        </w:rPr>
      </w:pPr>
      <w:r w:rsidRPr="0006496E">
        <w:rPr>
          <w:rFonts w:ascii="Arial Rounded MT Bold" w:hAnsi="Arial Rounded MT Bold"/>
          <w:b/>
          <w:sz w:val="28"/>
          <w:szCs w:val="28"/>
        </w:rPr>
        <w:t>Symptoms and specimens used for diagnosis</w:t>
      </w:r>
    </w:p>
    <w:p w:rsidR="00EB4B39" w:rsidRDefault="00EB4B39">
      <w:pPr>
        <w:spacing w:after="0" w:line="240" w:lineRule="auto"/>
        <w:rPr>
          <w:rFonts w:ascii="Arial Rounded MT Bold" w:hAnsi="Arial Rounded MT Bold"/>
        </w:rPr>
      </w:pPr>
    </w:p>
    <w:p w:rsidR="00EB4B39" w:rsidRDefault="00EB4B39">
      <w:pPr>
        <w:spacing w:after="0" w:line="240" w:lineRule="auto"/>
        <w:rPr>
          <w:rFonts w:ascii="Arial Rounded MT Bold" w:hAnsi="Arial Rounded MT Bold"/>
        </w:rPr>
      </w:pPr>
    </w:p>
    <w:tbl>
      <w:tblPr>
        <w:tblW w:w="14950" w:type="dxa"/>
        <w:tblLayout w:type="fixed"/>
        <w:tblCellMar>
          <w:left w:w="0" w:type="dxa"/>
          <w:right w:w="0" w:type="dxa"/>
        </w:tblCellMar>
        <w:tblLook w:val="00A0"/>
      </w:tblPr>
      <w:tblGrid>
        <w:gridCol w:w="1049"/>
        <w:gridCol w:w="1822"/>
        <w:gridCol w:w="1858"/>
        <w:gridCol w:w="609"/>
        <w:gridCol w:w="604"/>
        <w:gridCol w:w="599"/>
        <w:gridCol w:w="464"/>
        <w:gridCol w:w="858"/>
        <w:gridCol w:w="425"/>
        <w:gridCol w:w="425"/>
        <w:gridCol w:w="567"/>
        <w:gridCol w:w="992"/>
        <w:gridCol w:w="567"/>
        <w:gridCol w:w="567"/>
        <w:gridCol w:w="709"/>
        <w:gridCol w:w="851"/>
        <w:gridCol w:w="567"/>
        <w:gridCol w:w="708"/>
        <w:gridCol w:w="709"/>
      </w:tblGrid>
      <w:tr w:rsidR="00EB4B39" w:rsidRPr="00126EEF" w:rsidTr="00550BB2">
        <w:trPr>
          <w:trHeight w:val="758"/>
        </w:trPr>
        <w:tc>
          <w:tcPr>
            <w:tcW w:w="1049" w:type="dxa"/>
            <w:tcBorders>
              <w:top w:val="single" w:sz="8" w:space="0" w:color="000000"/>
              <w:left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b/>
                <w:bCs/>
                <w:sz w:val="16"/>
                <w:szCs w:val="16"/>
              </w:rPr>
            </w:pPr>
          </w:p>
        </w:tc>
        <w:tc>
          <w:tcPr>
            <w:tcW w:w="1822" w:type="dxa"/>
            <w:tcBorders>
              <w:top w:val="single" w:sz="8" w:space="0" w:color="000000"/>
              <w:left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sz w:val="16"/>
                <w:szCs w:val="16"/>
              </w:rPr>
            </w:pPr>
          </w:p>
        </w:tc>
        <w:tc>
          <w:tcPr>
            <w:tcW w:w="1858"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sz w:val="16"/>
                <w:szCs w:val="16"/>
              </w:rPr>
            </w:pPr>
          </w:p>
        </w:tc>
        <w:tc>
          <w:tcPr>
            <w:tcW w:w="10221" w:type="dxa"/>
            <w:gridSpan w:val="16"/>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3965C5">
            <w:pPr>
              <w:spacing w:after="0" w:line="240" w:lineRule="auto"/>
              <w:jc w:val="center"/>
              <w:rPr>
                <w:b/>
                <w:bCs/>
                <w:sz w:val="18"/>
                <w:szCs w:val="18"/>
              </w:rPr>
            </w:pPr>
            <w:r w:rsidRPr="00126EEF">
              <w:rPr>
                <w:b/>
                <w:bCs/>
                <w:sz w:val="18"/>
                <w:szCs w:val="18"/>
              </w:rPr>
              <w:t xml:space="preserve">Specimens </w:t>
            </w:r>
            <w:r>
              <w:rPr>
                <w:b/>
                <w:bCs/>
                <w:sz w:val="18"/>
                <w:szCs w:val="18"/>
              </w:rPr>
              <w:t>for</w:t>
            </w:r>
            <w:r w:rsidRPr="00126EEF">
              <w:rPr>
                <w:b/>
                <w:bCs/>
                <w:sz w:val="18"/>
                <w:szCs w:val="18"/>
              </w:rPr>
              <w:t xml:space="preserve"> testing</w:t>
            </w:r>
            <w:r>
              <w:rPr>
                <w:b/>
                <w:bCs/>
                <w:sz w:val="18"/>
                <w:szCs w:val="18"/>
              </w:rPr>
              <w:t xml:space="preserve"> </w:t>
            </w:r>
          </w:p>
          <w:p w:rsidR="00EB4B39" w:rsidRPr="00126EEF" w:rsidRDefault="00EB4B39" w:rsidP="003965C5">
            <w:pPr>
              <w:spacing w:after="0" w:line="240" w:lineRule="auto"/>
              <w:jc w:val="center"/>
              <w:rPr>
                <w:rFonts w:ascii="Arial Rounded MT Bold" w:hAnsi="Arial Rounded MT Bold"/>
              </w:rPr>
            </w:pPr>
            <w:r>
              <w:rPr>
                <w:b/>
                <w:bCs/>
                <w:sz w:val="18"/>
                <w:szCs w:val="18"/>
              </w:rPr>
              <w:t xml:space="preserve">Please see pages 21 – 26 </w:t>
            </w:r>
            <w:r w:rsidRPr="00126EEF">
              <w:rPr>
                <w:b/>
                <w:bCs/>
                <w:sz w:val="18"/>
                <w:szCs w:val="18"/>
              </w:rPr>
              <w:t xml:space="preserve"> for </w:t>
            </w:r>
            <w:r>
              <w:rPr>
                <w:b/>
                <w:bCs/>
                <w:sz w:val="18"/>
                <w:szCs w:val="18"/>
              </w:rPr>
              <w:t xml:space="preserve">the full </w:t>
            </w:r>
            <w:r w:rsidRPr="00126EEF">
              <w:rPr>
                <w:b/>
                <w:bCs/>
                <w:sz w:val="18"/>
                <w:szCs w:val="18"/>
              </w:rPr>
              <w:t xml:space="preserve">range of tests available </w:t>
            </w:r>
            <w:r>
              <w:rPr>
                <w:b/>
                <w:bCs/>
                <w:sz w:val="18"/>
                <w:szCs w:val="18"/>
              </w:rPr>
              <w:t xml:space="preserve">at WoSSVC </w:t>
            </w:r>
            <w:r w:rsidRPr="00126EEF">
              <w:rPr>
                <w:b/>
                <w:bCs/>
                <w:sz w:val="18"/>
                <w:szCs w:val="18"/>
              </w:rPr>
              <w:t>and turn-around times</w:t>
            </w:r>
          </w:p>
        </w:tc>
      </w:tr>
      <w:tr w:rsidR="00EB4B39" w:rsidRPr="00126EEF" w:rsidTr="00550BB2">
        <w:trPr>
          <w:trHeight w:val="758"/>
        </w:trPr>
        <w:tc>
          <w:tcPr>
            <w:tcW w:w="1049" w:type="dxa"/>
            <w:tcBorders>
              <w:top w:val="single" w:sz="8" w:space="0" w:color="000000"/>
              <w:left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b/>
                <w:bCs/>
                <w:sz w:val="16"/>
                <w:szCs w:val="16"/>
              </w:rPr>
            </w:pPr>
            <w:r>
              <w:rPr>
                <w:b/>
                <w:bCs/>
                <w:sz w:val="16"/>
                <w:szCs w:val="16"/>
              </w:rPr>
              <w:t>System involved / clinical group</w:t>
            </w:r>
          </w:p>
        </w:tc>
        <w:tc>
          <w:tcPr>
            <w:tcW w:w="1822" w:type="dxa"/>
            <w:tcBorders>
              <w:top w:val="single" w:sz="8" w:space="0" w:color="000000"/>
              <w:left w:val="single" w:sz="8" w:space="0" w:color="000000"/>
              <w:right w:val="single" w:sz="8" w:space="0" w:color="000000"/>
            </w:tcBorders>
            <w:tcMar>
              <w:top w:w="13" w:type="dxa"/>
              <w:left w:w="66" w:type="dxa"/>
              <w:bottom w:w="0" w:type="dxa"/>
              <w:right w:w="66" w:type="dxa"/>
            </w:tcMar>
          </w:tcPr>
          <w:p w:rsidR="00EB4B39" w:rsidRPr="00550BB2" w:rsidRDefault="00EB4B39" w:rsidP="004854D3">
            <w:pPr>
              <w:spacing w:after="0" w:line="240" w:lineRule="auto"/>
              <w:rPr>
                <w:b/>
                <w:sz w:val="16"/>
                <w:szCs w:val="16"/>
              </w:rPr>
            </w:pPr>
            <w:r w:rsidRPr="00550BB2">
              <w:rPr>
                <w:b/>
                <w:sz w:val="16"/>
                <w:szCs w:val="16"/>
              </w:rPr>
              <w:t>Clinical features</w:t>
            </w:r>
          </w:p>
        </w:tc>
        <w:tc>
          <w:tcPr>
            <w:tcW w:w="1858"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550BB2" w:rsidRDefault="00EB4B39" w:rsidP="004854D3">
            <w:pPr>
              <w:spacing w:after="0" w:line="240" w:lineRule="auto"/>
              <w:rPr>
                <w:b/>
                <w:sz w:val="16"/>
                <w:szCs w:val="16"/>
              </w:rPr>
            </w:pPr>
            <w:r w:rsidRPr="00550BB2">
              <w:rPr>
                <w:b/>
                <w:sz w:val="16"/>
                <w:szCs w:val="16"/>
              </w:rPr>
              <w:t>Common pathogens</w:t>
            </w:r>
          </w:p>
        </w:tc>
        <w:tc>
          <w:tcPr>
            <w:tcW w:w="60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550BB2" w:rsidRDefault="00EB4B39" w:rsidP="004854D3">
            <w:pPr>
              <w:spacing w:after="0" w:line="240" w:lineRule="auto"/>
              <w:rPr>
                <w:b/>
                <w:sz w:val="16"/>
                <w:szCs w:val="16"/>
              </w:rPr>
            </w:pPr>
            <w:r w:rsidRPr="00550BB2">
              <w:rPr>
                <w:b/>
                <w:sz w:val="16"/>
                <w:szCs w:val="16"/>
              </w:rPr>
              <w:t>Mouth swab / buccal swab</w:t>
            </w:r>
          </w:p>
        </w:tc>
        <w:tc>
          <w:tcPr>
            <w:tcW w:w="604"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550BB2" w:rsidRDefault="00EB4B39" w:rsidP="004854D3">
            <w:pPr>
              <w:spacing w:after="0" w:line="240" w:lineRule="auto"/>
              <w:rPr>
                <w:b/>
                <w:sz w:val="16"/>
                <w:szCs w:val="16"/>
              </w:rPr>
            </w:pPr>
            <w:r w:rsidRPr="00550BB2">
              <w:rPr>
                <w:b/>
                <w:sz w:val="16"/>
                <w:szCs w:val="16"/>
              </w:rPr>
              <w:t>Throat swab</w:t>
            </w:r>
          </w:p>
        </w:tc>
        <w:tc>
          <w:tcPr>
            <w:tcW w:w="59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550BB2" w:rsidRDefault="00EB4B39" w:rsidP="004854D3">
            <w:pPr>
              <w:spacing w:after="0" w:line="240" w:lineRule="auto"/>
              <w:rPr>
                <w:b/>
                <w:sz w:val="16"/>
                <w:szCs w:val="16"/>
              </w:rPr>
            </w:pPr>
            <w:r w:rsidRPr="00550BB2">
              <w:rPr>
                <w:b/>
                <w:sz w:val="16"/>
                <w:szCs w:val="16"/>
              </w:rPr>
              <w:t>Gargle</w:t>
            </w:r>
          </w:p>
        </w:tc>
        <w:tc>
          <w:tcPr>
            <w:tcW w:w="464"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550BB2" w:rsidRDefault="00EB4B39" w:rsidP="004854D3">
            <w:pPr>
              <w:spacing w:after="0" w:line="240" w:lineRule="auto"/>
              <w:rPr>
                <w:b/>
                <w:sz w:val="16"/>
                <w:szCs w:val="16"/>
              </w:rPr>
            </w:pPr>
            <w:r w:rsidRPr="00550BB2">
              <w:rPr>
                <w:b/>
                <w:sz w:val="16"/>
                <w:szCs w:val="16"/>
              </w:rPr>
              <w:t>NPA</w:t>
            </w:r>
          </w:p>
        </w:tc>
        <w:tc>
          <w:tcPr>
            <w:tcW w:w="858"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550BB2" w:rsidRDefault="00EB4B39" w:rsidP="004854D3">
            <w:pPr>
              <w:spacing w:after="0" w:line="240" w:lineRule="auto"/>
              <w:rPr>
                <w:b/>
                <w:sz w:val="16"/>
                <w:szCs w:val="16"/>
              </w:rPr>
            </w:pPr>
            <w:r w:rsidRPr="00550BB2">
              <w:rPr>
                <w:b/>
                <w:sz w:val="16"/>
                <w:szCs w:val="16"/>
              </w:rPr>
              <w:t>Sputum / Induced sputum</w:t>
            </w:r>
          </w:p>
        </w:tc>
        <w:tc>
          <w:tcPr>
            <w:tcW w:w="425"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550BB2" w:rsidRDefault="00EB4B39" w:rsidP="004854D3">
            <w:pPr>
              <w:spacing w:after="0" w:line="240" w:lineRule="auto"/>
              <w:rPr>
                <w:b/>
                <w:sz w:val="16"/>
                <w:szCs w:val="16"/>
              </w:rPr>
            </w:pPr>
            <w:r w:rsidRPr="00550BB2">
              <w:rPr>
                <w:b/>
                <w:sz w:val="16"/>
                <w:szCs w:val="16"/>
              </w:rPr>
              <w:t>ETA</w:t>
            </w:r>
          </w:p>
        </w:tc>
        <w:tc>
          <w:tcPr>
            <w:tcW w:w="425"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550BB2" w:rsidRDefault="00EB4B39" w:rsidP="004854D3">
            <w:pPr>
              <w:spacing w:after="0" w:line="240" w:lineRule="auto"/>
              <w:rPr>
                <w:b/>
                <w:sz w:val="16"/>
                <w:szCs w:val="16"/>
              </w:rPr>
            </w:pPr>
            <w:r w:rsidRPr="00550BB2">
              <w:rPr>
                <w:b/>
                <w:sz w:val="16"/>
                <w:szCs w:val="16"/>
              </w:rPr>
              <w:t>BAL</w:t>
            </w: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550BB2" w:rsidRDefault="00EB4B39" w:rsidP="004854D3">
            <w:pPr>
              <w:spacing w:after="0" w:line="240" w:lineRule="auto"/>
              <w:rPr>
                <w:b/>
                <w:sz w:val="16"/>
                <w:szCs w:val="16"/>
              </w:rPr>
            </w:pPr>
            <w:r w:rsidRPr="00550BB2">
              <w:rPr>
                <w:b/>
                <w:sz w:val="16"/>
                <w:szCs w:val="16"/>
              </w:rPr>
              <w:t>CSF</w:t>
            </w:r>
          </w:p>
        </w:tc>
        <w:tc>
          <w:tcPr>
            <w:tcW w:w="992"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550BB2" w:rsidRDefault="00EB4B39" w:rsidP="004854D3">
            <w:pPr>
              <w:spacing w:after="0" w:line="240" w:lineRule="auto"/>
              <w:rPr>
                <w:b/>
                <w:sz w:val="16"/>
                <w:szCs w:val="16"/>
              </w:rPr>
            </w:pPr>
            <w:r w:rsidRPr="00550BB2">
              <w:rPr>
                <w:b/>
                <w:sz w:val="16"/>
                <w:szCs w:val="16"/>
              </w:rPr>
              <w:t>Eye swab, aqueous humor, corneal scrapings</w:t>
            </w: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550BB2" w:rsidRDefault="00EB4B39" w:rsidP="004854D3">
            <w:pPr>
              <w:spacing w:after="0" w:line="240" w:lineRule="auto"/>
              <w:rPr>
                <w:b/>
                <w:sz w:val="16"/>
                <w:szCs w:val="16"/>
              </w:rPr>
            </w:pPr>
            <w:r w:rsidRPr="00550BB2">
              <w:rPr>
                <w:b/>
                <w:sz w:val="16"/>
                <w:szCs w:val="16"/>
              </w:rPr>
              <w:t>DBS</w:t>
            </w: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550BB2" w:rsidRDefault="00EB4B39" w:rsidP="004854D3">
            <w:pPr>
              <w:spacing w:after="0" w:line="240" w:lineRule="auto"/>
              <w:rPr>
                <w:b/>
                <w:sz w:val="16"/>
                <w:szCs w:val="16"/>
              </w:rPr>
            </w:pPr>
            <w:r w:rsidRPr="00550BB2">
              <w:rPr>
                <w:b/>
                <w:sz w:val="16"/>
                <w:szCs w:val="16"/>
              </w:rPr>
              <w:t>EDTA</w:t>
            </w:r>
          </w:p>
        </w:tc>
        <w:tc>
          <w:tcPr>
            <w:tcW w:w="70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550BB2" w:rsidRDefault="00EB4B39" w:rsidP="004854D3">
            <w:pPr>
              <w:spacing w:after="0" w:line="240" w:lineRule="auto"/>
              <w:rPr>
                <w:b/>
                <w:sz w:val="16"/>
                <w:szCs w:val="16"/>
              </w:rPr>
            </w:pPr>
            <w:r w:rsidRPr="00550BB2">
              <w:rPr>
                <w:b/>
                <w:sz w:val="16"/>
                <w:szCs w:val="16"/>
              </w:rPr>
              <w:t>Clotted blood</w:t>
            </w:r>
          </w:p>
        </w:tc>
        <w:tc>
          <w:tcPr>
            <w:tcW w:w="851"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550BB2" w:rsidRDefault="00EB4B39" w:rsidP="004854D3">
            <w:pPr>
              <w:spacing w:after="0" w:line="240" w:lineRule="auto"/>
              <w:rPr>
                <w:b/>
                <w:sz w:val="16"/>
                <w:szCs w:val="16"/>
              </w:rPr>
            </w:pPr>
            <w:r w:rsidRPr="00550BB2">
              <w:rPr>
                <w:b/>
                <w:sz w:val="16"/>
                <w:szCs w:val="16"/>
              </w:rPr>
              <w:t>Stool</w:t>
            </w: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550BB2" w:rsidRDefault="00EB4B39" w:rsidP="004854D3">
            <w:pPr>
              <w:spacing w:after="0" w:line="240" w:lineRule="auto"/>
              <w:rPr>
                <w:b/>
                <w:sz w:val="16"/>
                <w:szCs w:val="16"/>
              </w:rPr>
            </w:pPr>
            <w:r w:rsidRPr="00550BB2">
              <w:rPr>
                <w:b/>
                <w:sz w:val="16"/>
                <w:szCs w:val="16"/>
              </w:rPr>
              <w:t>Urine</w:t>
            </w:r>
          </w:p>
        </w:tc>
        <w:tc>
          <w:tcPr>
            <w:tcW w:w="708"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550BB2" w:rsidRDefault="00EB4B39" w:rsidP="004854D3">
            <w:pPr>
              <w:spacing w:after="0" w:line="240" w:lineRule="auto"/>
              <w:rPr>
                <w:b/>
                <w:sz w:val="16"/>
                <w:szCs w:val="16"/>
              </w:rPr>
            </w:pPr>
            <w:r w:rsidRPr="00550BB2">
              <w:rPr>
                <w:b/>
                <w:sz w:val="16"/>
                <w:szCs w:val="16"/>
              </w:rPr>
              <w:t>Skin / vesicle swab</w:t>
            </w:r>
          </w:p>
        </w:tc>
        <w:tc>
          <w:tcPr>
            <w:tcW w:w="70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550BB2" w:rsidRDefault="00EB4B39" w:rsidP="004854D3">
            <w:pPr>
              <w:spacing w:after="0" w:line="240" w:lineRule="auto"/>
              <w:rPr>
                <w:b/>
                <w:sz w:val="16"/>
                <w:szCs w:val="16"/>
              </w:rPr>
            </w:pPr>
            <w:r w:rsidRPr="00550BB2">
              <w:rPr>
                <w:b/>
                <w:sz w:val="16"/>
                <w:szCs w:val="16"/>
              </w:rPr>
              <w:t>Biopsy</w:t>
            </w:r>
          </w:p>
        </w:tc>
      </w:tr>
      <w:tr w:rsidR="00EB4B39" w:rsidRPr="00126EEF" w:rsidTr="00550BB2">
        <w:trPr>
          <w:trHeight w:val="758"/>
        </w:trPr>
        <w:tc>
          <w:tcPr>
            <w:tcW w:w="1049" w:type="dxa"/>
            <w:vMerge w:val="restart"/>
            <w:tcBorders>
              <w:top w:val="single" w:sz="8" w:space="0" w:color="000000"/>
              <w:left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sz w:val="16"/>
                <w:szCs w:val="16"/>
              </w:rPr>
            </w:pPr>
            <w:r w:rsidRPr="00126EEF">
              <w:rPr>
                <w:b/>
                <w:bCs/>
                <w:sz w:val="16"/>
                <w:szCs w:val="16"/>
              </w:rPr>
              <w:t>GI tract</w:t>
            </w:r>
            <w:r w:rsidRPr="00126EEF">
              <w:rPr>
                <w:sz w:val="16"/>
                <w:szCs w:val="16"/>
              </w:rPr>
              <w:t xml:space="preserve"> </w:t>
            </w:r>
          </w:p>
        </w:tc>
        <w:tc>
          <w:tcPr>
            <w:tcW w:w="1822" w:type="dxa"/>
            <w:tcBorders>
              <w:top w:val="single" w:sz="8" w:space="0" w:color="000000"/>
              <w:left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sz w:val="16"/>
                <w:szCs w:val="16"/>
              </w:rPr>
            </w:pPr>
            <w:r w:rsidRPr="00126EEF">
              <w:rPr>
                <w:sz w:val="16"/>
                <w:szCs w:val="16"/>
              </w:rPr>
              <w:t>Gastroenteritis</w:t>
            </w:r>
          </w:p>
        </w:tc>
        <w:tc>
          <w:tcPr>
            <w:tcW w:w="1858"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sz w:val="16"/>
                <w:szCs w:val="16"/>
              </w:rPr>
            </w:pPr>
            <w:r w:rsidRPr="00126EEF">
              <w:rPr>
                <w:sz w:val="16"/>
                <w:szCs w:val="16"/>
              </w:rPr>
              <w:t>Norovirus</w:t>
            </w:r>
          </w:p>
        </w:tc>
        <w:tc>
          <w:tcPr>
            <w:tcW w:w="60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604"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59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464"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858"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992"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70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851"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4854D3">
            <w:pPr>
              <w:spacing w:after="0" w:line="240" w:lineRule="auto"/>
              <w:rPr>
                <w:sz w:val="24"/>
                <w:szCs w:val="24"/>
              </w:rPr>
            </w:pPr>
            <w:r w:rsidRPr="000B58B7">
              <w:rPr>
                <w:sz w:val="24"/>
                <w:szCs w:val="24"/>
              </w:rPr>
              <w:t>√</w:t>
            </w:r>
          </w:p>
          <w:p w:rsidR="00EB4B39" w:rsidRPr="00D769B0" w:rsidRDefault="00EB4B39" w:rsidP="004854D3">
            <w:pPr>
              <w:spacing w:after="0" w:line="240" w:lineRule="auto"/>
              <w:rPr>
                <w:sz w:val="16"/>
                <w:szCs w:val="16"/>
              </w:rPr>
            </w:pPr>
            <w:r>
              <w:rPr>
                <w:sz w:val="16"/>
                <w:szCs w:val="16"/>
              </w:rPr>
              <w:t>(also vomit)</w:t>
            </w:r>
          </w:p>
          <w:p w:rsidR="00EB4B39" w:rsidRPr="00126EEF" w:rsidRDefault="00EB4B39"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708"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70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r>
      <w:tr w:rsidR="00EB4B39" w:rsidRPr="00126EEF" w:rsidTr="00550BB2">
        <w:trPr>
          <w:trHeight w:val="695"/>
        </w:trPr>
        <w:tc>
          <w:tcPr>
            <w:tcW w:w="1049" w:type="dxa"/>
            <w:vMerge/>
            <w:tcBorders>
              <w:top w:val="single" w:sz="8" w:space="0" w:color="000000"/>
              <w:left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b/>
                <w:bCs/>
                <w:sz w:val="16"/>
                <w:szCs w:val="16"/>
              </w:rPr>
            </w:pPr>
          </w:p>
        </w:tc>
        <w:tc>
          <w:tcPr>
            <w:tcW w:w="1822" w:type="dxa"/>
            <w:tcBorders>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sz w:val="16"/>
                <w:szCs w:val="16"/>
              </w:rPr>
            </w:pPr>
          </w:p>
        </w:tc>
        <w:tc>
          <w:tcPr>
            <w:tcW w:w="1858"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Default="00EB4B39" w:rsidP="004854D3">
            <w:pPr>
              <w:spacing w:after="0" w:line="240" w:lineRule="auto"/>
              <w:rPr>
                <w:sz w:val="16"/>
                <w:szCs w:val="16"/>
              </w:rPr>
            </w:pPr>
            <w:r w:rsidRPr="00126EEF">
              <w:rPr>
                <w:sz w:val="16"/>
                <w:szCs w:val="16"/>
              </w:rPr>
              <w:t>Adenovirus, sapovirus, astrovirus, rotavirus</w:t>
            </w:r>
          </w:p>
          <w:p w:rsidR="00EB4B39" w:rsidRDefault="00EB4B39" w:rsidP="004854D3">
            <w:pPr>
              <w:spacing w:after="0" w:line="240" w:lineRule="auto"/>
              <w:rPr>
                <w:sz w:val="16"/>
                <w:szCs w:val="16"/>
              </w:rPr>
            </w:pPr>
          </w:p>
          <w:p w:rsidR="00EB4B39" w:rsidRPr="00126EEF" w:rsidRDefault="00EB4B39" w:rsidP="004854D3">
            <w:pPr>
              <w:spacing w:after="0" w:line="240" w:lineRule="auto"/>
              <w:rPr>
                <w:sz w:val="16"/>
                <w:szCs w:val="16"/>
              </w:rPr>
            </w:pPr>
            <w:r>
              <w:rPr>
                <w:sz w:val="16"/>
                <w:szCs w:val="16"/>
              </w:rPr>
              <w:t>(children &lt;10 years, immunosuppressed &amp; outbreaks only)</w:t>
            </w:r>
          </w:p>
        </w:tc>
        <w:tc>
          <w:tcPr>
            <w:tcW w:w="60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604"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59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464"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858"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992"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4854D3">
            <w:pPr>
              <w:spacing w:after="0" w:line="240" w:lineRule="auto"/>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4854D3">
            <w:pPr>
              <w:spacing w:after="0" w:line="240" w:lineRule="auto"/>
            </w:pPr>
          </w:p>
        </w:tc>
        <w:tc>
          <w:tcPr>
            <w:tcW w:w="70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4854D3">
            <w:pPr>
              <w:spacing w:after="0" w:line="240" w:lineRule="auto"/>
            </w:pPr>
          </w:p>
        </w:tc>
        <w:tc>
          <w:tcPr>
            <w:tcW w:w="851"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4854D3">
            <w:pPr>
              <w:spacing w:after="0" w:line="240" w:lineRule="auto"/>
              <w:rPr>
                <w:sz w:val="24"/>
                <w:szCs w:val="24"/>
              </w:rPr>
            </w:pPr>
            <w:r w:rsidRPr="000B58B7">
              <w:rPr>
                <w:sz w:val="24"/>
                <w:szCs w:val="24"/>
              </w:rPr>
              <w:t>√</w:t>
            </w:r>
          </w:p>
          <w:p w:rsidR="00EB4B39" w:rsidRPr="000B58B7" w:rsidRDefault="00EB4B39" w:rsidP="004854D3">
            <w:pPr>
              <w:spacing w:after="0" w:line="240" w:lineRule="auto"/>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4854D3">
            <w:pPr>
              <w:spacing w:after="0" w:line="240" w:lineRule="auto"/>
            </w:pPr>
          </w:p>
        </w:tc>
        <w:tc>
          <w:tcPr>
            <w:tcW w:w="708"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70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r>
      <w:tr w:rsidR="00EB4B39" w:rsidRPr="00126EEF" w:rsidTr="00550BB2">
        <w:trPr>
          <w:trHeight w:val="463"/>
        </w:trPr>
        <w:tc>
          <w:tcPr>
            <w:tcW w:w="1049" w:type="dxa"/>
            <w:vMerge/>
            <w:tcBorders>
              <w:left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sz w:val="16"/>
                <w:szCs w:val="16"/>
              </w:rPr>
            </w:pPr>
          </w:p>
        </w:tc>
        <w:tc>
          <w:tcPr>
            <w:tcW w:w="1822" w:type="dxa"/>
            <w:vMerge w:val="restart"/>
            <w:tcBorders>
              <w:top w:val="single" w:sz="8" w:space="0" w:color="000000"/>
              <w:left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sz w:val="16"/>
                <w:szCs w:val="16"/>
              </w:rPr>
            </w:pPr>
            <w:r w:rsidRPr="00126EEF">
              <w:rPr>
                <w:sz w:val="16"/>
                <w:szCs w:val="16"/>
              </w:rPr>
              <w:t>Hepatitis</w:t>
            </w:r>
          </w:p>
        </w:tc>
        <w:tc>
          <w:tcPr>
            <w:tcW w:w="1858"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sz w:val="16"/>
                <w:szCs w:val="16"/>
              </w:rPr>
            </w:pPr>
            <w:r w:rsidRPr="00126EEF">
              <w:rPr>
                <w:sz w:val="16"/>
                <w:szCs w:val="16"/>
              </w:rPr>
              <w:t>Hepatitis A (HAV), Hepatitis E (HEV)</w:t>
            </w:r>
          </w:p>
        </w:tc>
        <w:tc>
          <w:tcPr>
            <w:tcW w:w="60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604"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59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464"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858"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992"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4854D3">
            <w:pPr>
              <w:spacing w:after="0" w:line="240" w:lineRule="auto"/>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4854D3">
            <w:pPr>
              <w:spacing w:after="0" w:line="240" w:lineRule="auto"/>
              <w:rPr>
                <w:sz w:val="24"/>
                <w:szCs w:val="24"/>
              </w:rPr>
            </w:pPr>
            <w:r w:rsidRPr="000B58B7">
              <w:rPr>
                <w:sz w:val="24"/>
                <w:szCs w:val="24"/>
              </w:rPr>
              <w:t>√</w:t>
            </w:r>
          </w:p>
        </w:tc>
        <w:tc>
          <w:tcPr>
            <w:tcW w:w="70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4854D3">
            <w:pPr>
              <w:spacing w:after="0" w:line="240" w:lineRule="auto"/>
            </w:pPr>
          </w:p>
        </w:tc>
        <w:tc>
          <w:tcPr>
            <w:tcW w:w="851"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Default="00EB4B39" w:rsidP="004854D3">
            <w:pPr>
              <w:spacing w:after="0" w:line="240" w:lineRule="auto"/>
              <w:rPr>
                <w:sz w:val="16"/>
                <w:szCs w:val="16"/>
              </w:rPr>
            </w:pPr>
            <w:r>
              <w:rPr>
                <w:sz w:val="24"/>
                <w:szCs w:val="24"/>
              </w:rPr>
              <w:t>(</w:t>
            </w:r>
            <w:r w:rsidRPr="000B58B7">
              <w:rPr>
                <w:sz w:val="24"/>
                <w:szCs w:val="24"/>
              </w:rPr>
              <w:t>√</w:t>
            </w:r>
            <w:r>
              <w:rPr>
                <w:sz w:val="24"/>
                <w:szCs w:val="24"/>
              </w:rPr>
              <w:t>)</w:t>
            </w:r>
          </w:p>
          <w:p w:rsidR="00EB4B39" w:rsidRPr="00550BB2" w:rsidRDefault="00EB4B39" w:rsidP="004854D3">
            <w:pPr>
              <w:spacing w:after="0" w:line="240" w:lineRule="auto"/>
              <w:rPr>
                <w:sz w:val="16"/>
                <w:szCs w:val="16"/>
              </w:rPr>
            </w:pPr>
            <w:r>
              <w:rPr>
                <w:sz w:val="16"/>
                <w:szCs w:val="16"/>
              </w:rPr>
              <w:t>Available on request</w:t>
            </w: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4854D3">
            <w:pPr>
              <w:spacing w:after="0" w:line="240" w:lineRule="auto"/>
            </w:pPr>
          </w:p>
        </w:tc>
        <w:tc>
          <w:tcPr>
            <w:tcW w:w="708"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70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r>
      <w:tr w:rsidR="00EB4B39" w:rsidRPr="00126EEF" w:rsidTr="00550BB2">
        <w:trPr>
          <w:trHeight w:val="695"/>
        </w:trPr>
        <w:tc>
          <w:tcPr>
            <w:tcW w:w="1049" w:type="dxa"/>
            <w:vMerge/>
            <w:tcBorders>
              <w:left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pPr>
          </w:p>
        </w:tc>
        <w:tc>
          <w:tcPr>
            <w:tcW w:w="1822" w:type="dxa"/>
            <w:vMerge/>
            <w:tcBorders>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pPr>
          </w:p>
        </w:tc>
        <w:tc>
          <w:tcPr>
            <w:tcW w:w="1858"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pPr>
            <w:r w:rsidRPr="00126EEF">
              <w:rPr>
                <w:sz w:val="16"/>
                <w:szCs w:val="16"/>
              </w:rPr>
              <w:t>Hepatitis B (HBV), Hepatitis C (HCV), Hepatitis D</w:t>
            </w:r>
            <w:r w:rsidRPr="00126EEF">
              <w:t xml:space="preserve"> </w:t>
            </w:r>
            <w:r w:rsidRPr="00126EEF">
              <w:rPr>
                <w:sz w:val="16"/>
                <w:szCs w:val="16"/>
              </w:rPr>
              <w:t>(HDV)</w:t>
            </w:r>
          </w:p>
        </w:tc>
        <w:tc>
          <w:tcPr>
            <w:tcW w:w="60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604"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59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464"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858"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992"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4854D3">
            <w:pPr>
              <w:spacing w:after="0" w:line="240" w:lineRule="auto"/>
              <w:rPr>
                <w:sz w:val="24"/>
                <w:szCs w:val="24"/>
              </w:rPr>
            </w:pPr>
            <w:r w:rsidRPr="000B58B7">
              <w:rPr>
                <w:sz w:val="24"/>
                <w:szCs w:val="24"/>
              </w:rPr>
              <w:t>√</w:t>
            </w:r>
          </w:p>
          <w:p w:rsidR="00EB4B39" w:rsidRPr="00DC4A54" w:rsidRDefault="00EB4B39" w:rsidP="004854D3">
            <w:pPr>
              <w:spacing w:after="0" w:line="240" w:lineRule="auto"/>
              <w:rPr>
                <w:sz w:val="16"/>
                <w:szCs w:val="16"/>
              </w:rPr>
            </w:pPr>
            <w:r w:rsidRPr="00DC4A54">
              <w:rPr>
                <w:sz w:val="16"/>
                <w:szCs w:val="16"/>
              </w:rPr>
              <w:t>(not HDV)</w:t>
            </w: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4854D3">
            <w:pPr>
              <w:spacing w:after="0" w:line="240" w:lineRule="auto"/>
              <w:rPr>
                <w:sz w:val="24"/>
                <w:szCs w:val="24"/>
              </w:rPr>
            </w:pPr>
            <w:r w:rsidRPr="000B58B7">
              <w:rPr>
                <w:sz w:val="24"/>
                <w:szCs w:val="24"/>
              </w:rPr>
              <w:t>√</w:t>
            </w:r>
          </w:p>
        </w:tc>
        <w:tc>
          <w:tcPr>
            <w:tcW w:w="70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851"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708"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70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r>
      <w:tr w:rsidR="00EB4B39" w:rsidRPr="00126EEF" w:rsidTr="00550BB2">
        <w:trPr>
          <w:trHeight w:val="339"/>
        </w:trPr>
        <w:tc>
          <w:tcPr>
            <w:tcW w:w="1049" w:type="dxa"/>
            <w:vMerge/>
            <w:tcBorders>
              <w:left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sz w:val="16"/>
                <w:szCs w:val="16"/>
              </w:rPr>
            </w:pPr>
          </w:p>
        </w:tc>
        <w:tc>
          <w:tcPr>
            <w:tcW w:w="1822"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sz w:val="16"/>
                <w:szCs w:val="16"/>
              </w:rPr>
            </w:pPr>
            <w:r w:rsidRPr="00126EEF">
              <w:rPr>
                <w:sz w:val="16"/>
                <w:szCs w:val="16"/>
              </w:rPr>
              <w:t>Gastric ulcer</w:t>
            </w:r>
          </w:p>
        </w:tc>
        <w:tc>
          <w:tcPr>
            <w:tcW w:w="1858"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sz w:val="16"/>
                <w:szCs w:val="16"/>
              </w:rPr>
            </w:pPr>
            <w:r w:rsidRPr="00126EEF">
              <w:rPr>
                <w:sz w:val="16"/>
                <w:szCs w:val="16"/>
              </w:rPr>
              <w:t>Helicobacter pylori</w:t>
            </w:r>
          </w:p>
        </w:tc>
        <w:tc>
          <w:tcPr>
            <w:tcW w:w="60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604"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59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464"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858"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992"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4854D3">
            <w:pPr>
              <w:spacing w:after="0" w:line="240" w:lineRule="auto"/>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4854D3">
            <w:pPr>
              <w:spacing w:after="0" w:line="240" w:lineRule="auto"/>
            </w:pPr>
          </w:p>
        </w:tc>
        <w:tc>
          <w:tcPr>
            <w:tcW w:w="70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4854D3">
            <w:pPr>
              <w:spacing w:after="0" w:line="240" w:lineRule="auto"/>
              <w:rPr>
                <w:sz w:val="24"/>
                <w:szCs w:val="24"/>
              </w:rPr>
            </w:pPr>
            <w:r w:rsidRPr="000B58B7">
              <w:rPr>
                <w:sz w:val="24"/>
                <w:szCs w:val="24"/>
              </w:rPr>
              <w:t>√</w:t>
            </w:r>
          </w:p>
        </w:tc>
        <w:tc>
          <w:tcPr>
            <w:tcW w:w="851"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4854D3">
            <w:pPr>
              <w:spacing w:after="0" w:line="240" w:lineRule="auto"/>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4854D3">
            <w:pPr>
              <w:spacing w:after="0" w:line="240" w:lineRule="auto"/>
            </w:pPr>
          </w:p>
        </w:tc>
        <w:tc>
          <w:tcPr>
            <w:tcW w:w="708"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4854D3">
            <w:pPr>
              <w:spacing w:after="0" w:line="240" w:lineRule="auto"/>
            </w:pPr>
          </w:p>
        </w:tc>
        <w:tc>
          <w:tcPr>
            <w:tcW w:w="70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4854D3">
            <w:pPr>
              <w:spacing w:after="0" w:line="240" w:lineRule="auto"/>
            </w:pPr>
          </w:p>
        </w:tc>
      </w:tr>
      <w:tr w:rsidR="00EB4B39" w:rsidRPr="00126EEF" w:rsidTr="00550BB2">
        <w:trPr>
          <w:trHeight w:val="673"/>
        </w:trPr>
        <w:tc>
          <w:tcPr>
            <w:tcW w:w="1049" w:type="dxa"/>
            <w:vMerge/>
            <w:tcBorders>
              <w:left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sz w:val="16"/>
                <w:szCs w:val="16"/>
              </w:rPr>
            </w:pPr>
          </w:p>
        </w:tc>
        <w:tc>
          <w:tcPr>
            <w:tcW w:w="1822"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Default="00EB4B39" w:rsidP="004854D3">
            <w:pPr>
              <w:spacing w:after="0" w:line="240" w:lineRule="auto"/>
              <w:rPr>
                <w:sz w:val="16"/>
                <w:szCs w:val="16"/>
              </w:rPr>
            </w:pPr>
            <w:r w:rsidRPr="00126EEF">
              <w:rPr>
                <w:sz w:val="16"/>
                <w:szCs w:val="16"/>
              </w:rPr>
              <w:t xml:space="preserve">Crohns </w:t>
            </w:r>
          </w:p>
          <w:p w:rsidR="00EB4B39" w:rsidRPr="00126EEF" w:rsidRDefault="00EB4B39" w:rsidP="004854D3">
            <w:pPr>
              <w:spacing w:after="0" w:line="240" w:lineRule="auto"/>
              <w:rPr>
                <w:sz w:val="16"/>
                <w:szCs w:val="16"/>
              </w:rPr>
            </w:pPr>
            <w:r>
              <w:rPr>
                <w:sz w:val="16"/>
                <w:szCs w:val="16"/>
              </w:rPr>
              <w:t>(Pre-biologic screening)</w:t>
            </w:r>
          </w:p>
        </w:tc>
        <w:tc>
          <w:tcPr>
            <w:tcW w:w="1858"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sz w:val="16"/>
                <w:szCs w:val="16"/>
              </w:rPr>
            </w:pPr>
            <w:r w:rsidRPr="00126EEF">
              <w:rPr>
                <w:sz w:val="16"/>
                <w:szCs w:val="16"/>
              </w:rPr>
              <w:t>Epstein barr virus (EBV), cytomegalovirus (CMV)</w:t>
            </w:r>
          </w:p>
        </w:tc>
        <w:tc>
          <w:tcPr>
            <w:tcW w:w="60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604"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59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464"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858"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992"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4854D3">
            <w:pPr>
              <w:spacing w:after="0" w:line="240" w:lineRule="auto"/>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4854D3">
            <w:pPr>
              <w:spacing w:after="0" w:line="240" w:lineRule="auto"/>
              <w:rPr>
                <w:sz w:val="24"/>
                <w:szCs w:val="24"/>
              </w:rPr>
            </w:pPr>
            <w:r w:rsidRPr="000B58B7">
              <w:rPr>
                <w:sz w:val="24"/>
                <w:szCs w:val="24"/>
              </w:rPr>
              <w:t>√</w:t>
            </w:r>
          </w:p>
        </w:tc>
        <w:tc>
          <w:tcPr>
            <w:tcW w:w="70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4854D3">
            <w:pPr>
              <w:spacing w:after="0" w:line="240" w:lineRule="auto"/>
              <w:rPr>
                <w:sz w:val="24"/>
                <w:szCs w:val="24"/>
              </w:rPr>
            </w:pPr>
          </w:p>
        </w:tc>
        <w:tc>
          <w:tcPr>
            <w:tcW w:w="851"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4854D3">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4854D3">
            <w:pPr>
              <w:spacing w:after="0" w:line="240" w:lineRule="auto"/>
              <w:rPr>
                <w:sz w:val="24"/>
                <w:szCs w:val="24"/>
              </w:rPr>
            </w:pPr>
          </w:p>
        </w:tc>
        <w:tc>
          <w:tcPr>
            <w:tcW w:w="708"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4854D3">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4854D3">
            <w:pPr>
              <w:spacing w:after="0" w:line="240" w:lineRule="auto"/>
              <w:rPr>
                <w:sz w:val="24"/>
                <w:szCs w:val="24"/>
              </w:rPr>
            </w:pPr>
          </w:p>
        </w:tc>
      </w:tr>
      <w:tr w:rsidR="00EB4B39" w:rsidRPr="00126EEF" w:rsidTr="00550BB2">
        <w:trPr>
          <w:trHeight w:val="673"/>
        </w:trPr>
        <w:tc>
          <w:tcPr>
            <w:tcW w:w="1049" w:type="dxa"/>
            <w:tcBorders>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sz w:val="16"/>
                <w:szCs w:val="16"/>
              </w:rPr>
            </w:pPr>
          </w:p>
        </w:tc>
        <w:tc>
          <w:tcPr>
            <w:tcW w:w="1822"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Default="00EB4B39" w:rsidP="004854D3">
            <w:pPr>
              <w:spacing w:after="0" w:line="240" w:lineRule="auto"/>
              <w:rPr>
                <w:sz w:val="16"/>
                <w:szCs w:val="16"/>
              </w:rPr>
            </w:pPr>
            <w:r>
              <w:rPr>
                <w:sz w:val="16"/>
                <w:szCs w:val="16"/>
              </w:rPr>
              <w:t>Crohns</w:t>
            </w:r>
          </w:p>
          <w:p w:rsidR="00EB4B39" w:rsidRPr="00126EEF" w:rsidRDefault="00EB4B39" w:rsidP="004854D3">
            <w:pPr>
              <w:spacing w:after="0" w:line="240" w:lineRule="auto"/>
              <w:rPr>
                <w:sz w:val="16"/>
                <w:szCs w:val="16"/>
              </w:rPr>
            </w:pPr>
            <w:r>
              <w:rPr>
                <w:sz w:val="16"/>
                <w:szCs w:val="16"/>
              </w:rPr>
              <w:t>(active colitis)</w:t>
            </w:r>
          </w:p>
        </w:tc>
        <w:tc>
          <w:tcPr>
            <w:tcW w:w="1858"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sz w:val="16"/>
                <w:szCs w:val="16"/>
              </w:rPr>
            </w:pPr>
            <w:r w:rsidRPr="00126EEF">
              <w:rPr>
                <w:sz w:val="16"/>
                <w:szCs w:val="16"/>
              </w:rPr>
              <w:t>Epstein barr virus (EBV), cytomegalovirus (CMV)</w:t>
            </w:r>
          </w:p>
        </w:tc>
        <w:tc>
          <w:tcPr>
            <w:tcW w:w="60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604"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59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464"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858"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425"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992"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126EEF" w:rsidRDefault="00EB4B39" w:rsidP="004854D3">
            <w:pPr>
              <w:spacing w:after="0" w:line="240" w:lineRule="auto"/>
              <w:rPr>
                <w:rFonts w:ascii="Arial Rounded MT Bold" w:hAnsi="Arial Rounded MT Bold"/>
              </w:rPr>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4854D3">
            <w:pPr>
              <w:spacing w:after="0" w:line="240" w:lineRule="auto"/>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4854D3">
            <w:pPr>
              <w:spacing w:after="0" w:line="240" w:lineRule="auto"/>
              <w:rPr>
                <w:sz w:val="24"/>
                <w:szCs w:val="24"/>
              </w:rPr>
            </w:pPr>
            <w:r w:rsidRPr="000B58B7">
              <w:rPr>
                <w:sz w:val="24"/>
                <w:szCs w:val="24"/>
              </w:rPr>
              <w:t>√</w:t>
            </w:r>
          </w:p>
        </w:tc>
        <w:tc>
          <w:tcPr>
            <w:tcW w:w="70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4854D3">
            <w:pPr>
              <w:spacing w:after="0" w:line="240" w:lineRule="auto"/>
              <w:rPr>
                <w:sz w:val="24"/>
                <w:szCs w:val="24"/>
              </w:rPr>
            </w:pPr>
          </w:p>
        </w:tc>
        <w:tc>
          <w:tcPr>
            <w:tcW w:w="851"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4854D3">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4854D3">
            <w:pPr>
              <w:spacing w:after="0" w:line="240" w:lineRule="auto"/>
              <w:rPr>
                <w:sz w:val="24"/>
                <w:szCs w:val="24"/>
              </w:rPr>
            </w:pPr>
          </w:p>
        </w:tc>
        <w:tc>
          <w:tcPr>
            <w:tcW w:w="708"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4854D3">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3" w:type="dxa"/>
              <w:left w:w="66" w:type="dxa"/>
              <w:bottom w:w="0" w:type="dxa"/>
              <w:right w:w="66" w:type="dxa"/>
            </w:tcMar>
          </w:tcPr>
          <w:p w:rsidR="00EB4B39" w:rsidRPr="000B58B7" w:rsidRDefault="00EB4B39" w:rsidP="004854D3">
            <w:pPr>
              <w:spacing w:after="0" w:line="240" w:lineRule="auto"/>
              <w:rPr>
                <w:sz w:val="24"/>
                <w:szCs w:val="24"/>
              </w:rPr>
            </w:pPr>
            <w:r w:rsidRPr="000B58B7">
              <w:rPr>
                <w:sz w:val="24"/>
                <w:szCs w:val="24"/>
              </w:rPr>
              <w:t>√</w:t>
            </w:r>
          </w:p>
        </w:tc>
      </w:tr>
    </w:tbl>
    <w:p w:rsidR="00EB4B39" w:rsidRDefault="00EB4B39">
      <w:pPr>
        <w:spacing w:after="0" w:line="240" w:lineRule="auto"/>
        <w:rPr>
          <w:rFonts w:ascii="Arial Rounded MT Bold" w:hAnsi="Arial Rounded MT Bold"/>
        </w:rPr>
      </w:pPr>
    </w:p>
    <w:p w:rsidR="00EB4B39" w:rsidRDefault="00EB4B39">
      <w:pPr>
        <w:spacing w:after="0" w:line="240" w:lineRule="auto"/>
        <w:rPr>
          <w:rFonts w:ascii="Arial Rounded MT Bold" w:hAnsi="Arial Rounded MT Bold"/>
        </w:rPr>
      </w:pPr>
    </w:p>
    <w:p w:rsidR="00EB4B39" w:rsidRDefault="00EB4B39">
      <w:pPr>
        <w:spacing w:after="0" w:line="240" w:lineRule="auto"/>
        <w:rPr>
          <w:rFonts w:ascii="Arial Rounded MT Bold" w:hAnsi="Arial Rounded MT Bold"/>
        </w:rPr>
      </w:pPr>
    </w:p>
    <w:p w:rsidR="00EB4B39" w:rsidRDefault="00EB4B39">
      <w:pPr>
        <w:spacing w:after="0" w:line="240" w:lineRule="auto"/>
        <w:rPr>
          <w:rFonts w:ascii="Arial Rounded MT Bold" w:hAnsi="Arial Rounded MT Bold"/>
        </w:rPr>
      </w:pPr>
    </w:p>
    <w:p w:rsidR="00EB4B39" w:rsidRPr="0006496E" w:rsidRDefault="00EB4B39" w:rsidP="0006496E">
      <w:pPr>
        <w:shd w:val="clear" w:color="auto" w:fill="DAEEF3"/>
        <w:jc w:val="center"/>
        <w:rPr>
          <w:rFonts w:ascii="Arial Rounded MT Bold" w:hAnsi="Arial Rounded MT Bold"/>
          <w:b/>
          <w:sz w:val="28"/>
          <w:szCs w:val="28"/>
        </w:rPr>
      </w:pPr>
      <w:r w:rsidRPr="0006496E">
        <w:rPr>
          <w:rFonts w:ascii="Arial Rounded MT Bold" w:hAnsi="Arial Rounded MT Bold"/>
          <w:b/>
          <w:sz w:val="28"/>
          <w:szCs w:val="28"/>
        </w:rPr>
        <w:t>Symptoms and specimens used for diagnosis</w:t>
      </w:r>
    </w:p>
    <w:p w:rsidR="00EB4B39" w:rsidRDefault="00EB4B39">
      <w:pPr>
        <w:spacing w:after="0" w:line="240" w:lineRule="auto"/>
        <w:rPr>
          <w:rFonts w:ascii="Arial Rounded MT Bold" w:hAnsi="Arial Rounded MT Bold"/>
        </w:rPr>
      </w:pPr>
    </w:p>
    <w:tbl>
      <w:tblPr>
        <w:tblW w:w="15197" w:type="dxa"/>
        <w:tblLayout w:type="fixed"/>
        <w:tblCellMar>
          <w:left w:w="0" w:type="dxa"/>
          <w:right w:w="0" w:type="dxa"/>
        </w:tblCellMar>
        <w:tblLook w:val="00A0"/>
      </w:tblPr>
      <w:tblGrid>
        <w:gridCol w:w="1409"/>
        <w:gridCol w:w="1613"/>
        <w:gridCol w:w="1746"/>
        <w:gridCol w:w="581"/>
        <w:gridCol w:w="933"/>
        <w:gridCol w:w="567"/>
        <w:gridCol w:w="426"/>
        <w:gridCol w:w="850"/>
        <w:gridCol w:w="425"/>
        <w:gridCol w:w="426"/>
        <w:gridCol w:w="425"/>
        <w:gridCol w:w="850"/>
        <w:gridCol w:w="502"/>
        <w:gridCol w:w="567"/>
        <w:gridCol w:w="709"/>
        <w:gridCol w:w="567"/>
        <w:gridCol w:w="567"/>
        <w:gridCol w:w="709"/>
        <w:gridCol w:w="567"/>
        <w:gridCol w:w="758"/>
      </w:tblGrid>
      <w:tr w:rsidR="00EB4B39" w:rsidRPr="00A6504B" w:rsidTr="00513576">
        <w:trPr>
          <w:trHeight w:val="703"/>
        </w:trPr>
        <w:tc>
          <w:tcPr>
            <w:tcW w:w="1409"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b/>
                <w:bCs/>
                <w:sz w:val="16"/>
                <w:szCs w:val="16"/>
              </w:rPr>
            </w:pPr>
          </w:p>
        </w:tc>
        <w:tc>
          <w:tcPr>
            <w:tcW w:w="1613"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16"/>
                <w:szCs w:val="16"/>
              </w:rPr>
            </w:pPr>
          </w:p>
        </w:tc>
        <w:tc>
          <w:tcPr>
            <w:tcW w:w="174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16"/>
                <w:szCs w:val="16"/>
              </w:rPr>
            </w:pPr>
          </w:p>
        </w:tc>
        <w:tc>
          <w:tcPr>
            <w:tcW w:w="9671" w:type="dxa"/>
            <w:gridSpan w:val="16"/>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126EEF" w:rsidRDefault="00EB4B39" w:rsidP="003965C5">
            <w:pPr>
              <w:spacing w:after="0" w:line="240" w:lineRule="auto"/>
              <w:jc w:val="center"/>
              <w:rPr>
                <w:b/>
                <w:bCs/>
                <w:sz w:val="18"/>
                <w:szCs w:val="18"/>
              </w:rPr>
            </w:pPr>
            <w:r w:rsidRPr="00126EEF">
              <w:rPr>
                <w:b/>
                <w:bCs/>
                <w:sz w:val="18"/>
                <w:szCs w:val="18"/>
              </w:rPr>
              <w:t xml:space="preserve">Specimens </w:t>
            </w:r>
            <w:r>
              <w:rPr>
                <w:b/>
                <w:bCs/>
                <w:sz w:val="18"/>
                <w:szCs w:val="18"/>
              </w:rPr>
              <w:t>for</w:t>
            </w:r>
            <w:r w:rsidRPr="00126EEF">
              <w:rPr>
                <w:b/>
                <w:bCs/>
                <w:sz w:val="18"/>
                <w:szCs w:val="18"/>
              </w:rPr>
              <w:t xml:space="preserve"> testing</w:t>
            </w:r>
            <w:r>
              <w:rPr>
                <w:b/>
                <w:bCs/>
                <w:sz w:val="18"/>
                <w:szCs w:val="18"/>
              </w:rPr>
              <w:t xml:space="preserve"> </w:t>
            </w:r>
          </w:p>
          <w:p w:rsidR="00EB4B39" w:rsidRPr="00A6504B" w:rsidRDefault="00EB4B39" w:rsidP="003965C5">
            <w:pPr>
              <w:spacing w:after="0" w:line="240" w:lineRule="auto"/>
              <w:jc w:val="center"/>
              <w:rPr>
                <w:sz w:val="24"/>
                <w:szCs w:val="24"/>
              </w:rPr>
            </w:pPr>
            <w:r>
              <w:rPr>
                <w:b/>
                <w:bCs/>
                <w:sz w:val="18"/>
                <w:szCs w:val="18"/>
              </w:rPr>
              <w:t xml:space="preserve">Please see pages 21 – 26 </w:t>
            </w:r>
            <w:r w:rsidRPr="00126EEF">
              <w:rPr>
                <w:b/>
                <w:bCs/>
                <w:sz w:val="18"/>
                <w:szCs w:val="18"/>
              </w:rPr>
              <w:t xml:space="preserve"> for </w:t>
            </w:r>
            <w:r>
              <w:rPr>
                <w:b/>
                <w:bCs/>
                <w:sz w:val="18"/>
                <w:szCs w:val="18"/>
              </w:rPr>
              <w:t xml:space="preserve">the full </w:t>
            </w:r>
            <w:r w:rsidRPr="00126EEF">
              <w:rPr>
                <w:b/>
                <w:bCs/>
                <w:sz w:val="18"/>
                <w:szCs w:val="18"/>
              </w:rPr>
              <w:t xml:space="preserve">range of tests available </w:t>
            </w:r>
            <w:r>
              <w:rPr>
                <w:b/>
                <w:bCs/>
                <w:sz w:val="18"/>
                <w:szCs w:val="18"/>
              </w:rPr>
              <w:t xml:space="preserve">at WoSSVC </w:t>
            </w:r>
            <w:r w:rsidRPr="00126EEF">
              <w:rPr>
                <w:b/>
                <w:bCs/>
                <w:sz w:val="18"/>
                <w:szCs w:val="18"/>
              </w:rPr>
              <w:t>and turn-around times</w:t>
            </w:r>
          </w:p>
        </w:tc>
        <w:tc>
          <w:tcPr>
            <w:tcW w:w="758" w:type="dxa"/>
            <w:tcBorders>
              <w:top w:val="nil"/>
              <w:left w:val="single" w:sz="8" w:space="0" w:color="000000"/>
              <w:bottom w:val="nil"/>
              <w:right w:val="nil"/>
            </w:tcBorders>
            <w:tcMar>
              <w:top w:w="15" w:type="dxa"/>
              <w:left w:w="15" w:type="dxa"/>
              <w:bottom w:w="0" w:type="dxa"/>
              <w:right w:w="15" w:type="dxa"/>
            </w:tcMar>
            <w:vAlign w:val="center"/>
          </w:tcPr>
          <w:p w:rsidR="00EB4B39" w:rsidRPr="00A6504B" w:rsidRDefault="00EB4B39" w:rsidP="00A6504B">
            <w:pPr>
              <w:spacing w:after="0" w:line="240" w:lineRule="auto"/>
              <w:rPr>
                <w:sz w:val="16"/>
                <w:szCs w:val="16"/>
              </w:rPr>
            </w:pPr>
          </w:p>
        </w:tc>
      </w:tr>
      <w:tr w:rsidR="00EB4B39" w:rsidRPr="00A6504B" w:rsidTr="00513576">
        <w:trPr>
          <w:trHeight w:val="844"/>
        </w:trPr>
        <w:tc>
          <w:tcPr>
            <w:tcW w:w="1409"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b/>
                <w:bCs/>
                <w:sz w:val="16"/>
                <w:szCs w:val="16"/>
              </w:rPr>
            </w:pPr>
            <w:r>
              <w:rPr>
                <w:b/>
                <w:bCs/>
                <w:sz w:val="16"/>
                <w:szCs w:val="16"/>
              </w:rPr>
              <w:t>System involved/ clinical group</w:t>
            </w:r>
          </w:p>
        </w:tc>
        <w:tc>
          <w:tcPr>
            <w:tcW w:w="1613"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E55787" w:rsidRDefault="00EB4B39" w:rsidP="00A6504B">
            <w:pPr>
              <w:spacing w:after="0" w:line="240" w:lineRule="auto"/>
              <w:rPr>
                <w:b/>
                <w:sz w:val="16"/>
                <w:szCs w:val="16"/>
              </w:rPr>
            </w:pPr>
            <w:r w:rsidRPr="00E55787">
              <w:rPr>
                <w:b/>
                <w:sz w:val="16"/>
                <w:szCs w:val="16"/>
              </w:rPr>
              <w:t>Clinical features</w:t>
            </w:r>
          </w:p>
        </w:tc>
        <w:tc>
          <w:tcPr>
            <w:tcW w:w="174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E55787" w:rsidRDefault="00EB4B39" w:rsidP="00A6504B">
            <w:pPr>
              <w:spacing w:after="0" w:line="240" w:lineRule="auto"/>
              <w:rPr>
                <w:b/>
                <w:sz w:val="16"/>
                <w:szCs w:val="16"/>
              </w:rPr>
            </w:pPr>
            <w:r w:rsidRPr="00E55787">
              <w:rPr>
                <w:b/>
                <w:sz w:val="16"/>
                <w:szCs w:val="16"/>
              </w:rPr>
              <w:t>Common pathogens</w:t>
            </w:r>
          </w:p>
        </w:tc>
        <w:tc>
          <w:tcPr>
            <w:tcW w:w="581"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E55787" w:rsidRDefault="00EB4B39" w:rsidP="00A6504B">
            <w:pPr>
              <w:spacing w:after="0" w:line="240" w:lineRule="auto"/>
              <w:rPr>
                <w:b/>
                <w:sz w:val="16"/>
                <w:szCs w:val="16"/>
              </w:rPr>
            </w:pPr>
            <w:r>
              <w:rPr>
                <w:b/>
                <w:sz w:val="16"/>
                <w:szCs w:val="16"/>
              </w:rPr>
              <w:t>Mouth swab / buccal swab</w:t>
            </w:r>
          </w:p>
        </w:tc>
        <w:tc>
          <w:tcPr>
            <w:tcW w:w="933"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E55787" w:rsidRDefault="00EB4B39" w:rsidP="00A6504B">
            <w:pPr>
              <w:spacing w:after="0" w:line="240" w:lineRule="auto"/>
              <w:rPr>
                <w:b/>
                <w:sz w:val="16"/>
                <w:szCs w:val="16"/>
              </w:rPr>
            </w:pPr>
            <w:r>
              <w:rPr>
                <w:b/>
                <w:sz w:val="16"/>
                <w:szCs w:val="16"/>
              </w:rPr>
              <w:t>Throat swab</w:t>
            </w: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E55787" w:rsidRDefault="00EB4B39" w:rsidP="00A6504B">
            <w:pPr>
              <w:spacing w:after="0" w:line="240" w:lineRule="auto"/>
              <w:rPr>
                <w:b/>
                <w:sz w:val="16"/>
                <w:szCs w:val="16"/>
              </w:rPr>
            </w:pPr>
            <w:r>
              <w:rPr>
                <w:b/>
                <w:sz w:val="16"/>
                <w:szCs w:val="16"/>
              </w:rPr>
              <w:t>Gargle</w:t>
            </w:r>
          </w:p>
        </w:tc>
        <w:tc>
          <w:tcPr>
            <w:tcW w:w="42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E55787" w:rsidRDefault="00EB4B39" w:rsidP="00A6504B">
            <w:pPr>
              <w:spacing w:after="0" w:line="240" w:lineRule="auto"/>
              <w:rPr>
                <w:b/>
                <w:sz w:val="16"/>
                <w:szCs w:val="16"/>
              </w:rPr>
            </w:pPr>
            <w:r>
              <w:rPr>
                <w:b/>
                <w:sz w:val="16"/>
                <w:szCs w:val="16"/>
              </w:rPr>
              <w:t>NPA</w:t>
            </w:r>
          </w:p>
        </w:tc>
        <w:tc>
          <w:tcPr>
            <w:tcW w:w="850"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E55787" w:rsidRDefault="00EB4B39" w:rsidP="00A6504B">
            <w:pPr>
              <w:spacing w:after="0" w:line="240" w:lineRule="auto"/>
              <w:rPr>
                <w:b/>
                <w:sz w:val="16"/>
                <w:szCs w:val="16"/>
              </w:rPr>
            </w:pPr>
            <w:r>
              <w:rPr>
                <w:b/>
                <w:sz w:val="16"/>
                <w:szCs w:val="16"/>
              </w:rPr>
              <w:t>Sputum / induced sputum</w:t>
            </w:r>
          </w:p>
        </w:tc>
        <w:tc>
          <w:tcPr>
            <w:tcW w:w="425"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E55787" w:rsidRDefault="00EB4B39" w:rsidP="00A6504B">
            <w:pPr>
              <w:spacing w:after="0" w:line="240" w:lineRule="auto"/>
              <w:rPr>
                <w:b/>
                <w:sz w:val="16"/>
                <w:szCs w:val="16"/>
              </w:rPr>
            </w:pPr>
            <w:r>
              <w:rPr>
                <w:b/>
                <w:sz w:val="16"/>
                <w:szCs w:val="16"/>
              </w:rPr>
              <w:t>ETA</w:t>
            </w:r>
          </w:p>
        </w:tc>
        <w:tc>
          <w:tcPr>
            <w:tcW w:w="42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E55787" w:rsidRDefault="00EB4B39" w:rsidP="00A6504B">
            <w:pPr>
              <w:spacing w:after="0" w:line="240" w:lineRule="auto"/>
              <w:rPr>
                <w:b/>
                <w:sz w:val="16"/>
                <w:szCs w:val="16"/>
              </w:rPr>
            </w:pPr>
            <w:r>
              <w:rPr>
                <w:b/>
                <w:sz w:val="16"/>
                <w:szCs w:val="16"/>
              </w:rPr>
              <w:t>BAL</w:t>
            </w:r>
          </w:p>
        </w:tc>
        <w:tc>
          <w:tcPr>
            <w:tcW w:w="425"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E55787" w:rsidRDefault="00EB4B39" w:rsidP="00A6504B">
            <w:pPr>
              <w:spacing w:after="0" w:line="240" w:lineRule="auto"/>
              <w:rPr>
                <w:b/>
                <w:sz w:val="16"/>
                <w:szCs w:val="16"/>
              </w:rPr>
            </w:pPr>
            <w:r>
              <w:rPr>
                <w:b/>
                <w:sz w:val="16"/>
                <w:szCs w:val="16"/>
              </w:rPr>
              <w:t>CSF</w:t>
            </w:r>
          </w:p>
        </w:tc>
        <w:tc>
          <w:tcPr>
            <w:tcW w:w="850"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E55787" w:rsidRDefault="00EB4B39" w:rsidP="00A6504B">
            <w:pPr>
              <w:spacing w:after="0" w:line="240" w:lineRule="auto"/>
              <w:rPr>
                <w:b/>
                <w:sz w:val="16"/>
                <w:szCs w:val="16"/>
              </w:rPr>
            </w:pPr>
            <w:r>
              <w:rPr>
                <w:b/>
                <w:sz w:val="16"/>
                <w:szCs w:val="16"/>
              </w:rPr>
              <w:t>Eye (swab), aqueous humor, corneal scrapings</w:t>
            </w:r>
          </w:p>
        </w:tc>
        <w:tc>
          <w:tcPr>
            <w:tcW w:w="502"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E55787" w:rsidRDefault="00EB4B39" w:rsidP="00A6504B">
            <w:pPr>
              <w:spacing w:after="0" w:line="240" w:lineRule="auto"/>
              <w:rPr>
                <w:b/>
                <w:sz w:val="16"/>
                <w:szCs w:val="16"/>
              </w:rPr>
            </w:pPr>
            <w:r>
              <w:rPr>
                <w:b/>
                <w:sz w:val="16"/>
                <w:szCs w:val="16"/>
              </w:rPr>
              <w:t>DBS</w:t>
            </w: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E55787" w:rsidRDefault="00EB4B39" w:rsidP="00A6504B">
            <w:pPr>
              <w:spacing w:after="0" w:line="240" w:lineRule="auto"/>
              <w:rPr>
                <w:b/>
                <w:sz w:val="16"/>
                <w:szCs w:val="16"/>
              </w:rPr>
            </w:pPr>
            <w:r>
              <w:rPr>
                <w:b/>
                <w:sz w:val="16"/>
                <w:szCs w:val="16"/>
              </w:rPr>
              <w:t>EDTA</w:t>
            </w:r>
          </w:p>
        </w:tc>
        <w:tc>
          <w:tcPr>
            <w:tcW w:w="709"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E55787" w:rsidRDefault="00EB4B39" w:rsidP="00A6504B">
            <w:pPr>
              <w:spacing w:after="0" w:line="240" w:lineRule="auto"/>
              <w:rPr>
                <w:b/>
                <w:sz w:val="16"/>
                <w:szCs w:val="16"/>
              </w:rPr>
            </w:pPr>
            <w:r>
              <w:rPr>
                <w:b/>
                <w:sz w:val="16"/>
                <w:szCs w:val="16"/>
              </w:rPr>
              <w:t>Clotted blood</w:t>
            </w: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E55787" w:rsidRDefault="00EB4B39" w:rsidP="00A6504B">
            <w:pPr>
              <w:spacing w:after="0" w:line="240" w:lineRule="auto"/>
              <w:rPr>
                <w:b/>
                <w:sz w:val="16"/>
                <w:szCs w:val="16"/>
              </w:rPr>
            </w:pPr>
            <w:r>
              <w:rPr>
                <w:b/>
                <w:sz w:val="16"/>
                <w:szCs w:val="16"/>
              </w:rPr>
              <w:t>Stool</w:t>
            </w: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E55787" w:rsidRDefault="00EB4B39" w:rsidP="00A6504B">
            <w:pPr>
              <w:spacing w:after="0" w:line="240" w:lineRule="auto"/>
              <w:rPr>
                <w:b/>
                <w:sz w:val="16"/>
                <w:szCs w:val="16"/>
              </w:rPr>
            </w:pPr>
            <w:r>
              <w:rPr>
                <w:b/>
                <w:sz w:val="16"/>
                <w:szCs w:val="16"/>
              </w:rPr>
              <w:t>Urine</w:t>
            </w:r>
          </w:p>
        </w:tc>
        <w:tc>
          <w:tcPr>
            <w:tcW w:w="709"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E55787" w:rsidRDefault="00EB4B39" w:rsidP="00A6504B">
            <w:pPr>
              <w:spacing w:after="0" w:line="240" w:lineRule="auto"/>
              <w:rPr>
                <w:b/>
                <w:sz w:val="16"/>
                <w:szCs w:val="16"/>
              </w:rPr>
            </w:pPr>
            <w:r>
              <w:rPr>
                <w:b/>
                <w:sz w:val="16"/>
                <w:szCs w:val="16"/>
              </w:rPr>
              <w:t>Vesicle swab</w:t>
            </w: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E55787" w:rsidRDefault="00EB4B39" w:rsidP="00A6504B">
            <w:pPr>
              <w:spacing w:after="0" w:line="240" w:lineRule="auto"/>
              <w:rPr>
                <w:b/>
                <w:sz w:val="16"/>
                <w:szCs w:val="16"/>
              </w:rPr>
            </w:pPr>
            <w:r>
              <w:rPr>
                <w:b/>
                <w:sz w:val="16"/>
                <w:szCs w:val="16"/>
              </w:rPr>
              <w:t>Biopsy</w:t>
            </w:r>
          </w:p>
        </w:tc>
        <w:tc>
          <w:tcPr>
            <w:tcW w:w="758" w:type="dxa"/>
            <w:tcBorders>
              <w:top w:val="nil"/>
              <w:left w:val="single" w:sz="8" w:space="0" w:color="000000"/>
              <w:bottom w:val="nil"/>
              <w:right w:val="nil"/>
            </w:tcBorders>
            <w:tcMar>
              <w:top w:w="15" w:type="dxa"/>
              <w:left w:w="15" w:type="dxa"/>
              <w:bottom w:w="0" w:type="dxa"/>
              <w:right w:w="15" w:type="dxa"/>
            </w:tcMar>
            <w:vAlign w:val="center"/>
          </w:tcPr>
          <w:p w:rsidR="00EB4B39" w:rsidRPr="00A6504B" w:rsidRDefault="00EB4B39" w:rsidP="00A6504B">
            <w:pPr>
              <w:spacing w:after="0" w:line="240" w:lineRule="auto"/>
              <w:rPr>
                <w:sz w:val="16"/>
                <w:szCs w:val="16"/>
              </w:rPr>
            </w:pPr>
          </w:p>
        </w:tc>
      </w:tr>
      <w:tr w:rsidR="00EB4B39" w:rsidRPr="00A6504B" w:rsidTr="00513576">
        <w:trPr>
          <w:trHeight w:val="925"/>
        </w:trPr>
        <w:tc>
          <w:tcPr>
            <w:tcW w:w="1409" w:type="dxa"/>
            <w:vMerge w:val="restart"/>
            <w:tcBorders>
              <w:top w:val="single" w:sz="8" w:space="0" w:color="000000"/>
              <w:left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16"/>
                <w:szCs w:val="16"/>
              </w:rPr>
            </w:pPr>
            <w:r w:rsidRPr="00A6504B">
              <w:rPr>
                <w:b/>
                <w:bCs/>
                <w:sz w:val="16"/>
                <w:szCs w:val="16"/>
              </w:rPr>
              <w:t>Nervous system</w:t>
            </w:r>
            <w:r w:rsidRPr="00A6504B">
              <w:rPr>
                <w:sz w:val="16"/>
                <w:szCs w:val="16"/>
              </w:rPr>
              <w:t xml:space="preserve"> </w:t>
            </w:r>
          </w:p>
        </w:tc>
        <w:tc>
          <w:tcPr>
            <w:tcW w:w="1613"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9A3226">
            <w:pPr>
              <w:spacing w:after="0" w:line="240" w:lineRule="auto"/>
              <w:rPr>
                <w:sz w:val="16"/>
                <w:szCs w:val="16"/>
              </w:rPr>
            </w:pPr>
            <w:r>
              <w:rPr>
                <w:sz w:val="16"/>
                <w:szCs w:val="16"/>
              </w:rPr>
              <w:t xml:space="preserve">Aseptic meningitis, </w:t>
            </w:r>
            <w:r w:rsidRPr="00A6504B">
              <w:rPr>
                <w:sz w:val="16"/>
                <w:szCs w:val="16"/>
              </w:rPr>
              <w:t>encephalitis</w:t>
            </w:r>
          </w:p>
        </w:tc>
        <w:tc>
          <w:tcPr>
            <w:tcW w:w="174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16"/>
                <w:szCs w:val="16"/>
              </w:rPr>
            </w:pPr>
            <w:r w:rsidRPr="00A6504B">
              <w:rPr>
                <w:sz w:val="16"/>
                <w:szCs w:val="16"/>
              </w:rPr>
              <w:t xml:space="preserve">HSV1, HSV2, VZV, Enterovirus/Parechovirus </w:t>
            </w:r>
          </w:p>
          <w:p w:rsidR="00EB4B39" w:rsidRPr="00A6504B" w:rsidRDefault="00EB4B39" w:rsidP="004809E5">
            <w:pPr>
              <w:spacing w:after="0" w:line="240" w:lineRule="auto"/>
              <w:rPr>
                <w:sz w:val="16"/>
                <w:szCs w:val="16"/>
              </w:rPr>
            </w:pPr>
            <w:r w:rsidRPr="00A6504B">
              <w:rPr>
                <w:sz w:val="16"/>
                <w:szCs w:val="16"/>
              </w:rPr>
              <w:t xml:space="preserve"> </w:t>
            </w:r>
          </w:p>
        </w:tc>
        <w:tc>
          <w:tcPr>
            <w:tcW w:w="581"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933"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Default="00EB4B39" w:rsidP="00550BB2">
            <w:pPr>
              <w:spacing w:after="0" w:line="240" w:lineRule="auto"/>
              <w:jc w:val="center"/>
              <w:rPr>
                <w:sz w:val="24"/>
                <w:szCs w:val="24"/>
              </w:rPr>
            </w:pPr>
            <w:r w:rsidRPr="00DC4A54">
              <w:rPr>
                <w:sz w:val="24"/>
                <w:szCs w:val="24"/>
              </w:rPr>
              <w:t>(√)</w:t>
            </w:r>
          </w:p>
          <w:p w:rsidR="00EB4B39" w:rsidRDefault="00EB4B39" w:rsidP="00550BB2">
            <w:pPr>
              <w:spacing w:after="0" w:line="240" w:lineRule="auto"/>
              <w:jc w:val="center"/>
              <w:rPr>
                <w:sz w:val="16"/>
                <w:szCs w:val="16"/>
              </w:rPr>
            </w:pPr>
            <w:r>
              <w:rPr>
                <w:sz w:val="16"/>
                <w:szCs w:val="16"/>
              </w:rPr>
              <w:t>Enterovirus</w:t>
            </w:r>
          </w:p>
          <w:p w:rsidR="00EB4B39" w:rsidRDefault="00EB4B39" w:rsidP="00550BB2">
            <w:pPr>
              <w:spacing w:after="0" w:line="240" w:lineRule="auto"/>
              <w:jc w:val="center"/>
              <w:rPr>
                <w:sz w:val="16"/>
                <w:szCs w:val="16"/>
              </w:rPr>
            </w:pPr>
            <w:r>
              <w:rPr>
                <w:sz w:val="16"/>
                <w:szCs w:val="16"/>
              </w:rPr>
              <w:t>Parechovirus</w:t>
            </w:r>
          </w:p>
          <w:p w:rsidR="00EB4B39" w:rsidRPr="009C4564" w:rsidRDefault="00EB4B39" w:rsidP="00550BB2">
            <w:pPr>
              <w:spacing w:after="0" w:line="240" w:lineRule="auto"/>
              <w:jc w:val="center"/>
              <w:rPr>
                <w:sz w:val="16"/>
                <w:szCs w:val="16"/>
              </w:rPr>
            </w:pPr>
            <w:r>
              <w:rPr>
                <w:sz w:val="16"/>
                <w:szCs w:val="16"/>
              </w:rPr>
              <w:t>only</w:t>
            </w: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r w:rsidRPr="00A6504B">
              <w:rPr>
                <w:sz w:val="24"/>
                <w:szCs w:val="24"/>
              </w:rPr>
              <w:t>√</w:t>
            </w:r>
          </w:p>
        </w:tc>
        <w:tc>
          <w:tcPr>
            <w:tcW w:w="850"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502"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758" w:type="dxa"/>
            <w:tcBorders>
              <w:top w:val="nil"/>
              <w:left w:val="single" w:sz="8" w:space="0" w:color="000000"/>
              <w:bottom w:val="nil"/>
              <w:right w:val="nil"/>
            </w:tcBorders>
            <w:tcMar>
              <w:top w:w="15" w:type="dxa"/>
              <w:left w:w="15" w:type="dxa"/>
              <w:bottom w:w="0" w:type="dxa"/>
              <w:right w:w="15" w:type="dxa"/>
            </w:tcMar>
            <w:vAlign w:val="center"/>
          </w:tcPr>
          <w:p w:rsidR="00EB4B39" w:rsidRDefault="00EB4B39" w:rsidP="00A6504B">
            <w:pPr>
              <w:spacing w:after="0" w:line="240" w:lineRule="auto"/>
              <w:rPr>
                <w:sz w:val="16"/>
                <w:szCs w:val="16"/>
              </w:rPr>
            </w:pPr>
            <w:r w:rsidRPr="00A6504B">
              <w:rPr>
                <w:sz w:val="16"/>
                <w:szCs w:val="16"/>
              </w:rPr>
              <w:t> </w:t>
            </w:r>
          </w:p>
          <w:p w:rsidR="00EB4B39" w:rsidRPr="00A6504B" w:rsidRDefault="00EB4B39" w:rsidP="00A6504B">
            <w:pPr>
              <w:spacing w:after="0" w:line="240" w:lineRule="auto"/>
              <w:rPr>
                <w:sz w:val="16"/>
                <w:szCs w:val="16"/>
              </w:rPr>
            </w:pPr>
          </w:p>
        </w:tc>
      </w:tr>
      <w:tr w:rsidR="00EB4B39" w:rsidRPr="00A6504B" w:rsidTr="00513576">
        <w:trPr>
          <w:trHeight w:val="925"/>
        </w:trPr>
        <w:tc>
          <w:tcPr>
            <w:tcW w:w="1409" w:type="dxa"/>
            <w:vMerge/>
            <w:tcBorders>
              <w:left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b/>
                <w:bCs/>
                <w:sz w:val="16"/>
                <w:szCs w:val="16"/>
              </w:rPr>
            </w:pPr>
          </w:p>
        </w:tc>
        <w:tc>
          <w:tcPr>
            <w:tcW w:w="1613"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Default="00EB4B39" w:rsidP="009A3226">
            <w:pPr>
              <w:spacing w:after="0" w:line="240" w:lineRule="auto"/>
              <w:rPr>
                <w:sz w:val="16"/>
                <w:szCs w:val="16"/>
              </w:rPr>
            </w:pPr>
            <w:r>
              <w:rPr>
                <w:sz w:val="16"/>
                <w:szCs w:val="16"/>
              </w:rPr>
              <w:t>Immunocompromised aseptic meningitis/encephalitis</w:t>
            </w:r>
          </w:p>
        </w:tc>
        <w:tc>
          <w:tcPr>
            <w:tcW w:w="174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Default="00EB4B39" w:rsidP="00A6504B">
            <w:pPr>
              <w:spacing w:after="0" w:line="240" w:lineRule="auto"/>
              <w:rPr>
                <w:sz w:val="16"/>
                <w:szCs w:val="16"/>
              </w:rPr>
            </w:pPr>
            <w:r>
              <w:rPr>
                <w:sz w:val="16"/>
                <w:szCs w:val="16"/>
              </w:rPr>
              <w:t>HSV1, HSV2, VZV, Enterovirus/Parechovirus</w:t>
            </w:r>
          </w:p>
          <w:p w:rsidR="00EB4B39" w:rsidRPr="00A6504B" w:rsidRDefault="00EB4B39" w:rsidP="00A6504B">
            <w:pPr>
              <w:spacing w:after="0" w:line="240" w:lineRule="auto"/>
              <w:rPr>
                <w:sz w:val="16"/>
                <w:szCs w:val="16"/>
              </w:rPr>
            </w:pPr>
            <w:r>
              <w:rPr>
                <w:sz w:val="16"/>
                <w:szCs w:val="16"/>
              </w:rPr>
              <w:t>HHV6, CMV, EBV, JCPyV</w:t>
            </w:r>
          </w:p>
        </w:tc>
        <w:tc>
          <w:tcPr>
            <w:tcW w:w="581"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933"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Default="00EB4B39" w:rsidP="00513576">
            <w:pPr>
              <w:spacing w:after="0" w:line="240" w:lineRule="auto"/>
              <w:jc w:val="center"/>
              <w:rPr>
                <w:sz w:val="24"/>
                <w:szCs w:val="24"/>
              </w:rPr>
            </w:pPr>
            <w:r w:rsidRPr="00DC4A54">
              <w:rPr>
                <w:sz w:val="24"/>
                <w:szCs w:val="24"/>
              </w:rPr>
              <w:t>(√)</w:t>
            </w:r>
          </w:p>
          <w:p w:rsidR="00EB4B39" w:rsidRDefault="00EB4B39" w:rsidP="00513576">
            <w:pPr>
              <w:spacing w:after="0" w:line="240" w:lineRule="auto"/>
              <w:jc w:val="center"/>
              <w:rPr>
                <w:sz w:val="16"/>
                <w:szCs w:val="16"/>
              </w:rPr>
            </w:pPr>
            <w:r>
              <w:rPr>
                <w:sz w:val="16"/>
                <w:szCs w:val="16"/>
              </w:rPr>
              <w:t>Enterovirus</w:t>
            </w:r>
          </w:p>
          <w:p w:rsidR="00EB4B39" w:rsidRDefault="00EB4B39" w:rsidP="00513576">
            <w:pPr>
              <w:spacing w:after="0" w:line="240" w:lineRule="auto"/>
              <w:jc w:val="center"/>
              <w:rPr>
                <w:sz w:val="16"/>
                <w:szCs w:val="16"/>
              </w:rPr>
            </w:pPr>
            <w:r>
              <w:rPr>
                <w:sz w:val="16"/>
                <w:szCs w:val="16"/>
              </w:rPr>
              <w:t>Parechovirus</w:t>
            </w:r>
          </w:p>
          <w:p w:rsidR="00EB4B39" w:rsidRPr="00DC4A54" w:rsidRDefault="00EB4B39" w:rsidP="00513576">
            <w:pPr>
              <w:spacing w:after="0" w:line="240" w:lineRule="auto"/>
              <w:jc w:val="center"/>
              <w:rPr>
                <w:sz w:val="24"/>
                <w:szCs w:val="24"/>
              </w:rPr>
            </w:pPr>
            <w:r>
              <w:rPr>
                <w:sz w:val="16"/>
                <w:szCs w:val="16"/>
              </w:rPr>
              <w:t>only</w:t>
            </w: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r w:rsidRPr="00A6504B">
              <w:rPr>
                <w:sz w:val="24"/>
                <w:szCs w:val="24"/>
              </w:rPr>
              <w:t>√</w:t>
            </w:r>
          </w:p>
        </w:tc>
        <w:tc>
          <w:tcPr>
            <w:tcW w:w="850"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502"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758" w:type="dxa"/>
            <w:tcBorders>
              <w:top w:val="nil"/>
              <w:left w:val="single" w:sz="8" w:space="0" w:color="000000"/>
              <w:bottom w:val="nil"/>
              <w:right w:val="nil"/>
            </w:tcBorders>
            <w:tcMar>
              <w:top w:w="15" w:type="dxa"/>
              <w:left w:w="15" w:type="dxa"/>
              <w:bottom w:w="0" w:type="dxa"/>
              <w:right w:w="15" w:type="dxa"/>
            </w:tcMar>
            <w:vAlign w:val="center"/>
          </w:tcPr>
          <w:p w:rsidR="00EB4B39" w:rsidRDefault="00EB4B39" w:rsidP="00A6504B">
            <w:pPr>
              <w:spacing w:after="0" w:line="240" w:lineRule="auto"/>
              <w:rPr>
                <w:sz w:val="16"/>
                <w:szCs w:val="16"/>
              </w:rPr>
            </w:pPr>
          </w:p>
          <w:p w:rsidR="00EB4B39" w:rsidRPr="00A6504B" w:rsidRDefault="00EB4B39" w:rsidP="00A6504B">
            <w:pPr>
              <w:spacing w:after="0" w:line="240" w:lineRule="auto"/>
              <w:rPr>
                <w:sz w:val="16"/>
                <w:szCs w:val="16"/>
              </w:rPr>
            </w:pPr>
          </w:p>
        </w:tc>
      </w:tr>
      <w:tr w:rsidR="00EB4B39" w:rsidRPr="00A6504B" w:rsidTr="00513576">
        <w:trPr>
          <w:trHeight w:val="673"/>
        </w:trPr>
        <w:tc>
          <w:tcPr>
            <w:tcW w:w="1409" w:type="dxa"/>
            <w:vMerge/>
            <w:tcBorders>
              <w:left w:val="single" w:sz="8" w:space="0" w:color="000000"/>
              <w:right w:val="single" w:sz="8" w:space="0" w:color="000000"/>
            </w:tcBorders>
            <w:vAlign w:val="center"/>
          </w:tcPr>
          <w:p w:rsidR="00EB4B39" w:rsidRPr="00A6504B" w:rsidRDefault="00EB4B39" w:rsidP="00A6504B">
            <w:pPr>
              <w:spacing w:after="0" w:line="240" w:lineRule="auto"/>
              <w:rPr>
                <w:sz w:val="16"/>
                <w:szCs w:val="16"/>
              </w:rPr>
            </w:pPr>
          </w:p>
        </w:tc>
        <w:tc>
          <w:tcPr>
            <w:tcW w:w="1613"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16"/>
                <w:szCs w:val="16"/>
              </w:rPr>
            </w:pPr>
            <w:r w:rsidRPr="00A6504B">
              <w:rPr>
                <w:sz w:val="16"/>
                <w:szCs w:val="16"/>
              </w:rPr>
              <w:t xml:space="preserve">Progressive multifocal leukoencephalopathy (PML) </w:t>
            </w:r>
          </w:p>
        </w:tc>
        <w:tc>
          <w:tcPr>
            <w:tcW w:w="174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16"/>
                <w:szCs w:val="16"/>
              </w:rPr>
            </w:pPr>
            <w:r w:rsidRPr="00A6504B">
              <w:rPr>
                <w:sz w:val="16"/>
                <w:szCs w:val="16"/>
              </w:rPr>
              <w:t xml:space="preserve">JCPyV (JC virus) </w:t>
            </w:r>
          </w:p>
        </w:tc>
        <w:tc>
          <w:tcPr>
            <w:tcW w:w="581"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933"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r w:rsidRPr="00A6504B">
              <w:rPr>
                <w:sz w:val="24"/>
                <w:szCs w:val="24"/>
              </w:rPr>
              <w:t>√</w:t>
            </w:r>
          </w:p>
        </w:tc>
        <w:tc>
          <w:tcPr>
            <w:tcW w:w="850"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502"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758" w:type="dxa"/>
            <w:tcBorders>
              <w:top w:val="nil"/>
              <w:left w:val="single" w:sz="8" w:space="0" w:color="000000"/>
              <w:bottom w:val="nil"/>
              <w:right w:val="nil"/>
            </w:tcBorders>
            <w:tcMar>
              <w:top w:w="15" w:type="dxa"/>
              <w:left w:w="15" w:type="dxa"/>
              <w:bottom w:w="0" w:type="dxa"/>
              <w:right w:w="15" w:type="dxa"/>
            </w:tcMar>
            <w:vAlign w:val="center"/>
          </w:tcPr>
          <w:p w:rsidR="00EB4B39" w:rsidRPr="00A6504B" w:rsidRDefault="00EB4B39" w:rsidP="00A6504B">
            <w:pPr>
              <w:spacing w:after="0" w:line="240" w:lineRule="auto"/>
              <w:rPr>
                <w:sz w:val="16"/>
                <w:szCs w:val="16"/>
              </w:rPr>
            </w:pPr>
            <w:r w:rsidRPr="00A6504B">
              <w:rPr>
                <w:sz w:val="16"/>
                <w:szCs w:val="16"/>
              </w:rPr>
              <w:t> </w:t>
            </w:r>
          </w:p>
        </w:tc>
      </w:tr>
      <w:tr w:rsidR="00EB4B39" w:rsidRPr="00A6504B" w:rsidTr="00513576">
        <w:trPr>
          <w:trHeight w:val="386"/>
        </w:trPr>
        <w:tc>
          <w:tcPr>
            <w:tcW w:w="1409" w:type="dxa"/>
            <w:vMerge/>
            <w:tcBorders>
              <w:left w:val="single" w:sz="8" w:space="0" w:color="000000"/>
              <w:right w:val="single" w:sz="8" w:space="0" w:color="000000"/>
            </w:tcBorders>
            <w:vAlign w:val="center"/>
          </w:tcPr>
          <w:p w:rsidR="00EB4B39" w:rsidRPr="00A6504B" w:rsidRDefault="00EB4B39" w:rsidP="00A6504B">
            <w:pPr>
              <w:spacing w:after="0" w:line="240" w:lineRule="auto"/>
              <w:rPr>
                <w:sz w:val="16"/>
                <w:szCs w:val="16"/>
              </w:rPr>
            </w:pPr>
          </w:p>
        </w:tc>
        <w:tc>
          <w:tcPr>
            <w:tcW w:w="1613"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16"/>
                <w:szCs w:val="16"/>
              </w:rPr>
            </w:pPr>
            <w:r w:rsidRPr="00A6504B">
              <w:rPr>
                <w:sz w:val="16"/>
                <w:szCs w:val="16"/>
              </w:rPr>
              <w:t xml:space="preserve">Ring enhancing regions </w:t>
            </w:r>
          </w:p>
        </w:tc>
        <w:tc>
          <w:tcPr>
            <w:tcW w:w="174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i/>
                <w:sz w:val="16"/>
                <w:szCs w:val="16"/>
              </w:rPr>
            </w:pPr>
            <w:r w:rsidRPr="00A6504B">
              <w:rPr>
                <w:bCs/>
                <w:i/>
                <w:sz w:val="16"/>
                <w:szCs w:val="16"/>
              </w:rPr>
              <w:t>Toxoplasma gondii</w:t>
            </w:r>
            <w:r w:rsidRPr="00A6504B">
              <w:rPr>
                <w:i/>
                <w:sz w:val="16"/>
                <w:szCs w:val="16"/>
              </w:rPr>
              <w:t xml:space="preserve"> </w:t>
            </w:r>
          </w:p>
        </w:tc>
        <w:tc>
          <w:tcPr>
            <w:tcW w:w="581"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933"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r w:rsidRPr="00A6504B">
              <w:rPr>
                <w:sz w:val="24"/>
                <w:szCs w:val="24"/>
              </w:rPr>
              <w:t>√</w:t>
            </w:r>
          </w:p>
        </w:tc>
        <w:tc>
          <w:tcPr>
            <w:tcW w:w="850"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502"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r w:rsidRPr="00A6504B">
              <w:rPr>
                <w:sz w:val="24"/>
                <w:szCs w:val="24"/>
              </w:rPr>
              <w:t>√</w:t>
            </w:r>
          </w:p>
        </w:tc>
        <w:tc>
          <w:tcPr>
            <w:tcW w:w="709"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758" w:type="dxa"/>
            <w:tcBorders>
              <w:top w:val="nil"/>
              <w:left w:val="single" w:sz="8" w:space="0" w:color="000000"/>
              <w:bottom w:val="nil"/>
              <w:right w:val="nil"/>
            </w:tcBorders>
            <w:tcMar>
              <w:top w:w="15" w:type="dxa"/>
              <w:left w:w="15" w:type="dxa"/>
              <w:bottom w:w="0" w:type="dxa"/>
              <w:right w:w="15" w:type="dxa"/>
            </w:tcMar>
            <w:vAlign w:val="center"/>
          </w:tcPr>
          <w:p w:rsidR="00EB4B39" w:rsidRPr="00A6504B" w:rsidRDefault="00EB4B39" w:rsidP="00A6504B">
            <w:pPr>
              <w:spacing w:after="0" w:line="240" w:lineRule="auto"/>
              <w:rPr>
                <w:sz w:val="16"/>
                <w:szCs w:val="16"/>
              </w:rPr>
            </w:pPr>
            <w:r w:rsidRPr="00A6504B">
              <w:rPr>
                <w:sz w:val="16"/>
                <w:szCs w:val="16"/>
              </w:rPr>
              <w:t> </w:t>
            </w:r>
          </w:p>
        </w:tc>
      </w:tr>
      <w:tr w:rsidR="00EB4B39" w:rsidRPr="00A6504B" w:rsidTr="00513576">
        <w:trPr>
          <w:trHeight w:val="386"/>
        </w:trPr>
        <w:tc>
          <w:tcPr>
            <w:tcW w:w="1409" w:type="dxa"/>
            <w:vMerge/>
            <w:tcBorders>
              <w:left w:val="single" w:sz="8" w:space="0" w:color="000000"/>
              <w:right w:val="single" w:sz="8" w:space="0" w:color="000000"/>
            </w:tcBorders>
            <w:vAlign w:val="center"/>
          </w:tcPr>
          <w:p w:rsidR="00EB4B39" w:rsidRPr="00A6504B" w:rsidRDefault="00EB4B39" w:rsidP="00A6504B">
            <w:pPr>
              <w:spacing w:after="0" w:line="240" w:lineRule="auto"/>
              <w:rPr>
                <w:sz w:val="16"/>
                <w:szCs w:val="16"/>
              </w:rPr>
            </w:pPr>
          </w:p>
        </w:tc>
        <w:tc>
          <w:tcPr>
            <w:tcW w:w="1613"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16"/>
                <w:szCs w:val="16"/>
              </w:rPr>
            </w:pPr>
            <w:r>
              <w:rPr>
                <w:sz w:val="16"/>
                <w:szCs w:val="16"/>
              </w:rPr>
              <w:t>Guillian Barre Syndrome  (GBS)</w:t>
            </w:r>
          </w:p>
        </w:tc>
        <w:tc>
          <w:tcPr>
            <w:tcW w:w="174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513576" w:rsidRDefault="00EB4B39" w:rsidP="00A6504B">
            <w:pPr>
              <w:spacing w:after="0" w:line="240" w:lineRule="auto"/>
              <w:rPr>
                <w:bCs/>
                <w:sz w:val="16"/>
                <w:szCs w:val="16"/>
              </w:rPr>
            </w:pPr>
            <w:r>
              <w:rPr>
                <w:bCs/>
                <w:sz w:val="16"/>
                <w:szCs w:val="16"/>
              </w:rPr>
              <w:t>CMV, EBV, enterovirus</w:t>
            </w:r>
          </w:p>
        </w:tc>
        <w:tc>
          <w:tcPr>
            <w:tcW w:w="581"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933"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r w:rsidRPr="00A6504B">
              <w:rPr>
                <w:sz w:val="24"/>
                <w:szCs w:val="24"/>
              </w:rPr>
              <w:t>√</w:t>
            </w:r>
          </w:p>
        </w:tc>
        <w:tc>
          <w:tcPr>
            <w:tcW w:w="850"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502"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758" w:type="dxa"/>
            <w:tcBorders>
              <w:top w:val="nil"/>
              <w:left w:val="single" w:sz="8" w:space="0" w:color="000000"/>
              <w:bottom w:val="nil"/>
              <w:right w:val="nil"/>
            </w:tcBorders>
            <w:tcMar>
              <w:top w:w="15" w:type="dxa"/>
              <w:left w:w="15" w:type="dxa"/>
              <w:bottom w:w="0" w:type="dxa"/>
              <w:right w:w="15" w:type="dxa"/>
            </w:tcMar>
            <w:vAlign w:val="center"/>
          </w:tcPr>
          <w:p w:rsidR="00EB4B39" w:rsidRPr="00A6504B" w:rsidRDefault="00EB4B39" w:rsidP="00A6504B">
            <w:pPr>
              <w:spacing w:after="0" w:line="240" w:lineRule="auto"/>
              <w:rPr>
                <w:sz w:val="16"/>
                <w:szCs w:val="16"/>
              </w:rPr>
            </w:pPr>
          </w:p>
        </w:tc>
      </w:tr>
      <w:tr w:rsidR="00EB4B39" w:rsidRPr="00A6504B" w:rsidTr="00513576">
        <w:trPr>
          <w:trHeight w:val="386"/>
        </w:trPr>
        <w:tc>
          <w:tcPr>
            <w:tcW w:w="1409" w:type="dxa"/>
            <w:vMerge/>
            <w:tcBorders>
              <w:left w:val="single" w:sz="8" w:space="0" w:color="000000"/>
              <w:right w:val="single" w:sz="8" w:space="0" w:color="000000"/>
            </w:tcBorders>
            <w:vAlign w:val="center"/>
          </w:tcPr>
          <w:p w:rsidR="00EB4B39" w:rsidRPr="00A6504B" w:rsidRDefault="00EB4B39" w:rsidP="00A6504B">
            <w:pPr>
              <w:spacing w:after="0" w:line="240" w:lineRule="auto"/>
              <w:rPr>
                <w:sz w:val="16"/>
                <w:szCs w:val="16"/>
              </w:rPr>
            </w:pPr>
          </w:p>
        </w:tc>
        <w:tc>
          <w:tcPr>
            <w:tcW w:w="1613"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Default="00EB4B39" w:rsidP="00A6504B">
            <w:pPr>
              <w:spacing w:after="0" w:line="240" w:lineRule="auto"/>
              <w:rPr>
                <w:sz w:val="16"/>
                <w:szCs w:val="16"/>
              </w:rPr>
            </w:pPr>
            <w:r>
              <w:rPr>
                <w:sz w:val="16"/>
                <w:szCs w:val="16"/>
              </w:rPr>
              <w:t>Transverse myelitis</w:t>
            </w:r>
          </w:p>
        </w:tc>
        <w:tc>
          <w:tcPr>
            <w:tcW w:w="174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Default="00EB4B39" w:rsidP="00A6504B">
            <w:pPr>
              <w:spacing w:after="0" w:line="240" w:lineRule="auto"/>
              <w:rPr>
                <w:bCs/>
                <w:sz w:val="16"/>
                <w:szCs w:val="16"/>
              </w:rPr>
            </w:pPr>
            <w:r>
              <w:rPr>
                <w:bCs/>
                <w:sz w:val="16"/>
                <w:szCs w:val="16"/>
              </w:rPr>
              <w:t>HSV1, HSV2, VZV, CMV, EBV, enterovirus, mycoplasma</w:t>
            </w:r>
          </w:p>
        </w:tc>
        <w:tc>
          <w:tcPr>
            <w:tcW w:w="581"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933"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513576" w:rsidRDefault="00EB4B39" w:rsidP="00513576">
            <w:pPr>
              <w:spacing w:after="0" w:line="240" w:lineRule="auto"/>
              <w:jc w:val="center"/>
              <w:rPr>
                <w:sz w:val="24"/>
                <w:szCs w:val="24"/>
              </w:rPr>
            </w:pPr>
            <w:r w:rsidRPr="00513576">
              <w:rPr>
                <w:sz w:val="24"/>
                <w:szCs w:val="24"/>
              </w:rPr>
              <w:t>(√)</w:t>
            </w:r>
          </w:p>
          <w:p w:rsidR="00EB4B39" w:rsidRDefault="00EB4B39" w:rsidP="00A6504B">
            <w:pPr>
              <w:spacing w:after="0" w:line="240" w:lineRule="auto"/>
              <w:rPr>
                <w:sz w:val="16"/>
                <w:szCs w:val="16"/>
              </w:rPr>
            </w:pPr>
            <w:r w:rsidRPr="00513576">
              <w:rPr>
                <w:sz w:val="16"/>
                <w:szCs w:val="16"/>
              </w:rPr>
              <w:t>Enterovirus</w:t>
            </w:r>
          </w:p>
          <w:p w:rsidR="00EB4B39" w:rsidRPr="00A6504B" w:rsidRDefault="00EB4B39" w:rsidP="00A6504B">
            <w:pPr>
              <w:spacing w:after="0" w:line="240" w:lineRule="auto"/>
              <w:rPr>
                <w:sz w:val="24"/>
                <w:szCs w:val="24"/>
              </w:rPr>
            </w:pPr>
            <w:r>
              <w:rPr>
                <w:sz w:val="16"/>
                <w:szCs w:val="16"/>
              </w:rPr>
              <w:t>Mycoplasma</w:t>
            </w: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r w:rsidRPr="00A6504B">
              <w:rPr>
                <w:sz w:val="24"/>
                <w:szCs w:val="24"/>
              </w:rPr>
              <w:t>√</w:t>
            </w:r>
          </w:p>
        </w:tc>
        <w:tc>
          <w:tcPr>
            <w:tcW w:w="850"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502"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758" w:type="dxa"/>
            <w:tcBorders>
              <w:top w:val="nil"/>
              <w:left w:val="single" w:sz="8" w:space="0" w:color="000000"/>
              <w:bottom w:val="nil"/>
              <w:right w:val="nil"/>
            </w:tcBorders>
            <w:tcMar>
              <w:top w:w="15" w:type="dxa"/>
              <w:left w:w="15" w:type="dxa"/>
              <w:bottom w:w="0" w:type="dxa"/>
              <w:right w:w="15" w:type="dxa"/>
            </w:tcMar>
            <w:vAlign w:val="center"/>
          </w:tcPr>
          <w:p w:rsidR="00EB4B39" w:rsidRPr="00A6504B" w:rsidRDefault="00EB4B39" w:rsidP="00A6504B">
            <w:pPr>
              <w:spacing w:after="0" w:line="240" w:lineRule="auto"/>
              <w:rPr>
                <w:sz w:val="16"/>
                <w:szCs w:val="16"/>
              </w:rPr>
            </w:pPr>
          </w:p>
        </w:tc>
      </w:tr>
      <w:tr w:rsidR="00EB4B39" w:rsidRPr="00A6504B" w:rsidTr="004809E5">
        <w:trPr>
          <w:trHeight w:val="386"/>
        </w:trPr>
        <w:tc>
          <w:tcPr>
            <w:tcW w:w="1409" w:type="dxa"/>
            <w:vMerge/>
            <w:tcBorders>
              <w:left w:val="single" w:sz="8" w:space="0" w:color="000000"/>
              <w:right w:val="single" w:sz="8" w:space="0" w:color="000000"/>
            </w:tcBorders>
            <w:vAlign w:val="center"/>
          </w:tcPr>
          <w:p w:rsidR="00EB4B39" w:rsidRPr="00A6504B" w:rsidRDefault="00EB4B39" w:rsidP="00A6504B">
            <w:pPr>
              <w:spacing w:after="0" w:line="240" w:lineRule="auto"/>
              <w:rPr>
                <w:sz w:val="16"/>
                <w:szCs w:val="16"/>
              </w:rPr>
            </w:pPr>
          </w:p>
        </w:tc>
        <w:tc>
          <w:tcPr>
            <w:tcW w:w="1613"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Default="00EB4B39" w:rsidP="00A6504B">
            <w:pPr>
              <w:spacing w:after="0" w:line="240" w:lineRule="auto"/>
              <w:rPr>
                <w:sz w:val="16"/>
                <w:szCs w:val="16"/>
              </w:rPr>
            </w:pPr>
            <w:r>
              <w:rPr>
                <w:sz w:val="16"/>
                <w:szCs w:val="16"/>
              </w:rPr>
              <w:t>MS, demyelination, parethesia and/or peripheral neuropathy</w:t>
            </w:r>
          </w:p>
        </w:tc>
        <w:tc>
          <w:tcPr>
            <w:tcW w:w="174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Default="00EB4B39" w:rsidP="004809E5">
            <w:pPr>
              <w:spacing w:after="0" w:line="240" w:lineRule="auto"/>
              <w:rPr>
                <w:bCs/>
                <w:sz w:val="16"/>
                <w:szCs w:val="16"/>
              </w:rPr>
            </w:pPr>
            <w:r>
              <w:rPr>
                <w:bCs/>
                <w:sz w:val="16"/>
                <w:szCs w:val="16"/>
              </w:rPr>
              <w:t>HSV1, HSV2, VZV, enterovirus</w:t>
            </w:r>
          </w:p>
        </w:tc>
        <w:tc>
          <w:tcPr>
            <w:tcW w:w="581"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933"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Default="00EB4B39" w:rsidP="00513576">
            <w:pPr>
              <w:spacing w:after="0" w:line="240" w:lineRule="auto"/>
              <w:jc w:val="center"/>
              <w:rPr>
                <w:sz w:val="24"/>
                <w:szCs w:val="24"/>
              </w:rPr>
            </w:pPr>
            <w:r w:rsidRPr="00DC4A54">
              <w:rPr>
                <w:sz w:val="24"/>
                <w:szCs w:val="24"/>
              </w:rPr>
              <w:t>(√)</w:t>
            </w:r>
          </w:p>
          <w:p w:rsidR="00EB4B39" w:rsidRDefault="00EB4B39" w:rsidP="00513576">
            <w:pPr>
              <w:spacing w:after="0" w:line="240" w:lineRule="auto"/>
              <w:jc w:val="center"/>
              <w:rPr>
                <w:sz w:val="16"/>
                <w:szCs w:val="16"/>
              </w:rPr>
            </w:pPr>
            <w:r>
              <w:rPr>
                <w:sz w:val="16"/>
                <w:szCs w:val="16"/>
              </w:rPr>
              <w:t>Enterovirus</w:t>
            </w:r>
          </w:p>
          <w:p w:rsidR="00EB4B39" w:rsidRPr="00513576" w:rsidRDefault="00EB4B39" w:rsidP="00513576">
            <w:pPr>
              <w:spacing w:after="0" w:line="240" w:lineRule="auto"/>
              <w:jc w:val="center"/>
              <w:rPr>
                <w:sz w:val="24"/>
                <w:szCs w:val="24"/>
              </w:rPr>
            </w:pPr>
            <w:r>
              <w:rPr>
                <w:sz w:val="16"/>
                <w:szCs w:val="16"/>
              </w:rPr>
              <w:t>only</w:t>
            </w: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r w:rsidRPr="00A6504B">
              <w:rPr>
                <w:sz w:val="24"/>
                <w:szCs w:val="24"/>
              </w:rPr>
              <w:t>√</w:t>
            </w:r>
          </w:p>
        </w:tc>
        <w:tc>
          <w:tcPr>
            <w:tcW w:w="850"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502"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758" w:type="dxa"/>
            <w:tcBorders>
              <w:top w:val="nil"/>
              <w:left w:val="single" w:sz="8" w:space="0" w:color="000000"/>
              <w:bottom w:val="nil"/>
              <w:right w:val="nil"/>
            </w:tcBorders>
            <w:tcMar>
              <w:top w:w="15" w:type="dxa"/>
              <w:left w:w="15" w:type="dxa"/>
              <w:bottom w:w="0" w:type="dxa"/>
              <w:right w:w="15" w:type="dxa"/>
            </w:tcMar>
            <w:vAlign w:val="center"/>
          </w:tcPr>
          <w:p w:rsidR="00EB4B39" w:rsidRDefault="00EB4B39" w:rsidP="00A6504B">
            <w:pPr>
              <w:spacing w:after="0" w:line="240" w:lineRule="auto"/>
              <w:rPr>
                <w:sz w:val="16"/>
                <w:szCs w:val="16"/>
              </w:rPr>
            </w:pPr>
          </w:p>
          <w:p w:rsidR="00EB4B39" w:rsidRPr="00A6504B" w:rsidRDefault="00EB4B39" w:rsidP="00A6504B">
            <w:pPr>
              <w:spacing w:after="0" w:line="240" w:lineRule="auto"/>
              <w:rPr>
                <w:sz w:val="16"/>
                <w:szCs w:val="16"/>
              </w:rPr>
            </w:pPr>
          </w:p>
        </w:tc>
      </w:tr>
      <w:tr w:rsidR="00EB4B39" w:rsidRPr="00A6504B" w:rsidTr="004809E5">
        <w:trPr>
          <w:trHeight w:val="386"/>
        </w:trPr>
        <w:tc>
          <w:tcPr>
            <w:tcW w:w="1409" w:type="dxa"/>
            <w:tcBorders>
              <w:left w:val="single" w:sz="8" w:space="0" w:color="000000"/>
              <w:bottom w:val="single" w:sz="8" w:space="0" w:color="000000"/>
              <w:right w:val="single" w:sz="8" w:space="0" w:color="000000"/>
            </w:tcBorders>
            <w:vAlign w:val="center"/>
          </w:tcPr>
          <w:p w:rsidR="00EB4B39" w:rsidRPr="00A6504B" w:rsidRDefault="00EB4B39" w:rsidP="00A6504B">
            <w:pPr>
              <w:spacing w:after="0" w:line="240" w:lineRule="auto"/>
              <w:rPr>
                <w:sz w:val="16"/>
                <w:szCs w:val="16"/>
              </w:rPr>
            </w:pPr>
          </w:p>
        </w:tc>
        <w:tc>
          <w:tcPr>
            <w:tcW w:w="1613"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Default="00EB4B39" w:rsidP="00A6504B">
            <w:pPr>
              <w:spacing w:after="0" w:line="240" w:lineRule="auto"/>
              <w:rPr>
                <w:sz w:val="16"/>
                <w:szCs w:val="16"/>
              </w:rPr>
            </w:pPr>
            <w:r>
              <w:rPr>
                <w:sz w:val="16"/>
                <w:szCs w:val="16"/>
              </w:rPr>
              <w:t>Febrile Convulsions</w:t>
            </w:r>
          </w:p>
        </w:tc>
        <w:tc>
          <w:tcPr>
            <w:tcW w:w="174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Default="00EB4B39" w:rsidP="00A6504B">
            <w:pPr>
              <w:spacing w:after="0" w:line="240" w:lineRule="auto"/>
              <w:rPr>
                <w:bCs/>
                <w:sz w:val="16"/>
                <w:szCs w:val="16"/>
              </w:rPr>
            </w:pPr>
            <w:r>
              <w:rPr>
                <w:bCs/>
                <w:sz w:val="16"/>
                <w:szCs w:val="16"/>
              </w:rPr>
              <w:t>HSV1, HSV2, VZV,</w:t>
            </w:r>
          </w:p>
          <w:p w:rsidR="00EB4B39" w:rsidRDefault="00EB4B39" w:rsidP="00A6504B">
            <w:pPr>
              <w:spacing w:after="0" w:line="240" w:lineRule="auto"/>
              <w:rPr>
                <w:bCs/>
                <w:sz w:val="16"/>
                <w:szCs w:val="16"/>
              </w:rPr>
            </w:pPr>
            <w:r>
              <w:rPr>
                <w:bCs/>
                <w:sz w:val="16"/>
                <w:szCs w:val="16"/>
              </w:rPr>
              <w:t xml:space="preserve">HHV6/HHV7 </w:t>
            </w:r>
          </w:p>
          <w:p w:rsidR="00EB4B39" w:rsidRDefault="00EB4B39" w:rsidP="00A6504B">
            <w:pPr>
              <w:spacing w:after="0" w:line="240" w:lineRule="auto"/>
              <w:rPr>
                <w:bCs/>
                <w:sz w:val="16"/>
                <w:szCs w:val="16"/>
              </w:rPr>
            </w:pPr>
            <w:r>
              <w:rPr>
                <w:bCs/>
                <w:sz w:val="16"/>
                <w:szCs w:val="16"/>
              </w:rPr>
              <w:t>Enterovirus, influenza, lower respiratory tract infection</w:t>
            </w:r>
          </w:p>
        </w:tc>
        <w:tc>
          <w:tcPr>
            <w:tcW w:w="581"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3627" w:type="dxa"/>
            <w:gridSpan w:val="6"/>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Default="00EB4B39" w:rsidP="004809E5">
            <w:pPr>
              <w:spacing w:after="0" w:line="240" w:lineRule="auto"/>
              <w:jc w:val="center"/>
              <w:rPr>
                <w:sz w:val="20"/>
                <w:szCs w:val="20"/>
              </w:rPr>
            </w:pPr>
            <w:r w:rsidRPr="004809E5">
              <w:rPr>
                <w:sz w:val="20"/>
                <w:szCs w:val="20"/>
              </w:rPr>
              <w:t>Any respiratory specimen</w:t>
            </w:r>
          </w:p>
          <w:p w:rsidR="00EB4B39" w:rsidRPr="004809E5" w:rsidRDefault="00EB4B39" w:rsidP="004809E5">
            <w:pPr>
              <w:spacing w:after="0" w:line="240" w:lineRule="auto"/>
              <w:jc w:val="center"/>
              <w:rPr>
                <w:sz w:val="20"/>
                <w:szCs w:val="20"/>
              </w:rPr>
            </w:pPr>
            <w:r>
              <w:rPr>
                <w:sz w:val="20"/>
                <w:szCs w:val="20"/>
              </w:rPr>
              <w:t>(one is enough)</w:t>
            </w:r>
          </w:p>
        </w:tc>
        <w:tc>
          <w:tcPr>
            <w:tcW w:w="425"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r w:rsidRPr="00A6504B">
              <w:rPr>
                <w:sz w:val="24"/>
                <w:szCs w:val="24"/>
              </w:rPr>
              <w:t>√</w:t>
            </w:r>
          </w:p>
        </w:tc>
        <w:tc>
          <w:tcPr>
            <w:tcW w:w="850"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502"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A6504B">
            <w:pPr>
              <w:spacing w:after="0" w:line="240" w:lineRule="auto"/>
              <w:rPr>
                <w:sz w:val="24"/>
                <w:szCs w:val="24"/>
              </w:rPr>
            </w:pPr>
          </w:p>
        </w:tc>
        <w:tc>
          <w:tcPr>
            <w:tcW w:w="758" w:type="dxa"/>
            <w:tcBorders>
              <w:top w:val="nil"/>
              <w:left w:val="single" w:sz="8" w:space="0" w:color="000000"/>
              <w:bottom w:val="nil"/>
              <w:right w:val="nil"/>
            </w:tcBorders>
            <w:tcMar>
              <w:top w:w="15" w:type="dxa"/>
              <w:left w:w="15" w:type="dxa"/>
              <w:bottom w:w="0" w:type="dxa"/>
              <w:right w:w="15" w:type="dxa"/>
            </w:tcMar>
            <w:vAlign w:val="center"/>
          </w:tcPr>
          <w:p w:rsidR="00EB4B39" w:rsidRDefault="00EB4B39" w:rsidP="00A6504B">
            <w:pPr>
              <w:spacing w:after="0" w:line="240" w:lineRule="auto"/>
              <w:rPr>
                <w:sz w:val="16"/>
                <w:szCs w:val="16"/>
              </w:rPr>
            </w:pPr>
          </w:p>
        </w:tc>
      </w:tr>
    </w:tbl>
    <w:p w:rsidR="00EB4B39" w:rsidRDefault="00EB4B39">
      <w:pPr>
        <w:spacing w:after="0" w:line="240" w:lineRule="auto"/>
        <w:rPr>
          <w:rFonts w:ascii="Arial Rounded MT Bold" w:hAnsi="Arial Rounded MT Bold"/>
        </w:rPr>
      </w:pPr>
    </w:p>
    <w:p w:rsidR="00EB4B39" w:rsidRDefault="00EB4B39">
      <w:pPr>
        <w:spacing w:after="0" w:line="240" w:lineRule="auto"/>
        <w:rPr>
          <w:rFonts w:ascii="Arial Rounded MT Bold" w:hAnsi="Arial Rounded MT Bold"/>
        </w:rPr>
      </w:pPr>
    </w:p>
    <w:p w:rsidR="00EB4B39" w:rsidRDefault="00EB4B39">
      <w:pPr>
        <w:spacing w:after="0" w:line="240" w:lineRule="auto"/>
        <w:rPr>
          <w:rFonts w:ascii="Arial Rounded MT Bold" w:hAnsi="Arial Rounded MT Bold"/>
        </w:rPr>
      </w:pPr>
    </w:p>
    <w:p w:rsidR="00EB4B39" w:rsidRDefault="00EB4B39" w:rsidP="0006496E">
      <w:pPr>
        <w:shd w:val="clear" w:color="auto" w:fill="DAEEF3"/>
        <w:jc w:val="center"/>
        <w:rPr>
          <w:rFonts w:ascii="Arial Rounded MT Bold" w:hAnsi="Arial Rounded MT Bold"/>
          <w:b/>
          <w:sz w:val="28"/>
          <w:szCs w:val="28"/>
        </w:rPr>
      </w:pPr>
      <w:r w:rsidRPr="0006496E">
        <w:rPr>
          <w:rFonts w:ascii="Arial Rounded MT Bold" w:hAnsi="Arial Rounded MT Bold"/>
          <w:b/>
          <w:sz w:val="28"/>
          <w:szCs w:val="28"/>
        </w:rPr>
        <w:t>Symptoms and specimens used for diagnosis</w:t>
      </w:r>
    </w:p>
    <w:p w:rsidR="00EB4B39" w:rsidRDefault="00EB4B39">
      <w:pPr>
        <w:spacing w:after="0" w:line="240" w:lineRule="auto"/>
        <w:rPr>
          <w:rFonts w:ascii="Arial Rounded MT Bold" w:hAnsi="Arial Rounded MT Bold"/>
        </w:rPr>
      </w:pPr>
    </w:p>
    <w:tbl>
      <w:tblPr>
        <w:tblW w:w="15197" w:type="dxa"/>
        <w:tblLayout w:type="fixed"/>
        <w:tblCellMar>
          <w:left w:w="0" w:type="dxa"/>
          <w:right w:w="0" w:type="dxa"/>
        </w:tblCellMar>
        <w:tblLook w:val="00A0"/>
      </w:tblPr>
      <w:tblGrid>
        <w:gridCol w:w="1409"/>
        <w:gridCol w:w="1613"/>
        <w:gridCol w:w="1746"/>
        <w:gridCol w:w="581"/>
        <w:gridCol w:w="933"/>
        <w:gridCol w:w="567"/>
        <w:gridCol w:w="426"/>
        <w:gridCol w:w="850"/>
        <w:gridCol w:w="425"/>
        <w:gridCol w:w="426"/>
        <w:gridCol w:w="425"/>
        <w:gridCol w:w="850"/>
        <w:gridCol w:w="502"/>
        <w:gridCol w:w="65"/>
        <w:gridCol w:w="502"/>
        <w:gridCol w:w="65"/>
        <w:gridCol w:w="644"/>
        <w:gridCol w:w="65"/>
        <w:gridCol w:w="425"/>
        <w:gridCol w:w="77"/>
        <w:gridCol w:w="490"/>
        <w:gridCol w:w="77"/>
        <w:gridCol w:w="709"/>
        <w:gridCol w:w="65"/>
        <w:gridCol w:w="502"/>
        <w:gridCol w:w="758"/>
      </w:tblGrid>
      <w:tr w:rsidR="00EB4B39" w:rsidRPr="00A6504B" w:rsidTr="00513576">
        <w:trPr>
          <w:trHeight w:val="703"/>
        </w:trPr>
        <w:tc>
          <w:tcPr>
            <w:tcW w:w="1409"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b/>
                <w:bCs/>
                <w:sz w:val="16"/>
                <w:szCs w:val="16"/>
              </w:rPr>
            </w:pPr>
          </w:p>
        </w:tc>
        <w:tc>
          <w:tcPr>
            <w:tcW w:w="1613"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16"/>
                <w:szCs w:val="16"/>
              </w:rPr>
            </w:pPr>
          </w:p>
        </w:tc>
        <w:tc>
          <w:tcPr>
            <w:tcW w:w="174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16"/>
                <w:szCs w:val="16"/>
              </w:rPr>
            </w:pPr>
          </w:p>
        </w:tc>
        <w:tc>
          <w:tcPr>
            <w:tcW w:w="9671" w:type="dxa"/>
            <w:gridSpan w:val="22"/>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126EEF" w:rsidRDefault="00EB4B39" w:rsidP="00513576">
            <w:pPr>
              <w:spacing w:after="0" w:line="240" w:lineRule="auto"/>
              <w:jc w:val="center"/>
              <w:rPr>
                <w:b/>
                <w:bCs/>
                <w:sz w:val="18"/>
                <w:szCs w:val="18"/>
              </w:rPr>
            </w:pPr>
            <w:r w:rsidRPr="00126EEF">
              <w:rPr>
                <w:b/>
                <w:bCs/>
                <w:sz w:val="18"/>
                <w:szCs w:val="18"/>
              </w:rPr>
              <w:t xml:space="preserve">Specimens </w:t>
            </w:r>
            <w:r>
              <w:rPr>
                <w:b/>
                <w:bCs/>
                <w:sz w:val="18"/>
                <w:szCs w:val="18"/>
              </w:rPr>
              <w:t>for</w:t>
            </w:r>
            <w:r w:rsidRPr="00126EEF">
              <w:rPr>
                <w:b/>
                <w:bCs/>
                <w:sz w:val="18"/>
                <w:szCs w:val="18"/>
              </w:rPr>
              <w:t xml:space="preserve"> testing</w:t>
            </w:r>
            <w:r>
              <w:rPr>
                <w:b/>
                <w:bCs/>
                <w:sz w:val="18"/>
                <w:szCs w:val="18"/>
              </w:rPr>
              <w:t xml:space="preserve"> </w:t>
            </w:r>
          </w:p>
          <w:p w:rsidR="00EB4B39" w:rsidRPr="00A6504B" w:rsidRDefault="00EB4B39" w:rsidP="00513576">
            <w:pPr>
              <w:spacing w:after="0" w:line="240" w:lineRule="auto"/>
              <w:jc w:val="center"/>
              <w:rPr>
                <w:sz w:val="24"/>
                <w:szCs w:val="24"/>
              </w:rPr>
            </w:pPr>
            <w:r>
              <w:rPr>
                <w:b/>
                <w:bCs/>
                <w:sz w:val="18"/>
                <w:szCs w:val="18"/>
              </w:rPr>
              <w:t xml:space="preserve">Please see pages 21 – 26 </w:t>
            </w:r>
            <w:r w:rsidRPr="00126EEF">
              <w:rPr>
                <w:b/>
                <w:bCs/>
                <w:sz w:val="18"/>
                <w:szCs w:val="18"/>
              </w:rPr>
              <w:t xml:space="preserve"> for </w:t>
            </w:r>
            <w:r>
              <w:rPr>
                <w:b/>
                <w:bCs/>
                <w:sz w:val="18"/>
                <w:szCs w:val="18"/>
              </w:rPr>
              <w:t xml:space="preserve">the full </w:t>
            </w:r>
            <w:r w:rsidRPr="00126EEF">
              <w:rPr>
                <w:b/>
                <w:bCs/>
                <w:sz w:val="18"/>
                <w:szCs w:val="18"/>
              </w:rPr>
              <w:t xml:space="preserve">range of tests available </w:t>
            </w:r>
            <w:r>
              <w:rPr>
                <w:b/>
                <w:bCs/>
                <w:sz w:val="18"/>
                <w:szCs w:val="18"/>
              </w:rPr>
              <w:t xml:space="preserve">at WoSSVC </w:t>
            </w:r>
            <w:r w:rsidRPr="00126EEF">
              <w:rPr>
                <w:b/>
                <w:bCs/>
                <w:sz w:val="18"/>
                <w:szCs w:val="18"/>
              </w:rPr>
              <w:t>and turn-around times</w:t>
            </w:r>
          </w:p>
        </w:tc>
        <w:tc>
          <w:tcPr>
            <w:tcW w:w="758" w:type="dxa"/>
            <w:tcBorders>
              <w:top w:val="nil"/>
              <w:left w:val="single" w:sz="8" w:space="0" w:color="000000"/>
              <w:bottom w:val="nil"/>
              <w:right w:val="nil"/>
            </w:tcBorders>
            <w:tcMar>
              <w:top w:w="15" w:type="dxa"/>
              <w:left w:w="15" w:type="dxa"/>
              <w:bottom w:w="0" w:type="dxa"/>
              <w:right w:w="15" w:type="dxa"/>
            </w:tcMar>
            <w:vAlign w:val="center"/>
          </w:tcPr>
          <w:p w:rsidR="00EB4B39" w:rsidRPr="00A6504B" w:rsidRDefault="00EB4B39" w:rsidP="00513576">
            <w:pPr>
              <w:spacing w:after="0" w:line="240" w:lineRule="auto"/>
              <w:rPr>
                <w:sz w:val="16"/>
                <w:szCs w:val="16"/>
              </w:rPr>
            </w:pPr>
          </w:p>
        </w:tc>
      </w:tr>
      <w:tr w:rsidR="00EB4B39" w:rsidRPr="00A6504B" w:rsidTr="00513576">
        <w:trPr>
          <w:trHeight w:val="844"/>
        </w:trPr>
        <w:tc>
          <w:tcPr>
            <w:tcW w:w="1409"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b/>
                <w:bCs/>
                <w:sz w:val="16"/>
                <w:szCs w:val="16"/>
              </w:rPr>
            </w:pPr>
            <w:r>
              <w:rPr>
                <w:b/>
                <w:bCs/>
                <w:sz w:val="16"/>
                <w:szCs w:val="16"/>
              </w:rPr>
              <w:t>System involved/ clinical group</w:t>
            </w:r>
          </w:p>
        </w:tc>
        <w:tc>
          <w:tcPr>
            <w:tcW w:w="1613"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E55787" w:rsidRDefault="00EB4B39" w:rsidP="00513576">
            <w:pPr>
              <w:spacing w:after="0" w:line="240" w:lineRule="auto"/>
              <w:rPr>
                <w:b/>
                <w:sz w:val="16"/>
                <w:szCs w:val="16"/>
              </w:rPr>
            </w:pPr>
            <w:r w:rsidRPr="00E55787">
              <w:rPr>
                <w:b/>
                <w:sz w:val="16"/>
                <w:szCs w:val="16"/>
              </w:rPr>
              <w:t>Clinical features</w:t>
            </w:r>
          </w:p>
        </w:tc>
        <w:tc>
          <w:tcPr>
            <w:tcW w:w="174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E55787" w:rsidRDefault="00EB4B39" w:rsidP="00513576">
            <w:pPr>
              <w:spacing w:after="0" w:line="240" w:lineRule="auto"/>
              <w:rPr>
                <w:b/>
                <w:sz w:val="16"/>
                <w:szCs w:val="16"/>
              </w:rPr>
            </w:pPr>
            <w:r w:rsidRPr="00E55787">
              <w:rPr>
                <w:b/>
                <w:sz w:val="16"/>
                <w:szCs w:val="16"/>
              </w:rPr>
              <w:t>Common pathogens</w:t>
            </w:r>
          </w:p>
        </w:tc>
        <w:tc>
          <w:tcPr>
            <w:tcW w:w="581"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E55787" w:rsidRDefault="00EB4B39" w:rsidP="00513576">
            <w:pPr>
              <w:spacing w:after="0" w:line="240" w:lineRule="auto"/>
              <w:rPr>
                <w:b/>
                <w:sz w:val="16"/>
                <w:szCs w:val="16"/>
              </w:rPr>
            </w:pPr>
            <w:r>
              <w:rPr>
                <w:b/>
                <w:sz w:val="16"/>
                <w:szCs w:val="16"/>
              </w:rPr>
              <w:t>Mouth swab / buccal swab</w:t>
            </w:r>
          </w:p>
        </w:tc>
        <w:tc>
          <w:tcPr>
            <w:tcW w:w="933"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E55787" w:rsidRDefault="00EB4B39" w:rsidP="00513576">
            <w:pPr>
              <w:spacing w:after="0" w:line="240" w:lineRule="auto"/>
              <w:rPr>
                <w:b/>
                <w:sz w:val="16"/>
                <w:szCs w:val="16"/>
              </w:rPr>
            </w:pPr>
            <w:r>
              <w:rPr>
                <w:b/>
                <w:sz w:val="16"/>
                <w:szCs w:val="16"/>
              </w:rPr>
              <w:t>Throat swab</w:t>
            </w: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E55787" w:rsidRDefault="00EB4B39" w:rsidP="00513576">
            <w:pPr>
              <w:spacing w:after="0" w:line="240" w:lineRule="auto"/>
              <w:rPr>
                <w:b/>
                <w:sz w:val="16"/>
                <w:szCs w:val="16"/>
              </w:rPr>
            </w:pPr>
            <w:r>
              <w:rPr>
                <w:b/>
                <w:sz w:val="16"/>
                <w:szCs w:val="16"/>
              </w:rPr>
              <w:t>Gargle</w:t>
            </w:r>
          </w:p>
        </w:tc>
        <w:tc>
          <w:tcPr>
            <w:tcW w:w="42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E55787" w:rsidRDefault="00EB4B39" w:rsidP="00513576">
            <w:pPr>
              <w:spacing w:after="0" w:line="240" w:lineRule="auto"/>
              <w:rPr>
                <w:b/>
                <w:sz w:val="16"/>
                <w:szCs w:val="16"/>
              </w:rPr>
            </w:pPr>
            <w:r>
              <w:rPr>
                <w:b/>
                <w:sz w:val="16"/>
                <w:szCs w:val="16"/>
              </w:rPr>
              <w:t>NPA</w:t>
            </w:r>
          </w:p>
        </w:tc>
        <w:tc>
          <w:tcPr>
            <w:tcW w:w="850"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E55787" w:rsidRDefault="00EB4B39" w:rsidP="00513576">
            <w:pPr>
              <w:spacing w:after="0" w:line="240" w:lineRule="auto"/>
              <w:rPr>
                <w:b/>
                <w:sz w:val="16"/>
                <w:szCs w:val="16"/>
              </w:rPr>
            </w:pPr>
            <w:r>
              <w:rPr>
                <w:b/>
                <w:sz w:val="16"/>
                <w:szCs w:val="16"/>
              </w:rPr>
              <w:t>Sputum / induced sputum</w:t>
            </w:r>
          </w:p>
        </w:tc>
        <w:tc>
          <w:tcPr>
            <w:tcW w:w="425"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E55787" w:rsidRDefault="00EB4B39" w:rsidP="00513576">
            <w:pPr>
              <w:spacing w:after="0" w:line="240" w:lineRule="auto"/>
              <w:rPr>
                <w:b/>
                <w:sz w:val="16"/>
                <w:szCs w:val="16"/>
              </w:rPr>
            </w:pPr>
            <w:r>
              <w:rPr>
                <w:b/>
                <w:sz w:val="16"/>
                <w:szCs w:val="16"/>
              </w:rPr>
              <w:t>ETA</w:t>
            </w:r>
          </w:p>
        </w:tc>
        <w:tc>
          <w:tcPr>
            <w:tcW w:w="42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E55787" w:rsidRDefault="00EB4B39" w:rsidP="00513576">
            <w:pPr>
              <w:spacing w:after="0" w:line="240" w:lineRule="auto"/>
              <w:rPr>
                <w:b/>
                <w:sz w:val="16"/>
                <w:szCs w:val="16"/>
              </w:rPr>
            </w:pPr>
            <w:r>
              <w:rPr>
                <w:b/>
                <w:sz w:val="16"/>
                <w:szCs w:val="16"/>
              </w:rPr>
              <w:t>BAL</w:t>
            </w:r>
          </w:p>
        </w:tc>
        <w:tc>
          <w:tcPr>
            <w:tcW w:w="425"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E55787" w:rsidRDefault="00EB4B39" w:rsidP="00513576">
            <w:pPr>
              <w:spacing w:after="0" w:line="240" w:lineRule="auto"/>
              <w:rPr>
                <w:b/>
                <w:sz w:val="16"/>
                <w:szCs w:val="16"/>
              </w:rPr>
            </w:pPr>
            <w:r>
              <w:rPr>
                <w:b/>
                <w:sz w:val="16"/>
                <w:szCs w:val="16"/>
              </w:rPr>
              <w:t>CSF</w:t>
            </w:r>
          </w:p>
        </w:tc>
        <w:tc>
          <w:tcPr>
            <w:tcW w:w="850"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E55787" w:rsidRDefault="00EB4B39" w:rsidP="00513576">
            <w:pPr>
              <w:spacing w:after="0" w:line="240" w:lineRule="auto"/>
              <w:rPr>
                <w:b/>
                <w:sz w:val="16"/>
                <w:szCs w:val="16"/>
              </w:rPr>
            </w:pPr>
            <w:r>
              <w:rPr>
                <w:b/>
                <w:sz w:val="16"/>
                <w:szCs w:val="16"/>
              </w:rPr>
              <w:t>Eye (swab), aqueous humor, corneal scrapings</w:t>
            </w:r>
          </w:p>
        </w:tc>
        <w:tc>
          <w:tcPr>
            <w:tcW w:w="502"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E55787" w:rsidRDefault="00EB4B39" w:rsidP="00513576">
            <w:pPr>
              <w:spacing w:after="0" w:line="240" w:lineRule="auto"/>
              <w:rPr>
                <w:b/>
                <w:sz w:val="16"/>
                <w:szCs w:val="16"/>
              </w:rPr>
            </w:pPr>
            <w:r>
              <w:rPr>
                <w:b/>
                <w:sz w:val="16"/>
                <w:szCs w:val="16"/>
              </w:rPr>
              <w:t>DBS</w:t>
            </w:r>
          </w:p>
        </w:tc>
        <w:tc>
          <w:tcPr>
            <w:tcW w:w="567" w:type="dxa"/>
            <w:gridSpan w:val="2"/>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E55787" w:rsidRDefault="00EB4B39" w:rsidP="00513576">
            <w:pPr>
              <w:spacing w:after="0" w:line="240" w:lineRule="auto"/>
              <w:rPr>
                <w:b/>
                <w:sz w:val="16"/>
                <w:szCs w:val="16"/>
              </w:rPr>
            </w:pPr>
            <w:r>
              <w:rPr>
                <w:b/>
                <w:sz w:val="16"/>
                <w:szCs w:val="16"/>
              </w:rPr>
              <w:t>EDTA</w:t>
            </w:r>
          </w:p>
        </w:tc>
        <w:tc>
          <w:tcPr>
            <w:tcW w:w="709" w:type="dxa"/>
            <w:gridSpan w:val="2"/>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E55787" w:rsidRDefault="00EB4B39" w:rsidP="00513576">
            <w:pPr>
              <w:spacing w:after="0" w:line="240" w:lineRule="auto"/>
              <w:rPr>
                <w:b/>
                <w:sz w:val="16"/>
                <w:szCs w:val="16"/>
              </w:rPr>
            </w:pPr>
            <w:r>
              <w:rPr>
                <w:b/>
                <w:sz w:val="16"/>
                <w:szCs w:val="16"/>
              </w:rPr>
              <w:t>Clotted blood</w:t>
            </w:r>
          </w:p>
        </w:tc>
        <w:tc>
          <w:tcPr>
            <w:tcW w:w="567" w:type="dxa"/>
            <w:gridSpan w:val="3"/>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E55787" w:rsidRDefault="00EB4B39" w:rsidP="00513576">
            <w:pPr>
              <w:spacing w:after="0" w:line="240" w:lineRule="auto"/>
              <w:rPr>
                <w:b/>
                <w:sz w:val="16"/>
                <w:szCs w:val="16"/>
              </w:rPr>
            </w:pPr>
            <w:r>
              <w:rPr>
                <w:b/>
                <w:sz w:val="16"/>
                <w:szCs w:val="16"/>
              </w:rPr>
              <w:t>Stool</w:t>
            </w:r>
          </w:p>
        </w:tc>
        <w:tc>
          <w:tcPr>
            <w:tcW w:w="567" w:type="dxa"/>
            <w:gridSpan w:val="2"/>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E55787" w:rsidRDefault="00EB4B39" w:rsidP="00513576">
            <w:pPr>
              <w:spacing w:after="0" w:line="240" w:lineRule="auto"/>
              <w:rPr>
                <w:b/>
                <w:sz w:val="16"/>
                <w:szCs w:val="16"/>
              </w:rPr>
            </w:pPr>
            <w:r>
              <w:rPr>
                <w:b/>
                <w:sz w:val="16"/>
                <w:szCs w:val="16"/>
              </w:rPr>
              <w:t>Urine</w:t>
            </w:r>
          </w:p>
        </w:tc>
        <w:tc>
          <w:tcPr>
            <w:tcW w:w="709"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E55787" w:rsidRDefault="00EB4B39" w:rsidP="00513576">
            <w:pPr>
              <w:spacing w:after="0" w:line="240" w:lineRule="auto"/>
              <w:rPr>
                <w:b/>
                <w:sz w:val="16"/>
                <w:szCs w:val="16"/>
              </w:rPr>
            </w:pPr>
            <w:r>
              <w:rPr>
                <w:b/>
                <w:sz w:val="16"/>
                <w:szCs w:val="16"/>
              </w:rPr>
              <w:t>Vesicle swab</w:t>
            </w:r>
          </w:p>
        </w:tc>
        <w:tc>
          <w:tcPr>
            <w:tcW w:w="567" w:type="dxa"/>
            <w:gridSpan w:val="2"/>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E55787" w:rsidRDefault="00EB4B39" w:rsidP="00513576">
            <w:pPr>
              <w:spacing w:after="0" w:line="240" w:lineRule="auto"/>
              <w:rPr>
                <w:b/>
                <w:sz w:val="16"/>
                <w:szCs w:val="16"/>
              </w:rPr>
            </w:pPr>
            <w:r>
              <w:rPr>
                <w:b/>
                <w:sz w:val="16"/>
                <w:szCs w:val="16"/>
              </w:rPr>
              <w:t>Biopsy</w:t>
            </w:r>
          </w:p>
        </w:tc>
        <w:tc>
          <w:tcPr>
            <w:tcW w:w="758" w:type="dxa"/>
            <w:tcBorders>
              <w:top w:val="nil"/>
              <w:left w:val="single" w:sz="8" w:space="0" w:color="000000"/>
              <w:bottom w:val="nil"/>
              <w:right w:val="nil"/>
            </w:tcBorders>
            <w:tcMar>
              <w:top w:w="15" w:type="dxa"/>
              <w:left w:w="15" w:type="dxa"/>
              <w:bottom w:w="0" w:type="dxa"/>
              <w:right w:w="15" w:type="dxa"/>
            </w:tcMar>
            <w:vAlign w:val="center"/>
          </w:tcPr>
          <w:p w:rsidR="00EB4B39" w:rsidRPr="00A6504B" w:rsidRDefault="00EB4B39" w:rsidP="00513576">
            <w:pPr>
              <w:spacing w:after="0" w:line="240" w:lineRule="auto"/>
              <w:rPr>
                <w:sz w:val="16"/>
                <w:szCs w:val="16"/>
              </w:rPr>
            </w:pPr>
          </w:p>
        </w:tc>
      </w:tr>
      <w:tr w:rsidR="00EB4B39" w:rsidRPr="00A6504B" w:rsidTr="00513576">
        <w:trPr>
          <w:trHeight w:val="436"/>
        </w:trPr>
        <w:tc>
          <w:tcPr>
            <w:tcW w:w="1409" w:type="dxa"/>
            <w:vMerge w:val="restart"/>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16"/>
                <w:szCs w:val="16"/>
              </w:rPr>
            </w:pPr>
            <w:r w:rsidRPr="00A6504B">
              <w:rPr>
                <w:b/>
                <w:bCs/>
                <w:sz w:val="16"/>
                <w:szCs w:val="16"/>
              </w:rPr>
              <w:t>Sexually transmitted diseases/ GUM clinic</w:t>
            </w:r>
            <w:r w:rsidRPr="00A6504B">
              <w:rPr>
                <w:sz w:val="16"/>
                <w:szCs w:val="16"/>
              </w:rPr>
              <w:t xml:space="preserve"> </w:t>
            </w:r>
          </w:p>
        </w:tc>
        <w:tc>
          <w:tcPr>
            <w:tcW w:w="1613"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16"/>
                <w:szCs w:val="16"/>
              </w:rPr>
            </w:pPr>
            <w:r w:rsidRPr="00A6504B">
              <w:rPr>
                <w:sz w:val="16"/>
                <w:szCs w:val="16"/>
              </w:rPr>
              <w:t xml:space="preserve">Vaginal discharge, pain on urination, lower abdominal pain, urethritis, fever </w:t>
            </w:r>
          </w:p>
        </w:tc>
        <w:tc>
          <w:tcPr>
            <w:tcW w:w="174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16"/>
                <w:szCs w:val="16"/>
              </w:rPr>
            </w:pPr>
            <w:r w:rsidRPr="00A6504B">
              <w:rPr>
                <w:i/>
                <w:iCs/>
                <w:sz w:val="16"/>
                <w:szCs w:val="16"/>
              </w:rPr>
              <w:t>Chlamydia trachomatis</w:t>
            </w:r>
            <w:r w:rsidRPr="00A6504B">
              <w:rPr>
                <w:sz w:val="16"/>
                <w:szCs w:val="16"/>
              </w:rPr>
              <w:t xml:space="preserve"> </w:t>
            </w:r>
          </w:p>
          <w:p w:rsidR="00EB4B39" w:rsidRPr="00A6504B" w:rsidRDefault="00EB4B39" w:rsidP="00513576">
            <w:pPr>
              <w:spacing w:after="0" w:line="240" w:lineRule="auto"/>
              <w:rPr>
                <w:sz w:val="16"/>
                <w:szCs w:val="16"/>
              </w:rPr>
            </w:pPr>
            <w:r w:rsidRPr="00A6504B">
              <w:rPr>
                <w:i/>
                <w:iCs/>
                <w:sz w:val="16"/>
                <w:szCs w:val="16"/>
              </w:rPr>
              <w:t>Neisseria gonorrheae</w:t>
            </w:r>
            <w:r w:rsidRPr="00A6504B">
              <w:rPr>
                <w:sz w:val="16"/>
                <w:szCs w:val="16"/>
              </w:rPr>
              <w:t xml:space="preserve"> </w:t>
            </w:r>
          </w:p>
        </w:tc>
        <w:tc>
          <w:tcPr>
            <w:tcW w:w="9671" w:type="dxa"/>
            <w:gridSpan w:val="22"/>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Default="00EB4B39" w:rsidP="00513576">
            <w:pPr>
              <w:spacing w:after="0" w:line="240" w:lineRule="auto"/>
              <w:jc w:val="center"/>
              <w:rPr>
                <w:sz w:val="20"/>
                <w:szCs w:val="20"/>
              </w:rPr>
            </w:pPr>
            <w:r w:rsidRPr="000E05DA">
              <w:rPr>
                <w:sz w:val="20"/>
                <w:szCs w:val="20"/>
              </w:rPr>
              <w:t xml:space="preserve">Specimens should be collected in Abbott multi-collect specimen collection kit devices </w:t>
            </w:r>
          </w:p>
          <w:p w:rsidR="00EB4B39" w:rsidRPr="000E05DA" w:rsidRDefault="00EB4B39" w:rsidP="00513576">
            <w:pPr>
              <w:spacing w:after="0" w:line="240" w:lineRule="auto"/>
              <w:jc w:val="center"/>
              <w:rPr>
                <w:sz w:val="20"/>
                <w:szCs w:val="20"/>
              </w:rPr>
            </w:pPr>
            <w:r w:rsidRPr="000E05DA">
              <w:rPr>
                <w:sz w:val="20"/>
                <w:szCs w:val="20"/>
              </w:rPr>
              <w:t>(refer to page 15 of the user manual</w:t>
            </w:r>
            <w:r>
              <w:rPr>
                <w:sz w:val="20"/>
                <w:szCs w:val="20"/>
              </w:rPr>
              <w:t>)</w:t>
            </w:r>
          </w:p>
        </w:tc>
        <w:tc>
          <w:tcPr>
            <w:tcW w:w="758" w:type="dxa"/>
            <w:tcBorders>
              <w:top w:val="nil"/>
              <w:left w:val="single" w:sz="8" w:space="0" w:color="000000"/>
              <w:bottom w:val="nil"/>
              <w:right w:val="nil"/>
            </w:tcBorders>
            <w:tcMar>
              <w:top w:w="15" w:type="dxa"/>
              <w:left w:w="15" w:type="dxa"/>
              <w:bottom w:w="0" w:type="dxa"/>
              <w:right w:w="15" w:type="dxa"/>
            </w:tcMar>
            <w:vAlign w:val="center"/>
          </w:tcPr>
          <w:p w:rsidR="00EB4B39" w:rsidRPr="00A6504B" w:rsidRDefault="00EB4B39" w:rsidP="00513576">
            <w:pPr>
              <w:spacing w:after="0" w:line="240" w:lineRule="auto"/>
              <w:rPr>
                <w:sz w:val="16"/>
                <w:szCs w:val="16"/>
              </w:rPr>
            </w:pPr>
            <w:r w:rsidRPr="00A6504B">
              <w:rPr>
                <w:sz w:val="16"/>
                <w:szCs w:val="16"/>
              </w:rPr>
              <w:t> </w:t>
            </w:r>
          </w:p>
        </w:tc>
      </w:tr>
      <w:tr w:rsidR="00EB4B39" w:rsidRPr="00A6504B" w:rsidTr="00513576">
        <w:trPr>
          <w:trHeight w:val="218"/>
        </w:trPr>
        <w:tc>
          <w:tcPr>
            <w:tcW w:w="1409" w:type="dxa"/>
            <w:vMerge/>
            <w:tcBorders>
              <w:top w:val="single" w:sz="8" w:space="0" w:color="000000"/>
              <w:left w:val="single" w:sz="8" w:space="0" w:color="000000"/>
              <w:bottom w:val="single" w:sz="8" w:space="0" w:color="000000"/>
              <w:right w:val="single" w:sz="8" w:space="0" w:color="000000"/>
            </w:tcBorders>
            <w:vAlign w:val="center"/>
          </w:tcPr>
          <w:p w:rsidR="00EB4B39" w:rsidRPr="00A6504B" w:rsidRDefault="00EB4B39" w:rsidP="00513576">
            <w:pPr>
              <w:spacing w:after="0" w:line="240" w:lineRule="auto"/>
              <w:rPr>
                <w:sz w:val="16"/>
                <w:szCs w:val="16"/>
              </w:rPr>
            </w:pPr>
          </w:p>
        </w:tc>
        <w:tc>
          <w:tcPr>
            <w:tcW w:w="1613" w:type="dxa"/>
            <w:vMerge w:val="restart"/>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16"/>
                <w:szCs w:val="16"/>
              </w:rPr>
            </w:pPr>
            <w:r w:rsidRPr="00A6504B">
              <w:rPr>
                <w:sz w:val="16"/>
                <w:szCs w:val="16"/>
              </w:rPr>
              <w:t xml:space="preserve">Vesicles/ulcers </w:t>
            </w:r>
          </w:p>
        </w:tc>
        <w:tc>
          <w:tcPr>
            <w:tcW w:w="174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16"/>
                <w:szCs w:val="16"/>
              </w:rPr>
            </w:pPr>
            <w:r w:rsidRPr="00A6504B">
              <w:rPr>
                <w:sz w:val="16"/>
                <w:szCs w:val="16"/>
              </w:rPr>
              <w:t xml:space="preserve">Syphilis </w:t>
            </w:r>
          </w:p>
        </w:tc>
        <w:tc>
          <w:tcPr>
            <w:tcW w:w="581"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933"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r w:rsidRPr="00A6504B">
              <w:rPr>
                <w:sz w:val="24"/>
                <w:szCs w:val="24"/>
              </w:rPr>
              <w:t>√</w:t>
            </w:r>
          </w:p>
        </w:tc>
        <w:tc>
          <w:tcPr>
            <w:tcW w:w="709" w:type="dxa"/>
            <w:gridSpan w:val="2"/>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851" w:type="dxa"/>
            <w:gridSpan w:val="3"/>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r w:rsidRPr="00A6504B">
              <w:rPr>
                <w:sz w:val="24"/>
                <w:szCs w:val="24"/>
              </w:rPr>
              <w:t>√</w:t>
            </w:r>
          </w:p>
        </w:tc>
        <w:tc>
          <w:tcPr>
            <w:tcW w:w="502"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758" w:type="dxa"/>
            <w:tcBorders>
              <w:top w:val="nil"/>
              <w:left w:val="single" w:sz="8" w:space="0" w:color="000000"/>
              <w:bottom w:val="nil"/>
              <w:right w:val="nil"/>
            </w:tcBorders>
            <w:tcMar>
              <w:top w:w="15" w:type="dxa"/>
              <w:left w:w="15" w:type="dxa"/>
              <w:bottom w:w="0" w:type="dxa"/>
              <w:right w:w="15" w:type="dxa"/>
            </w:tcMar>
            <w:vAlign w:val="center"/>
          </w:tcPr>
          <w:p w:rsidR="00EB4B39" w:rsidRPr="00A6504B" w:rsidRDefault="00EB4B39" w:rsidP="00513576">
            <w:pPr>
              <w:spacing w:after="0" w:line="240" w:lineRule="auto"/>
              <w:rPr>
                <w:sz w:val="16"/>
                <w:szCs w:val="16"/>
              </w:rPr>
            </w:pPr>
            <w:r w:rsidRPr="00A6504B">
              <w:rPr>
                <w:sz w:val="16"/>
                <w:szCs w:val="16"/>
              </w:rPr>
              <w:t> </w:t>
            </w:r>
          </w:p>
        </w:tc>
      </w:tr>
      <w:tr w:rsidR="00EB4B39" w:rsidRPr="00A6504B" w:rsidTr="00513576">
        <w:trPr>
          <w:trHeight w:val="218"/>
        </w:trPr>
        <w:tc>
          <w:tcPr>
            <w:tcW w:w="1409" w:type="dxa"/>
            <w:vMerge/>
            <w:tcBorders>
              <w:top w:val="single" w:sz="8" w:space="0" w:color="000000"/>
              <w:left w:val="single" w:sz="8" w:space="0" w:color="000000"/>
              <w:bottom w:val="single" w:sz="8" w:space="0" w:color="000000"/>
              <w:right w:val="single" w:sz="8" w:space="0" w:color="000000"/>
            </w:tcBorders>
            <w:vAlign w:val="center"/>
          </w:tcPr>
          <w:p w:rsidR="00EB4B39" w:rsidRPr="00A6504B" w:rsidRDefault="00EB4B39" w:rsidP="00513576">
            <w:pPr>
              <w:spacing w:after="0" w:line="240" w:lineRule="auto"/>
              <w:rPr>
                <w:sz w:val="16"/>
                <w:szCs w:val="16"/>
              </w:rPr>
            </w:pPr>
          </w:p>
        </w:tc>
        <w:tc>
          <w:tcPr>
            <w:tcW w:w="1613" w:type="dxa"/>
            <w:vMerge/>
            <w:tcBorders>
              <w:top w:val="single" w:sz="8" w:space="0" w:color="000000"/>
              <w:left w:val="single" w:sz="8" w:space="0" w:color="000000"/>
              <w:bottom w:val="single" w:sz="8" w:space="0" w:color="000000"/>
              <w:right w:val="single" w:sz="8" w:space="0" w:color="000000"/>
            </w:tcBorders>
            <w:vAlign w:val="center"/>
          </w:tcPr>
          <w:p w:rsidR="00EB4B39" w:rsidRPr="00A6504B" w:rsidRDefault="00EB4B39" w:rsidP="00513576">
            <w:pPr>
              <w:spacing w:after="0" w:line="240" w:lineRule="auto"/>
              <w:rPr>
                <w:sz w:val="16"/>
                <w:szCs w:val="16"/>
              </w:rPr>
            </w:pPr>
          </w:p>
        </w:tc>
        <w:tc>
          <w:tcPr>
            <w:tcW w:w="174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16"/>
                <w:szCs w:val="16"/>
              </w:rPr>
            </w:pPr>
            <w:r w:rsidRPr="00A6504B">
              <w:rPr>
                <w:sz w:val="16"/>
                <w:szCs w:val="16"/>
              </w:rPr>
              <w:t xml:space="preserve">HSV1 and HSV2 </w:t>
            </w:r>
          </w:p>
        </w:tc>
        <w:tc>
          <w:tcPr>
            <w:tcW w:w="581"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933"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709" w:type="dxa"/>
            <w:gridSpan w:val="2"/>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851" w:type="dxa"/>
            <w:gridSpan w:val="3"/>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r w:rsidRPr="00A6504B">
              <w:rPr>
                <w:sz w:val="24"/>
                <w:szCs w:val="24"/>
              </w:rPr>
              <w:t>√</w:t>
            </w:r>
          </w:p>
        </w:tc>
        <w:tc>
          <w:tcPr>
            <w:tcW w:w="502"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758" w:type="dxa"/>
            <w:tcBorders>
              <w:top w:val="nil"/>
              <w:left w:val="single" w:sz="8" w:space="0" w:color="000000"/>
              <w:bottom w:val="nil"/>
              <w:right w:val="nil"/>
            </w:tcBorders>
            <w:tcMar>
              <w:top w:w="15" w:type="dxa"/>
              <w:left w:w="15" w:type="dxa"/>
              <w:bottom w:w="0" w:type="dxa"/>
              <w:right w:w="15" w:type="dxa"/>
            </w:tcMar>
            <w:vAlign w:val="center"/>
          </w:tcPr>
          <w:p w:rsidR="00EB4B39" w:rsidRPr="00A6504B" w:rsidRDefault="00EB4B39" w:rsidP="00513576">
            <w:pPr>
              <w:spacing w:after="0" w:line="240" w:lineRule="auto"/>
              <w:rPr>
                <w:sz w:val="16"/>
                <w:szCs w:val="16"/>
              </w:rPr>
            </w:pPr>
            <w:r w:rsidRPr="00A6504B">
              <w:rPr>
                <w:sz w:val="16"/>
                <w:szCs w:val="16"/>
              </w:rPr>
              <w:t> </w:t>
            </w:r>
          </w:p>
        </w:tc>
      </w:tr>
      <w:tr w:rsidR="00EB4B39" w:rsidRPr="00A6504B" w:rsidTr="00513576">
        <w:trPr>
          <w:trHeight w:val="290"/>
        </w:trPr>
        <w:tc>
          <w:tcPr>
            <w:tcW w:w="1409" w:type="dxa"/>
            <w:vMerge/>
            <w:tcBorders>
              <w:top w:val="single" w:sz="8" w:space="0" w:color="000000"/>
              <w:left w:val="single" w:sz="8" w:space="0" w:color="000000"/>
              <w:bottom w:val="single" w:sz="8" w:space="0" w:color="000000"/>
              <w:right w:val="single" w:sz="8" w:space="0" w:color="000000"/>
            </w:tcBorders>
            <w:vAlign w:val="center"/>
          </w:tcPr>
          <w:p w:rsidR="00EB4B39" w:rsidRPr="00A6504B" w:rsidRDefault="00EB4B39" w:rsidP="00513576">
            <w:pPr>
              <w:spacing w:after="0" w:line="240" w:lineRule="auto"/>
              <w:rPr>
                <w:sz w:val="16"/>
                <w:szCs w:val="16"/>
              </w:rPr>
            </w:pPr>
          </w:p>
        </w:tc>
        <w:tc>
          <w:tcPr>
            <w:tcW w:w="1613"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16"/>
                <w:szCs w:val="16"/>
              </w:rPr>
            </w:pPr>
            <w:r w:rsidRPr="00A6504B">
              <w:rPr>
                <w:sz w:val="16"/>
                <w:szCs w:val="16"/>
              </w:rPr>
              <w:t xml:space="preserve">Blood borne virus infection </w:t>
            </w:r>
          </w:p>
        </w:tc>
        <w:tc>
          <w:tcPr>
            <w:tcW w:w="174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16"/>
                <w:szCs w:val="16"/>
              </w:rPr>
            </w:pPr>
            <w:r w:rsidRPr="00A6504B">
              <w:rPr>
                <w:sz w:val="16"/>
                <w:szCs w:val="16"/>
              </w:rPr>
              <w:t xml:space="preserve">HIV-1, HIV-2, HBV, HCV, HTLV-1/HTLV-2 </w:t>
            </w:r>
          </w:p>
        </w:tc>
        <w:tc>
          <w:tcPr>
            <w:tcW w:w="581"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933"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Default="00EB4B39" w:rsidP="00513576">
            <w:pPr>
              <w:spacing w:after="0" w:line="240" w:lineRule="auto"/>
              <w:rPr>
                <w:sz w:val="24"/>
                <w:szCs w:val="24"/>
              </w:rPr>
            </w:pPr>
            <w:r w:rsidRPr="00A6504B">
              <w:rPr>
                <w:sz w:val="24"/>
                <w:szCs w:val="24"/>
              </w:rPr>
              <w:t>√</w:t>
            </w:r>
          </w:p>
          <w:p w:rsidR="00EB4B39" w:rsidRPr="00DC4A54" w:rsidRDefault="00EB4B39" w:rsidP="00513576">
            <w:pPr>
              <w:spacing w:after="0" w:line="240" w:lineRule="auto"/>
              <w:rPr>
                <w:sz w:val="16"/>
                <w:szCs w:val="16"/>
              </w:rPr>
            </w:pPr>
            <w:r w:rsidRPr="00DC4A54">
              <w:rPr>
                <w:sz w:val="16"/>
                <w:szCs w:val="16"/>
              </w:rPr>
              <w:t>(not</w:t>
            </w:r>
            <w:r>
              <w:rPr>
                <w:sz w:val="16"/>
                <w:szCs w:val="16"/>
              </w:rPr>
              <w:t xml:space="preserve"> HTLV)</w:t>
            </w:r>
          </w:p>
        </w:tc>
        <w:tc>
          <w:tcPr>
            <w:tcW w:w="567" w:type="dxa"/>
            <w:gridSpan w:val="2"/>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r w:rsidRPr="00A6504B">
              <w:rPr>
                <w:sz w:val="24"/>
                <w:szCs w:val="24"/>
              </w:rPr>
              <w:t>√</w:t>
            </w:r>
          </w:p>
        </w:tc>
        <w:tc>
          <w:tcPr>
            <w:tcW w:w="709" w:type="dxa"/>
            <w:gridSpan w:val="2"/>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851" w:type="dxa"/>
            <w:gridSpan w:val="3"/>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502"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758" w:type="dxa"/>
            <w:tcBorders>
              <w:top w:val="nil"/>
              <w:left w:val="single" w:sz="8" w:space="0" w:color="000000"/>
              <w:bottom w:val="nil"/>
              <w:right w:val="nil"/>
            </w:tcBorders>
            <w:tcMar>
              <w:top w:w="15" w:type="dxa"/>
              <w:left w:w="15" w:type="dxa"/>
              <w:bottom w:w="0" w:type="dxa"/>
              <w:right w:w="15" w:type="dxa"/>
            </w:tcMar>
            <w:vAlign w:val="center"/>
          </w:tcPr>
          <w:p w:rsidR="00EB4B39" w:rsidRPr="00A6504B" w:rsidRDefault="00EB4B39" w:rsidP="00513576">
            <w:pPr>
              <w:spacing w:after="0" w:line="240" w:lineRule="auto"/>
              <w:rPr>
                <w:sz w:val="16"/>
                <w:szCs w:val="16"/>
              </w:rPr>
            </w:pPr>
            <w:r w:rsidRPr="00A6504B">
              <w:rPr>
                <w:sz w:val="16"/>
                <w:szCs w:val="16"/>
              </w:rPr>
              <w:t> </w:t>
            </w:r>
          </w:p>
        </w:tc>
      </w:tr>
      <w:tr w:rsidR="00EB4B39" w:rsidRPr="00A6504B" w:rsidTr="00513576">
        <w:trPr>
          <w:trHeight w:val="290"/>
        </w:trPr>
        <w:tc>
          <w:tcPr>
            <w:tcW w:w="1409"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16"/>
                <w:szCs w:val="16"/>
              </w:rPr>
            </w:pPr>
            <w:r w:rsidRPr="00A6504B">
              <w:rPr>
                <w:b/>
                <w:bCs/>
                <w:sz w:val="16"/>
                <w:szCs w:val="16"/>
              </w:rPr>
              <w:t>Ophthalmic</w:t>
            </w:r>
            <w:r w:rsidRPr="00A6504B">
              <w:rPr>
                <w:sz w:val="16"/>
                <w:szCs w:val="16"/>
              </w:rPr>
              <w:t xml:space="preserve"> </w:t>
            </w:r>
          </w:p>
        </w:tc>
        <w:tc>
          <w:tcPr>
            <w:tcW w:w="1613"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16"/>
                <w:szCs w:val="16"/>
              </w:rPr>
            </w:pPr>
            <w:r w:rsidRPr="00A6504B">
              <w:rPr>
                <w:sz w:val="16"/>
                <w:szCs w:val="16"/>
              </w:rPr>
              <w:t xml:space="preserve">Conjunctivitis, keratitis, uveitis, ARN, PORN </w:t>
            </w:r>
          </w:p>
        </w:tc>
        <w:tc>
          <w:tcPr>
            <w:tcW w:w="174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16"/>
                <w:szCs w:val="16"/>
              </w:rPr>
            </w:pPr>
            <w:r w:rsidRPr="00A6504B">
              <w:rPr>
                <w:sz w:val="16"/>
                <w:szCs w:val="16"/>
              </w:rPr>
              <w:t xml:space="preserve">Adenovirus, HSV, VZV, </w:t>
            </w:r>
            <w:r w:rsidRPr="00A6504B">
              <w:rPr>
                <w:i/>
                <w:iCs/>
                <w:sz w:val="16"/>
                <w:szCs w:val="16"/>
              </w:rPr>
              <w:t>Chlamydia trachomatis</w:t>
            </w:r>
            <w:r w:rsidRPr="00A6504B">
              <w:rPr>
                <w:sz w:val="16"/>
                <w:szCs w:val="16"/>
              </w:rPr>
              <w:t xml:space="preserve"> </w:t>
            </w:r>
          </w:p>
        </w:tc>
        <w:tc>
          <w:tcPr>
            <w:tcW w:w="581"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933"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r w:rsidRPr="00A6504B">
              <w:rPr>
                <w:sz w:val="24"/>
                <w:szCs w:val="24"/>
              </w:rPr>
              <w:t>√</w:t>
            </w:r>
          </w:p>
        </w:tc>
        <w:tc>
          <w:tcPr>
            <w:tcW w:w="567" w:type="dxa"/>
            <w:gridSpan w:val="2"/>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709" w:type="dxa"/>
            <w:gridSpan w:val="2"/>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851" w:type="dxa"/>
            <w:gridSpan w:val="3"/>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502"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758" w:type="dxa"/>
            <w:tcBorders>
              <w:top w:val="nil"/>
              <w:left w:val="single" w:sz="8" w:space="0" w:color="000000"/>
              <w:bottom w:val="nil"/>
              <w:right w:val="nil"/>
            </w:tcBorders>
            <w:tcMar>
              <w:top w:w="15" w:type="dxa"/>
              <w:left w:w="15" w:type="dxa"/>
              <w:bottom w:w="0" w:type="dxa"/>
              <w:right w:w="15" w:type="dxa"/>
            </w:tcMar>
            <w:vAlign w:val="center"/>
          </w:tcPr>
          <w:p w:rsidR="00EB4B39" w:rsidRPr="00A6504B" w:rsidRDefault="00EB4B39" w:rsidP="00513576">
            <w:pPr>
              <w:spacing w:after="0" w:line="240" w:lineRule="auto"/>
              <w:rPr>
                <w:sz w:val="16"/>
                <w:szCs w:val="16"/>
              </w:rPr>
            </w:pPr>
            <w:r w:rsidRPr="00A6504B">
              <w:rPr>
                <w:sz w:val="16"/>
                <w:szCs w:val="16"/>
              </w:rPr>
              <w:t> </w:t>
            </w:r>
          </w:p>
        </w:tc>
      </w:tr>
      <w:tr w:rsidR="00EB4B39" w:rsidRPr="00A6504B" w:rsidTr="00513576">
        <w:trPr>
          <w:trHeight w:val="581"/>
        </w:trPr>
        <w:tc>
          <w:tcPr>
            <w:tcW w:w="1409" w:type="dxa"/>
            <w:vMerge w:val="restart"/>
            <w:tcBorders>
              <w:top w:val="single" w:sz="8" w:space="0" w:color="000000"/>
              <w:left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16"/>
                <w:szCs w:val="16"/>
              </w:rPr>
            </w:pPr>
            <w:r w:rsidRPr="00A6504B">
              <w:rPr>
                <w:b/>
                <w:bCs/>
                <w:sz w:val="16"/>
                <w:szCs w:val="16"/>
              </w:rPr>
              <w:t>Transplant</w:t>
            </w:r>
            <w:r w:rsidRPr="00A6504B">
              <w:rPr>
                <w:sz w:val="16"/>
                <w:szCs w:val="16"/>
              </w:rPr>
              <w:t xml:space="preserve"> </w:t>
            </w:r>
          </w:p>
        </w:tc>
        <w:tc>
          <w:tcPr>
            <w:tcW w:w="1613"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16"/>
                <w:szCs w:val="16"/>
              </w:rPr>
            </w:pPr>
            <w:r>
              <w:rPr>
                <w:sz w:val="16"/>
                <w:szCs w:val="16"/>
              </w:rPr>
              <w:t xml:space="preserve">Pre-transplant </w:t>
            </w:r>
            <w:r w:rsidRPr="00A6504B">
              <w:rPr>
                <w:sz w:val="16"/>
                <w:szCs w:val="16"/>
              </w:rPr>
              <w:t xml:space="preserve">Donor/Recipient screen (exact tests depend on transplant) </w:t>
            </w:r>
          </w:p>
        </w:tc>
        <w:tc>
          <w:tcPr>
            <w:tcW w:w="174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16"/>
                <w:szCs w:val="16"/>
              </w:rPr>
            </w:pPr>
            <w:r w:rsidRPr="00A6504B">
              <w:rPr>
                <w:sz w:val="16"/>
                <w:szCs w:val="16"/>
              </w:rPr>
              <w:t xml:space="preserve">HIV-1/HIV-2, HBV, HCV, HTLV-1/HTLV-2, HEV, CMV, EBV, VZV, HSV, Syphilis, </w:t>
            </w:r>
            <w:r w:rsidRPr="00A6504B">
              <w:rPr>
                <w:i/>
                <w:iCs/>
                <w:sz w:val="16"/>
                <w:szCs w:val="16"/>
              </w:rPr>
              <w:t>Toxoplasma gondii</w:t>
            </w:r>
            <w:r w:rsidRPr="00A6504B">
              <w:rPr>
                <w:sz w:val="16"/>
                <w:szCs w:val="16"/>
              </w:rPr>
              <w:t xml:space="preserve"> </w:t>
            </w:r>
          </w:p>
        </w:tc>
        <w:tc>
          <w:tcPr>
            <w:tcW w:w="581"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933"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r w:rsidRPr="00A6504B">
              <w:rPr>
                <w:sz w:val="24"/>
                <w:szCs w:val="24"/>
              </w:rPr>
              <w:t>√</w:t>
            </w:r>
          </w:p>
        </w:tc>
        <w:tc>
          <w:tcPr>
            <w:tcW w:w="709" w:type="dxa"/>
            <w:gridSpan w:val="2"/>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851" w:type="dxa"/>
            <w:gridSpan w:val="3"/>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502"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758" w:type="dxa"/>
            <w:tcBorders>
              <w:top w:val="nil"/>
              <w:left w:val="single" w:sz="8" w:space="0" w:color="000000"/>
              <w:bottom w:val="nil"/>
              <w:right w:val="nil"/>
            </w:tcBorders>
            <w:tcMar>
              <w:top w:w="15" w:type="dxa"/>
              <w:left w:w="15" w:type="dxa"/>
              <w:bottom w:w="0" w:type="dxa"/>
              <w:right w:w="15" w:type="dxa"/>
            </w:tcMar>
            <w:vAlign w:val="center"/>
          </w:tcPr>
          <w:p w:rsidR="00EB4B39" w:rsidRDefault="00EB4B39" w:rsidP="00513576">
            <w:pPr>
              <w:spacing w:after="0" w:line="240" w:lineRule="auto"/>
              <w:rPr>
                <w:sz w:val="16"/>
                <w:szCs w:val="16"/>
              </w:rPr>
            </w:pPr>
            <w:r w:rsidRPr="00A6504B">
              <w:rPr>
                <w:sz w:val="16"/>
                <w:szCs w:val="16"/>
              </w:rPr>
              <w:t> </w:t>
            </w:r>
          </w:p>
          <w:p w:rsidR="00EB4B39" w:rsidRDefault="00EB4B39" w:rsidP="00513576">
            <w:pPr>
              <w:spacing w:after="0" w:line="240" w:lineRule="auto"/>
              <w:rPr>
                <w:sz w:val="16"/>
                <w:szCs w:val="16"/>
              </w:rPr>
            </w:pPr>
          </w:p>
          <w:p w:rsidR="00EB4B39" w:rsidRDefault="00EB4B39" w:rsidP="00513576">
            <w:pPr>
              <w:spacing w:after="0" w:line="240" w:lineRule="auto"/>
              <w:rPr>
                <w:sz w:val="16"/>
                <w:szCs w:val="16"/>
              </w:rPr>
            </w:pPr>
          </w:p>
          <w:p w:rsidR="00EB4B39" w:rsidRDefault="00EB4B39" w:rsidP="00513576">
            <w:pPr>
              <w:spacing w:after="0" w:line="240" w:lineRule="auto"/>
              <w:rPr>
                <w:sz w:val="16"/>
                <w:szCs w:val="16"/>
              </w:rPr>
            </w:pPr>
          </w:p>
          <w:p w:rsidR="00EB4B39" w:rsidRPr="00A6504B" w:rsidRDefault="00EB4B39" w:rsidP="00513576">
            <w:pPr>
              <w:spacing w:after="0" w:line="240" w:lineRule="auto"/>
              <w:rPr>
                <w:sz w:val="16"/>
                <w:szCs w:val="16"/>
              </w:rPr>
            </w:pPr>
          </w:p>
        </w:tc>
      </w:tr>
      <w:tr w:rsidR="00EB4B39" w:rsidRPr="00A6504B" w:rsidTr="00513576">
        <w:trPr>
          <w:trHeight w:val="581"/>
        </w:trPr>
        <w:tc>
          <w:tcPr>
            <w:tcW w:w="1409" w:type="dxa"/>
            <w:vMerge/>
            <w:tcBorders>
              <w:left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b/>
                <w:bCs/>
                <w:sz w:val="16"/>
                <w:szCs w:val="16"/>
              </w:rPr>
            </w:pPr>
          </w:p>
        </w:tc>
        <w:tc>
          <w:tcPr>
            <w:tcW w:w="1613"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Default="00EB4B39" w:rsidP="00513576">
            <w:pPr>
              <w:spacing w:after="0" w:line="240" w:lineRule="auto"/>
              <w:rPr>
                <w:sz w:val="16"/>
                <w:szCs w:val="16"/>
              </w:rPr>
            </w:pPr>
            <w:r>
              <w:rPr>
                <w:sz w:val="16"/>
                <w:szCs w:val="16"/>
              </w:rPr>
              <w:t>Post-transplant surveillance and diagnosis</w:t>
            </w:r>
          </w:p>
        </w:tc>
        <w:tc>
          <w:tcPr>
            <w:tcW w:w="174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16"/>
                <w:szCs w:val="16"/>
              </w:rPr>
            </w:pPr>
            <w:r>
              <w:rPr>
                <w:sz w:val="16"/>
                <w:szCs w:val="16"/>
              </w:rPr>
              <w:t>CMV, EBV, adenovirus, HBV, HEV, HSV, VZV</w:t>
            </w:r>
          </w:p>
        </w:tc>
        <w:tc>
          <w:tcPr>
            <w:tcW w:w="581"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933"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r w:rsidRPr="00A6504B">
              <w:rPr>
                <w:sz w:val="24"/>
                <w:szCs w:val="24"/>
              </w:rPr>
              <w:t>√</w:t>
            </w:r>
          </w:p>
        </w:tc>
        <w:tc>
          <w:tcPr>
            <w:tcW w:w="709" w:type="dxa"/>
            <w:gridSpan w:val="2"/>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851" w:type="dxa"/>
            <w:gridSpan w:val="3"/>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502"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758" w:type="dxa"/>
            <w:tcBorders>
              <w:top w:val="nil"/>
              <w:left w:val="single" w:sz="8" w:space="0" w:color="000000"/>
              <w:bottom w:val="nil"/>
              <w:right w:val="nil"/>
            </w:tcBorders>
            <w:tcMar>
              <w:top w:w="15" w:type="dxa"/>
              <w:left w:w="15" w:type="dxa"/>
              <w:bottom w:w="0" w:type="dxa"/>
              <w:right w:w="15" w:type="dxa"/>
            </w:tcMar>
            <w:vAlign w:val="center"/>
          </w:tcPr>
          <w:p w:rsidR="00EB4B39" w:rsidRPr="00A6504B" w:rsidRDefault="00EB4B39" w:rsidP="00513576">
            <w:pPr>
              <w:spacing w:after="0" w:line="240" w:lineRule="auto"/>
              <w:rPr>
                <w:sz w:val="16"/>
                <w:szCs w:val="16"/>
              </w:rPr>
            </w:pPr>
          </w:p>
        </w:tc>
      </w:tr>
      <w:tr w:rsidR="00EB4B39" w:rsidRPr="00A6504B" w:rsidTr="00513576">
        <w:trPr>
          <w:trHeight w:val="218"/>
        </w:trPr>
        <w:tc>
          <w:tcPr>
            <w:tcW w:w="1409" w:type="dxa"/>
            <w:vMerge/>
            <w:tcBorders>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16"/>
                <w:szCs w:val="16"/>
              </w:rPr>
            </w:pPr>
          </w:p>
        </w:tc>
        <w:tc>
          <w:tcPr>
            <w:tcW w:w="1613"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16"/>
                <w:szCs w:val="16"/>
              </w:rPr>
            </w:pPr>
            <w:r w:rsidRPr="00A6504B">
              <w:rPr>
                <w:sz w:val="16"/>
                <w:szCs w:val="16"/>
              </w:rPr>
              <w:t xml:space="preserve">Haemorrhagic cystitis </w:t>
            </w:r>
          </w:p>
        </w:tc>
        <w:tc>
          <w:tcPr>
            <w:tcW w:w="174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16"/>
                <w:szCs w:val="16"/>
              </w:rPr>
            </w:pPr>
            <w:r w:rsidRPr="00A6504B">
              <w:rPr>
                <w:sz w:val="16"/>
                <w:szCs w:val="16"/>
              </w:rPr>
              <w:t xml:space="preserve">BKPyV, JCPyV </w:t>
            </w:r>
          </w:p>
        </w:tc>
        <w:tc>
          <w:tcPr>
            <w:tcW w:w="581"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933"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426"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r w:rsidRPr="00A6504B">
              <w:rPr>
                <w:sz w:val="24"/>
                <w:szCs w:val="24"/>
              </w:rPr>
              <w:t>√</w:t>
            </w:r>
          </w:p>
        </w:tc>
        <w:tc>
          <w:tcPr>
            <w:tcW w:w="709" w:type="dxa"/>
            <w:gridSpan w:val="2"/>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567" w:type="dxa"/>
            <w:gridSpan w:val="2"/>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r w:rsidRPr="00A6504B">
              <w:rPr>
                <w:sz w:val="24"/>
                <w:szCs w:val="24"/>
              </w:rPr>
              <w:t>√</w:t>
            </w:r>
          </w:p>
        </w:tc>
        <w:tc>
          <w:tcPr>
            <w:tcW w:w="851" w:type="dxa"/>
            <w:gridSpan w:val="3"/>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502" w:type="dxa"/>
            <w:tcBorders>
              <w:top w:val="single" w:sz="8" w:space="0" w:color="000000"/>
              <w:left w:val="single" w:sz="8" w:space="0" w:color="000000"/>
              <w:bottom w:val="single" w:sz="8" w:space="0" w:color="000000"/>
              <w:right w:val="single" w:sz="8" w:space="0" w:color="000000"/>
            </w:tcBorders>
            <w:tcMar>
              <w:top w:w="15" w:type="dxa"/>
              <w:left w:w="45" w:type="dxa"/>
              <w:bottom w:w="0" w:type="dxa"/>
              <w:right w:w="45" w:type="dxa"/>
            </w:tcMar>
          </w:tcPr>
          <w:p w:rsidR="00EB4B39" w:rsidRPr="00A6504B" w:rsidRDefault="00EB4B39" w:rsidP="00513576">
            <w:pPr>
              <w:spacing w:after="0" w:line="240" w:lineRule="auto"/>
              <w:rPr>
                <w:sz w:val="24"/>
                <w:szCs w:val="24"/>
              </w:rPr>
            </w:pPr>
          </w:p>
        </w:tc>
        <w:tc>
          <w:tcPr>
            <w:tcW w:w="758" w:type="dxa"/>
            <w:tcBorders>
              <w:top w:val="nil"/>
              <w:left w:val="single" w:sz="8" w:space="0" w:color="000000"/>
              <w:bottom w:val="nil"/>
              <w:right w:val="nil"/>
            </w:tcBorders>
            <w:tcMar>
              <w:top w:w="15" w:type="dxa"/>
              <w:left w:w="15" w:type="dxa"/>
              <w:bottom w:w="0" w:type="dxa"/>
              <w:right w:w="15" w:type="dxa"/>
            </w:tcMar>
            <w:vAlign w:val="center"/>
          </w:tcPr>
          <w:p w:rsidR="00EB4B39" w:rsidRPr="00A6504B" w:rsidRDefault="00EB4B39" w:rsidP="00513576">
            <w:pPr>
              <w:spacing w:after="0" w:line="240" w:lineRule="auto"/>
              <w:rPr>
                <w:sz w:val="16"/>
                <w:szCs w:val="16"/>
              </w:rPr>
            </w:pPr>
            <w:r w:rsidRPr="00A6504B">
              <w:rPr>
                <w:sz w:val="16"/>
                <w:szCs w:val="16"/>
              </w:rPr>
              <w:t> </w:t>
            </w:r>
          </w:p>
        </w:tc>
      </w:tr>
    </w:tbl>
    <w:p w:rsidR="00EB4B39" w:rsidRDefault="00EB4B39">
      <w:pPr>
        <w:spacing w:after="0" w:line="240" w:lineRule="auto"/>
        <w:rPr>
          <w:rFonts w:ascii="Arial Rounded MT Bold" w:hAnsi="Arial Rounded MT Bold"/>
        </w:rPr>
      </w:pPr>
    </w:p>
    <w:p w:rsidR="00EB4B39" w:rsidRDefault="00EB4B39">
      <w:pPr>
        <w:spacing w:after="0" w:line="240" w:lineRule="auto"/>
        <w:rPr>
          <w:rFonts w:ascii="Arial Rounded MT Bold" w:hAnsi="Arial Rounded MT Bold"/>
        </w:rPr>
      </w:pPr>
    </w:p>
    <w:p w:rsidR="00EB4B39" w:rsidRDefault="00EB4B39">
      <w:pPr>
        <w:spacing w:after="0" w:line="240" w:lineRule="auto"/>
        <w:rPr>
          <w:rFonts w:ascii="Arial Rounded MT Bold" w:hAnsi="Arial Rounded MT Bold"/>
        </w:rPr>
      </w:pPr>
    </w:p>
    <w:p w:rsidR="00EB4B39" w:rsidRDefault="00EB4B39">
      <w:pPr>
        <w:spacing w:after="0" w:line="240" w:lineRule="auto"/>
        <w:rPr>
          <w:rFonts w:ascii="Arial Rounded MT Bold" w:hAnsi="Arial Rounded MT Bold"/>
        </w:rPr>
      </w:pPr>
    </w:p>
    <w:p w:rsidR="00EB4B39" w:rsidRDefault="00EB4B39">
      <w:pPr>
        <w:spacing w:after="0" w:line="240" w:lineRule="auto"/>
        <w:rPr>
          <w:rFonts w:ascii="Arial Rounded MT Bold" w:hAnsi="Arial Rounded MT Bold"/>
        </w:rPr>
      </w:pPr>
    </w:p>
    <w:p w:rsidR="00EB4B39" w:rsidRDefault="00EB4B39">
      <w:pPr>
        <w:spacing w:after="0" w:line="240" w:lineRule="auto"/>
        <w:rPr>
          <w:rFonts w:ascii="Arial Rounded MT Bold" w:hAnsi="Arial Rounded MT Bold"/>
        </w:rPr>
      </w:pPr>
    </w:p>
    <w:p w:rsidR="00EB4B39" w:rsidRDefault="00EB4B39">
      <w:pPr>
        <w:spacing w:after="0" w:line="240" w:lineRule="auto"/>
        <w:rPr>
          <w:rFonts w:ascii="Arial Rounded MT Bold" w:hAnsi="Arial Rounded MT Bold"/>
        </w:rPr>
      </w:pPr>
    </w:p>
    <w:p w:rsidR="00EB4B39" w:rsidRPr="0006496E" w:rsidRDefault="00EB4B39" w:rsidP="0006496E">
      <w:pPr>
        <w:shd w:val="clear" w:color="auto" w:fill="DAEEF3"/>
        <w:jc w:val="center"/>
        <w:rPr>
          <w:rFonts w:ascii="Arial Rounded MT Bold" w:hAnsi="Arial Rounded MT Bold"/>
          <w:b/>
          <w:sz w:val="28"/>
          <w:szCs w:val="28"/>
        </w:rPr>
      </w:pPr>
      <w:r w:rsidRPr="0006496E">
        <w:rPr>
          <w:rFonts w:ascii="Arial Rounded MT Bold" w:hAnsi="Arial Rounded MT Bold"/>
          <w:b/>
          <w:sz w:val="28"/>
          <w:szCs w:val="28"/>
        </w:rPr>
        <w:t>Symptoms and specimens used for diagnosis</w:t>
      </w:r>
    </w:p>
    <w:tbl>
      <w:tblPr>
        <w:tblW w:w="14665" w:type="dxa"/>
        <w:tblLayout w:type="fixed"/>
        <w:tblCellMar>
          <w:left w:w="0" w:type="dxa"/>
          <w:right w:w="0" w:type="dxa"/>
        </w:tblCellMar>
        <w:tblLook w:val="00A0"/>
      </w:tblPr>
      <w:tblGrid>
        <w:gridCol w:w="1165"/>
        <w:gridCol w:w="1368"/>
        <w:gridCol w:w="1926"/>
        <w:gridCol w:w="846"/>
        <w:gridCol w:w="571"/>
        <w:gridCol w:w="567"/>
        <w:gridCol w:w="567"/>
        <w:gridCol w:w="851"/>
        <w:gridCol w:w="425"/>
        <w:gridCol w:w="567"/>
        <w:gridCol w:w="425"/>
        <w:gridCol w:w="992"/>
        <w:gridCol w:w="567"/>
        <w:gridCol w:w="567"/>
        <w:gridCol w:w="709"/>
        <w:gridCol w:w="567"/>
        <w:gridCol w:w="567"/>
        <w:gridCol w:w="709"/>
        <w:gridCol w:w="709"/>
      </w:tblGrid>
      <w:tr w:rsidR="00EB4B39" w:rsidRPr="00A6504B" w:rsidTr="00CE33D8">
        <w:trPr>
          <w:trHeight w:val="342"/>
        </w:trPr>
        <w:tc>
          <w:tcPr>
            <w:tcW w:w="116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p>
        </w:tc>
        <w:tc>
          <w:tcPr>
            <w:tcW w:w="1368"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p>
        </w:tc>
        <w:tc>
          <w:tcPr>
            <w:tcW w:w="1926"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p>
        </w:tc>
        <w:tc>
          <w:tcPr>
            <w:tcW w:w="10206" w:type="dxa"/>
            <w:gridSpan w:val="16"/>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126EEF" w:rsidRDefault="00EB4B39" w:rsidP="003965C5">
            <w:pPr>
              <w:spacing w:after="0" w:line="240" w:lineRule="auto"/>
              <w:jc w:val="center"/>
              <w:rPr>
                <w:b/>
                <w:bCs/>
                <w:sz w:val="18"/>
                <w:szCs w:val="18"/>
              </w:rPr>
            </w:pPr>
            <w:r w:rsidRPr="00126EEF">
              <w:rPr>
                <w:b/>
                <w:bCs/>
                <w:sz w:val="18"/>
                <w:szCs w:val="18"/>
              </w:rPr>
              <w:t xml:space="preserve">Specimens </w:t>
            </w:r>
            <w:r>
              <w:rPr>
                <w:b/>
                <w:bCs/>
                <w:sz w:val="18"/>
                <w:szCs w:val="18"/>
              </w:rPr>
              <w:t>for</w:t>
            </w:r>
            <w:r w:rsidRPr="00126EEF">
              <w:rPr>
                <w:b/>
                <w:bCs/>
                <w:sz w:val="18"/>
                <w:szCs w:val="18"/>
              </w:rPr>
              <w:t xml:space="preserve"> testing</w:t>
            </w:r>
            <w:r>
              <w:rPr>
                <w:b/>
                <w:bCs/>
                <w:sz w:val="18"/>
                <w:szCs w:val="18"/>
              </w:rPr>
              <w:t xml:space="preserve"> </w:t>
            </w:r>
          </w:p>
          <w:p w:rsidR="00EB4B39" w:rsidRDefault="00EB4B39" w:rsidP="003965C5">
            <w:pPr>
              <w:spacing w:after="0" w:line="240" w:lineRule="auto"/>
              <w:jc w:val="center"/>
              <w:rPr>
                <w:b/>
                <w:bCs/>
                <w:sz w:val="18"/>
                <w:szCs w:val="18"/>
              </w:rPr>
            </w:pPr>
            <w:r>
              <w:rPr>
                <w:b/>
                <w:bCs/>
                <w:sz w:val="18"/>
                <w:szCs w:val="18"/>
              </w:rPr>
              <w:t xml:space="preserve">Please see pages 21 – 26 </w:t>
            </w:r>
            <w:r w:rsidRPr="00126EEF">
              <w:rPr>
                <w:b/>
                <w:bCs/>
                <w:sz w:val="18"/>
                <w:szCs w:val="18"/>
              </w:rPr>
              <w:t xml:space="preserve"> for </w:t>
            </w:r>
            <w:r>
              <w:rPr>
                <w:b/>
                <w:bCs/>
                <w:sz w:val="18"/>
                <w:szCs w:val="18"/>
              </w:rPr>
              <w:t xml:space="preserve">the full </w:t>
            </w:r>
            <w:r w:rsidRPr="00126EEF">
              <w:rPr>
                <w:b/>
                <w:bCs/>
                <w:sz w:val="18"/>
                <w:szCs w:val="18"/>
              </w:rPr>
              <w:t xml:space="preserve">range of tests available </w:t>
            </w:r>
            <w:r>
              <w:rPr>
                <w:b/>
                <w:bCs/>
                <w:sz w:val="18"/>
                <w:szCs w:val="18"/>
              </w:rPr>
              <w:t xml:space="preserve">at WoSSVC </w:t>
            </w:r>
            <w:r w:rsidRPr="00126EEF">
              <w:rPr>
                <w:b/>
                <w:bCs/>
                <w:sz w:val="18"/>
                <w:szCs w:val="18"/>
              </w:rPr>
              <w:t>and turn-around times</w:t>
            </w:r>
          </w:p>
          <w:p w:rsidR="00EB4B39" w:rsidRPr="00A6504B" w:rsidRDefault="00EB4B39" w:rsidP="003965C5">
            <w:pPr>
              <w:spacing w:after="0" w:line="240" w:lineRule="auto"/>
              <w:jc w:val="center"/>
              <w:rPr>
                <w:sz w:val="16"/>
                <w:szCs w:val="16"/>
              </w:rPr>
            </w:pPr>
          </w:p>
        </w:tc>
      </w:tr>
      <w:tr w:rsidR="00EB4B39" w:rsidRPr="00A6504B" w:rsidTr="00CE33D8">
        <w:trPr>
          <w:trHeight w:val="906"/>
        </w:trPr>
        <w:tc>
          <w:tcPr>
            <w:tcW w:w="116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r w:rsidRPr="00A6504B">
              <w:rPr>
                <w:b/>
                <w:bCs/>
                <w:sz w:val="16"/>
                <w:szCs w:val="16"/>
              </w:rPr>
              <w:t>System involved/</w:t>
            </w:r>
            <w:r w:rsidRPr="00A6504B">
              <w:rPr>
                <w:sz w:val="16"/>
                <w:szCs w:val="16"/>
              </w:rPr>
              <w:t xml:space="preserve"> </w:t>
            </w:r>
          </w:p>
          <w:p w:rsidR="00EB4B39" w:rsidRPr="00A6504B" w:rsidRDefault="00EB4B39" w:rsidP="00A6504B">
            <w:pPr>
              <w:spacing w:after="0" w:line="240" w:lineRule="auto"/>
              <w:rPr>
                <w:sz w:val="16"/>
                <w:szCs w:val="16"/>
              </w:rPr>
            </w:pPr>
            <w:r w:rsidRPr="00A6504B">
              <w:rPr>
                <w:b/>
                <w:bCs/>
                <w:sz w:val="16"/>
                <w:szCs w:val="16"/>
              </w:rPr>
              <w:t>clinical group</w:t>
            </w:r>
            <w:r w:rsidRPr="00A6504B">
              <w:rPr>
                <w:sz w:val="16"/>
                <w:szCs w:val="16"/>
              </w:rPr>
              <w:t xml:space="preserve"> </w:t>
            </w:r>
          </w:p>
        </w:tc>
        <w:tc>
          <w:tcPr>
            <w:tcW w:w="1368"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r w:rsidRPr="00A6504B">
              <w:rPr>
                <w:b/>
                <w:bCs/>
                <w:sz w:val="16"/>
                <w:szCs w:val="16"/>
              </w:rPr>
              <w:t>Clinical features</w:t>
            </w:r>
            <w:r w:rsidRPr="00A6504B">
              <w:rPr>
                <w:sz w:val="16"/>
                <w:szCs w:val="16"/>
              </w:rPr>
              <w:t xml:space="preserve"> </w:t>
            </w:r>
          </w:p>
        </w:tc>
        <w:tc>
          <w:tcPr>
            <w:tcW w:w="1926"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r w:rsidRPr="00A6504B">
              <w:rPr>
                <w:b/>
                <w:bCs/>
                <w:sz w:val="16"/>
                <w:szCs w:val="16"/>
              </w:rPr>
              <w:t>Common pathogens</w:t>
            </w:r>
            <w:r w:rsidRPr="00A6504B">
              <w:rPr>
                <w:sz w:val="16"/>
                <w:szCs w:val="16"/>
              </w:rPr>
              <w:t xml:space="preserve"> </w:t>
            </w:r>
          </w:p>
        </w:tc>
        <w:tc>
          <w:tcPr>
            <w:tcW w:w="846"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r w:rsidRPr="00A6504B">
              <w:rPr>
                <w:b/>
                <w:bCs/>
                <w:sz w:val="16"/>
                <w:szCs w:val="16"/>
              </w:rPr>
              <w:t>Mouth swab / buccal swab</w:t>
            </w:r>
            <w:r w:rsidRPr="00A6504B">
              <w:rPr>
                <w:sz w:val="16"/>
                <w:szCs w:val="16"/>
              </w:rPr>
              <w:t xml:space="preserve"> </w:t>
            </w:r>
          </w:p>
        </w:tc>
        <w:tc>
          <w:tcPr>
            <w:tcW w:w="57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r w:rsidRPr="00A6504B">
              <w:rPr>
                <w:b/>
                <w:bCs/>
                <w:sz w:val="16"/>
                <w:szCs w:val="16"/>
              </w:rPr>
              <w:t>Throat swab</w:t>
            </w:r>
            <w:r w:rsidRPr="00A6504B">
              <w:rPr>
                <w:sz w:val="16"/>
                <w:szCs w:val="16"/>
              </w:rPr>
              <w:t xml:space="preserve"> </w:t>
            </w: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r w:rsidRPr="00A6504B">
              <w:rPr>
                <w:b/>
                <w:bCs/>
                <w:sz w:val="16"/>
                <w:szCs w:val="16"/>
              </w:rPr>
              <w:t>Gargle</w:t>
            </w:r>
            <w:r w:rsidRPr="00A6504B">
              <w:rPr>
                <w:sz w:val="16"/>
                <w:szCs w:val="16"/>
              </w:rPr>
              <w:t xml:space="preserve"> </w:t>
            </w: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r w:rsidRPr="00A6504B">
              <w:rPr>
                <w:b/>
                <w:bCs/>
                <w:sz w:val="16"/>
                <w:szCs w:val="16"/>
              </w:rPr>
              <w:t>NPA</w:t>
            </w:r>
            <w:r w:rsidRPr="00A6504B">
              <w:rPr>
                <w:sz w:val="16"/>
                <w:szCs w:val="16"/>
              </w:rPr>
              <w:t xml:space="preserve"> </w:t>
            </w:r>
          </w:p>
        </w:tc>
        <w:tc>
          <w:tcPr>
            <w:tcW w:w="85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b/>
                <w:sz w:val="16"/>
                <w:szCs w:val="16"/>
              </w:rPr>
            </w:pPr>
            <w:r w:rsidRPr="00A6504B">
              <w:rPr>
                <w:b/>
                <w:bCs/>
                <w:sz w:val="16"/>
                <w:szCs w:val="16"/>
              </w:rPr>
              <w:t>Sputum</w:t>
            </w:r>
            <w:r w:rsidRPr="00A6504B">
              <w:rPr>
                <w:b/>
                <w:sz w:val="16"/>
                <w:szCs w:val="16"/>
              </w:rPr>
              <w:t xml:space="preserve"> / induced sputum</w:t>
            </w:r>
          </w:p>
        </w:tc>
        <w:tc>
          <w:tcPr>
            <w:tcW w:w="42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r w:rsidRPr="00A6504B">
              <w:rPr>
                <w:b/>
                <w:bCs/>
                <w:sz w:val="16"/>
                <w:szCs w:val="16"/>
              </w:rPr>
              <w:t>ETA</w:t>
            </w:r>
            <w:r w:rsidRPr="00A6504B">
              <w:rPr>
                <w:sz w:val="16"/>
                <w:szCs w:val="16"/>
              </w:rPr>
              <w:t xml:space="preserve"> </w:t>
            </w: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r w:rsidRPr="00A6504B">
              <w:rPr>
                <w:b/>
                <w:bCs/>
                <w:sz w:val="16"/>
                <w:szCs w:val="16"/>
              </w:rPr>
              <w:t>BAL</w:t>
            </w:r>
            <w:r w:rsidRPr="00A6504B">
              <w:rPr>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r w:rsidRPr="00A6504B">
              <w:rPr>
                <w:b/>
                <w:bCs/>
                <w:sz w:val="16"/>
                <w:szCs w:val="16"/>
              </w:rPr>
              <w:t>CSF</w:t>
            </w:r>
            <w:r w:rsidRPr="00A6504B">
              <w:rPr>
                <w:sz w:val="16"/>
                <w:szCs w:val="16"/>
              </w:rPr>
              <w:t xml:space="preserve"> </w:t>
            </w:r>
          </w:p>
        </w:tc>
        <w:tc>
          <w:tcPr>
            <w:tcW w:w="992"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r w:rsidRPr="00A6504B">
              <w:rPr>
                <w:b/>
                <w:bCs/>
                <w:sz w:val="16"/>
                <w:szCs w:val="16"/>
              </w:rPr>
              <w:t>Eye (swab), aqueous humor</w:t>
            </w:r>
            <w:r>
              <w:rPr>
                <w:b/>
                <w:bCs/>
                <w:sz w:val="16"/>
                <w:szCs w:val="16"/>
              </w:rPr>
              <w:t>, corneal scrap</w:t>
            </w:r>
            <w:r w:rsidRPr="00A6504B">
              <w:rPr>
                <w:b/>
                <w:bCs/>
                <w:sz w:val="16"/>
                <w:szCs w:val="16"/>
              </w:rPr>
              <w:t>ings</w:t>
            </w:r>
            <w:r w:rsidRPr="00A6504B">
              <w:rPr>
                <w:sz w:val="16"/>
                <w:szCs w:val="16"/>
              </w:rPr>
              <w:t xml:space="preserve"> </w:t>
            </w: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r w:rsidRPr="00A6504B">
              <w:rPr>
                <w:b/>
                <w:bCs/>
                <w:sz w:val="16"/>
                <w:szCs w:val="16"/>
              </w:rPr>
              <w:t>DBS</w:t>
            </w:r>
            <w:r w:rsidRPr="00A6504B">
              <w:rPr>
                <w:sz w:val="16"/>
                <w:szCs w:val="16"/>
              </w:rPr>
              <w:t xml:space="preserve"> </w:t>
            </w: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r w:rsidRPr="00A6504B">
              <w:rPr>
                <w:b/>
                <w:bCs/>
                <w:sz w:val="16"/>
                <w:szCs w:val="16"/>
              </w:rPr>
              <w:t>EDTA</w:t>
            </w:r>
            <w:r w:rsidRPr="00A6504B">
              <w:rPr>
                <w:sz w:val="16"/>
                <w:szCs w:val="16"/>
              </w:rPr>
              <w:t xml:space="preserve"> </w:t>
            </w: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r w:rsidRPr="00A6504B">
              <w:rPr>
                <w:b/>
                <w:bCs/>
                <w:sz w:val="16"/>
                <w:szCs w:val="16"/>
              </w:rPr>
              <w:t>Clotted blood</w:t>
            </w:r>
            <w:r w:rsidRPr="00A6504B">
              <w:rPr>
                <w:sz w:val="16"/>
                <w:szCs w:val="16"/>
              </w:rPr>
              <w:t xml:space="preserve"> </w:t>
            </w: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r w:rsidRPr="00A6504B">
              <w:rPr>
                <w:b/>
                <w:bCs/>
                <w:sz w:val="16"/>
                <w:szCs w:val="16"/>
              </w:rPr>
              <w:t>Stool</w:t>
            </w:r>
            <w:r w:rsidRPr="00A6504B">
              <w:rPr>
                <w:sz w:val="16"/>
                <w:szCs w:val="16"/>
              </w:rPr>
              <w:t xml:space="preserve"> </w:t>
            </w: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r w:rsidRPr="00A6504B">
              <w:rPr>
                <w:b/>
                <w:bCs/>
                <w:sz w:val="16"/>
                <w:szCs w:val="16"/>
              </w:rPr>
              <w:t>Urine</w:t>
            </w:r>
            <w:r w:rsidRPr="00A6504B">
              <w:rPr>
                <w:sz w:val="16"/>
                <w:szCs w:val="16"/>
              </w:rPr>
              <w:t xml:space="preserve"> </w:t>
            </w: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r w:rsidRPr="00A6504B">
              <w:rPr>
                <w:b/>
                <w:bCs/>
                <w:sz w:val="16"/>
                <w:szCs w:val="16"/>
              </w:rPr>
              <w:t>Skin/ Vesicle swab</w:t>
            </w:r>
            <w:r w:rsidRPr="00A6504B">
              <w:rPr>
                <w:sz w:val="16"/>
                <w:szCs w:val="16"/>
              </w:rPr>
              <w:t xml:space="preserve"> </w:t>
            </w: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r w:rsidRPr="00A6504B">
              <w:rPr>
                <w:b/>
                <w:bCs/>
                <w:sz w:val="16"/>
                <w:szCs w:val="16"/>
              </w:rPr>
              <w:t>Biopsy</w:t>
            </w:r>
            <w:r w:rsidRPr="00A6504B">
              <w:rPr>
                <w:sz w:val="16"/>
                <w:szCs w:val="16"/>
              </w:rPr>
              <w:t xml:space="preserve"> </w:t>
            </w:r>
          </w:p>
        </w:tc>
      </w:tr>
      <w:tr w:rsidR="00EB4B39" w:rsidRPr="00A6504B" w:rsidTr="00CE33D8">
        <w:trPr>
          <w:trHeight w:val="528"/>
        </w:trPr>
        <w:tc>
          <w:tcPr>
            <w:tcW w:w="1165" w:type="dxa"/>
            <w:vMerge w:val="restart"/>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r w:rsidRPr="00A6504B">
              <w:rPr>
                <w:b/>
                <w:bCs/>
                <w:sz w:val="16"/>
                <w:szCs w:val="16"/>
              </w:rPr>
              <w:t>Haematological</w:t>
            </w:r>
            <w:r w:rsidRPr="00A6504B">
              <w:rPr>
                <w:sz w:val="16"/>
                <w:szCs w:val="16"/>
              </w:rPr>
              <w:t xml:space="preserve"> </w:t>
            </w:r>
          </w:p>
        </w:tc>
        <w:tc>
          <w:tcPr>
            <w:tcW w:w="1368"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r w:rsidRPr="00A6504B">
              <w:rPr>
                <w:sz w:val="16"/>
                <w:szCs w:val="16"/>
              </w:rPr>
              <w:t xml:space="preserve">Thrombocytopenia </w:t>
            </w:r>
          </w:p>
        </w:tc>
        <w:tc>
          <w:tcPr>
            <w:tcW w:w="1926"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r w:rsidRPr="00A6504B">
              <w:rPr>
                <w:sz w:val="16"/>
                <w:szCs w:val="16"/>
              </w:rPr>
              <w:t xml:space="preserve">CMV, EBV, B19 </w:t>
            </w:r>
          </w:p>
        </w:tc>
        <w:tc>
          <w:tcPr>
            <w:tcW w:w="846"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7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r w:rsidRPr="00D76636">
              <w:rPr>
                <w:sz w:val="24"/>
                <w:szCs w:val="24"/>
              </w:rPr>
              <w:t xml:space="preserve">√ </w:t>
            </w: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r>
      <w:tr w:rsidR="00EB4B39" w:rsidRPr="00A6504B" w:rsidTr="00CE33D8">
        <w:trPr>
          <w:trHeight w:val="528"/>
        </w:trPr>
        <w:tc>
          <w:tcPr>
            <w:tcW w:w="1165" w:type="dxa"/>
            <w:vMerge/>
            <w:tcBorders>
              <w:top w:val="single" w:sz="8" w:space="0" w:color="000000"/>
              <w:left w:val="single" w:sz="8" w:space="0" w:color="000000"/>
              <w:bottom w:val="single" w:sz="8" w:space="0" w:color="000000"/>
              <w:right w:val="single" w:sz="8" w:space="0" w:color="000000"/>
            </w:tcBorders>
            <w:vAlign w:val="center"/>
          </w:tcPr>
          <w:p w:rsidR="00EB4B39" w:rsidRPr="00A6504B" w:rsidRDefault="00EB4B39" w:rsidP="00A6504B">
            <w:pPr>
              <w:spacing w:after="0" w:line="240" w:lineRule="auto"/>
              <w:rPr>
                <w:sz w:val="16"/>
                <w:szCs w:val="16"/>
              </w:rPr>
            </w:pPr>
          </w:p>
        </w:tc>
        <w:tc>
          <w:tcPr>
            <w:tcW w:w="1368"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r w:rsidRPr="00A6504B">
              <w:rPr>
                <w:sz w:val="16"/>
                <w:szCs w:val="16"/>
              </w:rPr>
              <w:t xml:space="preserve">Atypical lymphocytes </w:t>
            </w:r>
          </w:p>
        </w:tc>
        <w:tc>
          <w:tcPr>
            <w:tcW w:w="1926"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r w:rsidRPr="00A6504B">
              <w:rPr>
                <w:sz w:val="16"/>
                <w:szCs w:val="16"/>
              </w:rPr>
              <w:t xml:space="preserve">EBV, CMV </w:t>
            </w:r>
            <w:r>
              <w:rPr>
                <w:sz w:val="16"/>
                <w:szCs w:val="16"/>
              </w:rPr>
              <w:t>, HIV</w:t>
            </w:r>
          </w:p>
        </w:tc>
        <w:tc>
          <w:tcPr>
            <w:tcW w:w="846"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7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r w:rsidRPr="00D76636">
              <w:rPr>
                <w:sz w:val="24"/>
                <w:szCs w:val="24"/>
              </w:rPr>
              <w:t xml:space="preserve">√ </w:t>
            </w: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r>
      <w:tr w:rsidR="00EB4B39" w:rsidRPr="00A6504B" w:rsidTr="009C4564">
        <w:trPr>
          <w:trHeight w:val="511"/>
        </w:trPr>
        <w:tc>
          <w:tcPr>
            <w:tcW w:w="1165" w:type="dxa"/>
            <w:vMerge/>
            <w:tcBorders>
              <w:top w:val="single" w:sz="8" w:space="0" w:color="000000"/>
              <w:left w:val="single" w:sz="8" w:space="0" w:color="000000"/>
              <w:bottom w:val="single" w:sz="8" w:space="0" w:color="000000"/>
              <w:right w:val="single" w:sz="8" w:space="0" w:color="000000"/>
            </w:tcBorders>
            <w:vAlign w:val="center"/>
          </w:tcPr>
          <w:p w:rsidR="00EB4B39" w:rsidRPr="00A6504B" w:rsidRDefault="00EB4B39" w:rsidP="00A6504B">
            <w:pPr>
              <w:spacing w:after="0" w:line="240" w:lineRule="auto"/>
              <w:rPr>
                <w:sz w:val="16"/>
                <w:szCs w:val="16"/>
              </w:rPr>
            </w:pPr>
          </w:p>
        </w:tc>
        <w:tc>
          <w:tcPr>
            <w:tcW w:w="1368"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r w:rsidRPr="00A6504B">
              <w:rPr>
                <w:sz w:val="16"/>
                <w:szCs w:val="16"/>
              </w:rPr>
              <w:t xml:space="preserve">Henoch-Schonleinpurpura </w:t>
            </w:r>
          </w:p>
        </w:tc>
        <w:tc>
          <w:tcPr>
            <w:tcW w:w="1926"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r w:rsidRPr="00A6504B">
              <w:rPr>
                <w:i/>
                <w:iCs/>
                <w:sz w:val="16"/>
                <w:szCs w:val="16"/>
              </w:rPr>
              <w:t>Mycoplasma pneumonia</w:t>
            </w:r>
            <w:r w:rsidRPr="00A6504B">
              <w:rPr>
                <w:sz w:val="16"/>
                <w:szCs w:val="16"/>
              </w:rPr>
              <w:t xml:space="preserve"> </w:t>
            </w:r>
          </w:p>
        </w:tc>
        <w:tc>
          <w:tcPr>
            <w:tcW w:w="846"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3548" w:type="dxa"/>
            <w:gridSpan w:val="6"/>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Default="00EB4B39" w:rsidP="00550BB2">
            <w:pPr>
              <w:spacing w:after="0" w:line="240" w:lineRule="auto"/>
              <w:jc w:val="center"/>
              <w:rPr>
                <w:sz w:val="20"/>
                <w:szCs w:val="20"/>
              </w:rPr>
            </w:pPr>
            <w:r w:rsidRPr="00550BB2">
              <w:rPr>
                <w:sz w:val="20"/>
                <w:szCs w:val="20"/>
              </w:rPr>
              <w:t>Any respiratory specimen</w:t>
            </w:r>
          </w:p>
          <w:p w:rsidR="00EB4B39" w:rsidRPr="00550BB2" w:rsidRDefault="00EB4B39" w:rsidP="00550BB2">
            <w:pPr>
              <w:spacing w:after="0" w:line="240" w:lineRule="auto"/>
              <w:jc w:val="center"/>
              <w:rPr>
                <w:sz w:val="20"/>
                <w:szCs w:val="20"/>
              </w:rPr>
            </w:pPr>
            <w:r>
              <w:rPr>
                <w:sz w:val="20"/>
                <w:szCs w:val="20"/>
              </w:rPr>
              <w:t>(one is enough)</w:t>
            </w:r>
          </w:p>
        </w:tc>
        <w:tc>
          <w:tcPr>
            <w:tcW w:w="42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r>
      <w:tr w:rsidR="00EB4B39" w:rsidRPr="00A6504B" w:rsidTr="00CE33D8">
        <w:trPr>
          <w:trHeight w:val="528"/>
        </w:trPr>
        <w:tc>
          <w:tcPr>
            <w:tcW w:w="1165" w:type="dxa"/>
            <w:vMerge/>
            <w:tcBorders>
              <w:top w:val="single" w:sz="8" w:space="0" w:color="000000"/>
              <w:left w:val="single" w:sz="8" w:space="0" w:color="000000"/>
              <w:bottom w:val="single" w:sz="8" w:space="0" w:color="000000"/>
              <w:right w:val="single" w:sz="8" w:space="0" w:color="000000"/>
            </w:tcBorders>
            <w:vAlign w:val="center"/>
          </w:tcPr>
          <w:p w:rsidR="00EB4B39" w:rsidRPr="00A6504B" w:rsidRDefault="00EB4B39" w:rsidP="00A6504B">
            <w:pPr>
              <w:spacing w:after="0" w:line="240" w:lineRule="auto"/>
              <w:rPr>
                <w:sz w:val="16"/>
                <w:szCs w:val="16"/>
              </w:rPr>
            </w:pPr>
          </w:p>
        </w:tc>
        <w:tc>
          <w:tcPr>
            <w:tcW w:w="1368"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r w:rsidRPr="00A6504B">
              <w:rPr>
                <w:sz w:val="16"/>
                <w:szCs w:val="16"/>
              </w:rPr>
              <w:t xml:space="preserve">Persistent anaemia </w:t>
            </w:r>
          </w:p>
        </w:tc>
        <w:tc>
          <w:tcPr>
            <w:tcW w:w="1926"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r w:rsidRPr="00A6504B">
              <w:rPr>
                <w:sz w:val="16"/>
                <w:szCs w:val="16"/>
              </w:rPr>
              <w:t>CMV, EBV, B19</w:t>
            </w:r>
            <w:r>
              <w:rPr>
                <w:sz w:val="16"/>
                <w:szCs w:val="16"/>
              </w:rPr>
              <w:t>, HIV</w:t>
            </w:r>
          </w:p>
        </w:tc>
        <w:tc>
          <w:tcPr>
            <w:tcW w:w="846"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7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r w:rsidRPr="00D76636">
              <w:rPr>
                <w:sz w:val="24"/>
                <w:szCs w:val="24"/>
              </w:rPr>
              <w:t xml:space="preserve">√ </w:t>
            </w: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r>
      <w:tr w:rsidR="00EB4B39" w:rsidRPr="00A6504B" w:rsidTr="00550BB2">
        <w:trPr>
          <w:trHeight w:val="373"/>
        </w:trPr>
        <w:tc>
          <w:tcPr>
            <w:tcW w:w="1165" w:type="dxa"/>
            <w:vMerge w:val="restart"/>
            <w:tcBorders>
              <w:top w:val="single" w:sz="8" w:space="0" w:color="000000"/>
              <w:left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r w:rsidRPr="00A6504B">
              <w:rPr>
                <w:b/>
                <w:bCs/>
                <w:sz w:val="16"/>
                <w:szCs w:val="16"/>
              </w:rPr>
              <w:t>Skin and mucosa</w:t>
            </w:r>
            <w:r w:rsidRPr="00A6504B">
              <w:rPr>
                <w:sz w:val="16"/>
                <w:szCs w:val="16"/>
              </w:rPr>
              <w:t xml:space="preserve"> </w:t>
            </w:r>
          </w:p>
        </w:tc>
        <w:tc>
          <w:tcPr>
            <w:tcW w:w="1368" w:type="dxa"/>
            <w:vMerge w:val="restart"/>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r w:rsidRPr="00A6504B">
              <w:rPr>
                <w:sz w:val="16"/>
                <w:szCs w:val="16"/>
              </w:rPr>
              <w:t xml:space="preserve">Maculopapular / erythematous </w:t>
            </w:r>
          </w:p>
        </w:tc>
        <w:tc>
          <w:tcPr>
            <w:tcW w:w="1926"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r w:rsidRPr="00A6504B">
              <w:rPr>
                <w:sz w:val="16"/>
                <w:szCs w:val="16"/>
              </w:rPr>
              <w:t xml:space="preserve">B19, CMV, EBV </w:t>
            </w:r>
          </w:p>
        </w:tc>
        <w:tc>
          <w:tcPr>
            <w:tcW w:w="846"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7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r w:rsidRPr="00D76636">
              <w:rPr>
                <w:sz w:val="24"/>
                <w:szCs w:val="24"/>
              </w:rPr>
              <w:t xml:space="preserve">√ </w:t>
            </w: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r>
      <w:tr w:rsidR="00EB4B39" w:rsidRPr="00A6504B" w:rsidTr="00550BB2">
        <w:trPr>
          <w:trHeight w:val="791"/>
        </w:trPr>
        <w:tc>
          <w:tcPr>
            <w:tcW w:w="1165" w:type="dxa"/>
            <w:vMerge/>
            <w:tcBorders>
              <w:left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p>
        </w:tc>
        <w:tc>
          <w:tcPr>
            <w:tcW w:w="1368" w:type="dxa"/>
            <w:vMerge/>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vAlign w:val="center"/>
          </w:tcPr>
          <w:p w:rsidR="00EB4B39" w:rsidRPr="00A6504B" w:rsidRDefault="00EB4B39" w:rsidP="00A6504B">
            <w:pPr>
              <w:spacing w:after="0" w:line="240" w:lineRule="auto"/>
              <w:rPr>
                <w:sz w:val="16"/>
                <w:szCs w:val="16"/>
              </w:rPr>
            </w:pPr>
          </w:p>
        </w:tc>
        <w:tc>
          <w:tcPr>
            <w:tcW w:w="1926"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r w:rsidRPr="00A6504B">
              <w:rPr>
                <w:sz w:val="16"/>
                <w:szCs w:val="16"/>
              </w:rPr>
              <w:t xml:space="preserve">Enterovirus, HHV6, HHV7, measles, rubella </w:t>
            </w:r>
          </w:p>
        </w:tc>
        <w:tc>
          <w:tcPr>
            <w:tcW w:w="846"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r w:rsidRPr="00D76636">
              <w:rPr>
                <w:sz w:val="24"/>
                <w:szCs w:val="24"/>
              </w:rPr>
              <w:t xml:space="preserve">√ </w:t>
            </w:r>
          </w:p>
        </w:tc>
        <w:tc>
          <w:tcPr>
            <w:tcW w:w="57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r w:rsidRPr="00D76636">
              <w:rPr>
                <w:sz w:val="24"/>
                <w:szCs w:val="24"/>
              </w:rPr>
              <w:t xml:space="preserve">√ </w:t>
            </w: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r>
      <w:tr w:rsidR="00EB4B39" w:rsidRPr="00A6504B" w:rsidTr="00550BB2">
        <w:trPr>
          <w:trHeight w:val="528"/>
        </w:trPr>
        <w:tc>
          <w:tcPr>
            <w:tcW w:w="1165" w:type="dxa"/>
            <w:vMerge/>
            <w:tcBorders>
              <w:left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p>
        </w:tc>
        <w:tc>
          <w:tcPr>
            <w:tcW w:w="1368"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r w:rsidRPr="00A6504B">
              <w:rPr>
                <w:sz w:val="16"/>
                <w:szCs w:val="16"/>
              </w:rPr>
              <w:t xml:space="preserve">Vesicular </w:t>
            </w:r>
          </w:p>
        </w:tc>
        <w:tc>
          <w:tcPr>
            <w:tcW w:w="1926"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r w:rsidRPr="00A6504B">
              <w:rPr>
                <w:sz w:val="16"/>
                <w:szCs w:val="16"/>
              </w:rPr>
              <w:t xml:space="preserve">HSV1, HSV2, VZV, Enterovirus </w:t>
            </w:r>
          </w:p>
        </w:tc>
        <w:tc>
          <w:tcPr>
            <w:tcW w:w="846"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7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r w:rsidRPr="00D76636">
              <w:rPr>
                <w:sz w:val="24"/>
                <w:szCs w:val="24"/>
              </w:rPr>
              <w:t xml:space="preserve">√ </w:t>
            </w: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r>
      <w:tr w:rsidR="00EB4B39" w:rsidRPr="00A6504B" w:rsidTr="00550BB2">
        <w:trPr>
          <w:trHeight w:val="373"/>
        </w:trPr>
        <w:tc>
          <w:tcPr>
            <w:tcW w:w="1165" w:type="dxa"/>
            <w:vMerge/>
            <w:tcBorders>
              <w:left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p>
        </w:tc>
        <w:tc>
          <w:tcPr>
            <w:tcW w:w="1368" w:type="dxa"/>
            <w:vMerge w:val="restart"/>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r w:rsidRPr="00A6504B">
              <w:rPr>
                <w:sz w:val="16"/>
                <w:szCs w:val="16"/>
              </w:rPr>
              <w:t xml:space="preserve">Erythema mutliforme/Steven Johnson syndrome </w:t>
            </w:r>
          </w:p>
        </w:tc>
        <w:tc>
          <w:tcPr>
            <w:tcW w:w="1926"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r w:rsidRPr="00A6504B">
              <w:rPr>
                <w:sz w:val="16"/>
                <w:szCs w:val="16"/>
              </w:rPr>
              <w:t xml:space="preserve">HSV, CMV, EBV </w:t>
            </w:r>
          </w:p>
        </w:tc>
        <w:tc>
          <w:tcPr>
            <w:tcW w:w="846"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7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r w:rsidRPr="00D76636">
              <w:rPr>
                <w:sz w:val="24"/>
                <w:szCs w:val="24"/>
              </w:rPr>
              <w:t xml:space="preserve">√ </w:t>
            </w: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r w:rsidRPr="00D76636">
              <w:rPr>
                <w:sz w:val="24"/>
                <w:szCs w:val="24"/>
              </w:rPr>
              <w:t xml:space="preserve">√ </w:t>
            </w: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r>
      <w:tr w:rsidR="00EB4B39" w:rsidRPr="00A6504B" w:rsidTr="00550BB2">
        <w:trPr>
          <w:trHeight w:val="560"/>
        </w:trPr>
        <w:tc>
          <w:tcPr>
            <w:tcW w:w="1165" w:type="dxa"/>
            <w:vMerge/>
            <w:tcBorders>
              <w:left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p>
        </w:tc>
        <w:tc>
          <w:tcPr>
            <w:tcW w:w="1368" w:type="dxa"/>
            <w:vMerge/>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vAlign w:val="center"/>
          </w:tcPr>
          <w:p w:rsidR="00EB4B39" w:rsidRPr="00A6504B" w:rsidRDefault="00EB4B39" w:rsidP="00A6504B">
            <w:pPr>
              <w:spacing w:after="0" w:line="240" w:lineRule="auto"/>
              <w:rPr>
                <w:sz w:val="16"/>
                <w:szCs w:val="16"/>
              </w:rPr>
            </w:pPr>
          </w:p>
        </w:tc>
        <w:tc>
          <w:tcPr>
            <w:tcW w:w="1926"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r w:rsidRPr="00A6504B">
              <w:rPr>
                <w:i/>
                <w:iCs/>
                <w:sz w:val="16"/>
                <w:szCs w:val="16"/>
              </w:rPr>
              <w:t>Mycoplasma pneumoniae</w:t>
            </w:r>
            <w:r w:rsidRPr="00A6504B">
              <w:rPr>
                <w:sz w:val="16"/>
                <w:szCs w:val="16"/>
              </w:rPr>
              <w:t xml:space="preserve"> </w:t>
            </w:r>
          </w:p>
        </w:tc>
        <w:tc>
          <w:tcPr>
            <w:tcW w:w="846"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3548" w:type="dxa"/>
            <w:gridSpan w:val="6"/>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Default="00EB4B39" w:rsidP="009C4564">
            <w:pPr>
              <w:spacing w:after="0" w:line="240" w:lineRule="auto"/>
              <w:jc w:val="center"/>
              <w:rPr>
                <w:sz w:val="20"/>
                <w:szCs w:val="20"/>
              </w:rPr>
            </w:pPr>
            <w:r w:rsidRPr="00550BB2">
              <w:rPr>
                <w:sz w:val="20"/>
                <w:szCs w:val="20"/>
              </w:rPr>
              <w:t>Any respiratory specimen</w:t>
            </w:r>
            <w:r>
              <w:rPr>
                <w:sz w:val="20"/>
                <w:szCs w:val="20"/>
              </w:rPr>
              <w:t xml:space="preserve"> </w:t>
            </w:r>
          </w:p>
          <w:p w:rsidR="00EB4B39" w:rsidRPr="00550BB2" w:rsidRDefault="00EB4B39" w:rsidP="009C4564">
            <w:pPr>
              <w:spacing w:after="0" w:line="240" w:lineRule="auto"/>
              <w:jc w:val="center"/>
              <w:rPr>
                <w:sz w:val="20"/>
                <w:szCs w:val="20"/>
              </w:rPr>
            </w:pPr>
            <w:r>
              <w:rPr>
                <w:sz w:val="20"/>
                <w:szCs w:val="20"/>
              </w:rPr>
              <w:t>(one is enough)</w:t>
            </w:r>
          </w:p>
        </w:tc>
        <w:tc>
          <w:tcPr>
            <w:tcW w:w="42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r>
      <w:tr w:rsidR="00EB4B39" w:rsidRPr="00A6504B" w:rsidTr="00550BB2">
        <w:trPr>
          <w:trHeight w:val="373"/>
        </w:trPr>
        <w:tc>
          <w:tcPr>
            <w:tcW w:w="1165" w:type="dxa"/>
            <w:vMerge/>
            <w:tcBorders>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p>
        </w:tc>
        <w:tc>
          <w:tcPr>
            <w:tcW w:w="1368"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r w:rsidRPr="00A6504B">
              <w:rPr>
                <w:sz w:val="16"/>
                <w:szCs w:val="16"/>
              </w:rPr>
              <w:t xml:space="preserve">Mouth ulcers </w:t>
            </w:r>
          </w:p>
        </w:tc>
        <w:tc>
          <w:tcPr>
            <w:tcW w:w="1926"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r w:rsidRPr="00A6504B">
              <w:rPr>
                <w:sz w:val="16"/>
                <w:szCs w:val="16"/>
              </w:rPr>
              <w:t xml:space="preserve">HSV, enterovirus </w:t>
            </w:r>
          </w:p>
        </w:tc>
        <w:tc>
          <w:tcPr>
            <w:tcW w:w="846"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7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r w:rsidRPr="00D76636">
              <w:rPr>
                <w:sz w:val="24"/>
                <w:szCs w:val="24"/>
              </w:rPr>
              <w:t xml:space="preserve">√ </w:t>
            </w: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r>
      <w:tr w:rsidR="00EB4B39" w:rsidRPr="00A6504B" w:rsidTr="00550BB2">
        <w:trPr>
          <w:trHeight w:val="373"/>
        </w:trPr>
        <w:tc>
          <w:tcPr>
            <w:tcW w:w="1165" w:type="dxa"/>
            <w:vMerge w:val="restart"/>
            <w:tcBorders>
              <w:top w:val="single" w:sz="8" w:space="0" w:color="000000"/>
              <w:left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r w:rsidRPr="00A6504B">
              <w:rPr>
                <w:b/>
                <w:bCs/>
                <w:sz w:val="16"/>
                <w:szCs w:val="16"/>
              </w:rPr>
              <w:t>Systemic</w:t>
            </w:r>
            <w:r w:rsidRPr="00A6504B">
              <w:rPr>
                <w:sz w:val="16"/>
                <w:szCs w:val="16"/>
              </w:rPr>
              <w:t xml:space="preserve"> </w:t>
            </w:r>
          </w:p>
        </w:tc>
        <w:tc>
          <w:tcPr>
            <w:tcW w:w="1368"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r w:rsidRPr="00A6504B">
              <w:rPr>
                <w:sz w:val="16"/>
                <w:szCs w:val="16"/>
              </w:rPr>
              <w:t xml:space="preserve">Sepsis </w:t>
            </w:r>
          </w:p>
        </w:tc>
        <w:tc>
          <w:tcPr>
            <w:tcW w:w="1926"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Default="00EB4B39" w:rsidP="00A6504B">
            <w:pPr>
              <w:spacing w:after="0" w:line="240" w:lineRule="auto"/>
              <w:rPr>
                <w:sz w:val="16"/>
                <w:szCs w:val="16"/>
              </w:rPr>
            </w:pPr>
            <w:r w:rsidRPr="00A6504B">
              <w:rPr>
                <w:sz w:val="16"/>
                <w:szCs w:val="16"/>
              </w:rPr>
              <w:t xml:space="preserve">Procalcitonin </w:t>
            </w:r>
          </w:p>
          <w:p w:rsidR="00EB4B39" w:rsidRPr="00A6504B" w:rsidRDefault="00EB4B39" w:rsidP="00A6504B">
            <w:pPr>
              <w:spacing w:after="0" w:line="240" w:lineRule="auto"/>
              <w:rPr>
                <w:sz w:val="16"/>
                <w:szCs w:val="16"/>
              </w:rPr>
            </w:pPr>
            <w:r>
              <w:rPr>
                <w:sz w:val="16"/>
                <w:szCs w:val="16"/>
              </w:rPr>
              <w:t>(Consultant lead request)</w:t>
            </w:r>
          </w:p>
        </w:tc>
        <w:tc>
          <w:tcPr>
            <w:tcW w:w="846"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7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r w:rsidRPr="00D76636">
              <w:rPr>
                <w:sz w:val="24"/>
                <w:szCs w:val="24"/>
              </w:rPr>
              <w:t xml:space="preserve">√ </w:t>
            </w: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r>
      <w:tr w:rsidR="00EB4B39" w:rsidRPr="00A6504B" w:rsidTr="00550BB2">
        <w:trPr>
          <w:trHeight w:val="528"/>
        </w:trPr>
        <w:tc>
          <w:tcPr>
            <w:tcW w:w="1165" w:type="dxa"/>
            <w:vMerge/>
            <w:tcBorders>
              <w:left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p>
        </w:tc>
        <w:tc>
          <w:tcPr>
            <w:tcW w:w="1368"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r w:rsidRPr="00A6504B">
              <w:rPr>
                <w:sz w:val="16"/>
                <w:szCs w:val="16"/>
              </w:rPr>
              <w:t xml:space="preserve">Fulminant hepatitis </w:t>
            </w:r>
          </w:p>
        </w:tc>
        <w:tc>
          <w:tcPr>
            <w:tcW w:w="1926"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r w:rsidRPr="00A6504B">
              <w:rPr>
                <w:sz w:val="16"/>
                <w:szCs w:val="16"/>
              </w:rPr>
              <w:t xml:space="preserve">HBV </w:t>
            </w:r>
          </w:p>
        </w:tc>
        <w:tc>
          <w:tcPr>
            <w:tcW w:w="846"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7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r w:rsidRPr="00D76636">
              <w:rPr>
                <w:sz w:val="24"/>
                <w:szCs w:val="24"/>
              </w:rPr>
              <w:t xml:space="preserve">√ </w:t>
            </w: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r>
      <w:tr w:rsidR="00EB4B39" w:rsidRPr="00A6504B" w:rsidTr="00550BB2">
        <w:trPr>
          <w:trHeight w:val="522"/>
        </w:trPr>
        <w:tc>
          <w:tcPr>
            <w:tcW w:w="1165" w:type="dxa"/>
            <w:vMerge/>
            <w:tcBorders>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p>
        </w:tc>
        <w:tc>
          <w:tcPr>
            <w:tcW w:w="1368"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r w:rsidRPr="00A6504B">
              <w:rPr>
                <w:sz w:val="16"/>
                <w:szCs w:val="16"/>
              </w:rPr>
              <w:t xml:space="preserve">Lymphadenopathy </w:t>
            </w:r>
          </w:p>
        </w:tc>
        <w:tc>
          <w:tcPr>
            <w:tcW w:w="1926"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A6504B" w:rsidRDefault="00EB4B39" w:rsidP="00A6504B">
            <w:pPr>
              <w:spacing w:after="0" w:line="240" w:lineRule="auto"/>
              <w:rPr>
                <w:sz w:val="16"/>
                <w:szCs w:val="16"/>
              </w:rPr>
            </w:pPr>
            <w:r w:rsidRPr="00A6504B">
              <w:rPr>
                <w:sz w:val="16"/>
                <w:szCs w:val="16"/>
              </w:rPr>
              <w:t xml:space="preserve">EBV, CMV, </w:t>
            </w:r>
            <w:r w:rsidRPr="00A6504B">
              <w:rPr>
                <w:i/>
                <w:iCs/>
                <w:sz w:val="16"/>
                <w:szCs w:val="16"/>
              </w:rPr>
              <w:t>Toxoplasma gondii</w:t>
            </w:r>
            <w:r w:rsidRPr="00A6504B">
              <w:rPr>
                <w:sz w:val="16"/>
                <w:szCs w:val="16"/>
              </w:rPr>
              <w:t xml:space="preserve">, HIV-1, HIV-2 </w:t>
            </w:r>
          </w:p>
        </w:tc>
        <w:tc>
          <w:tcPr>
            <w:tcW w:w="846"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7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r w:rsidRPr="00D76636">
              <w:rPr>
                <w:sz w:val="24"/>
                <w:szCs w:val="24"/>
              </w:rPr>
              <w:t xml:space="preserve">√ </w:t>
            </w: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A6504B">
            <w:pPr>
              <w:spacing w:after="0" w:line="240" w:lineRule="auto"/>
              <w:rPr>
                <w:sz w:val="24"/>
                <w:szCs w:val="24"/>
              </w:rPr>
            </w:pPr>
          </w:p>
        </w:tc>
      </w:tr>
    </w:tbl>
    <w:p w:rsidR="00EB4B39" w:rsidRPr="0006496E" w:rsidRDefault="00EB4B39" w:rsidP="00A11160">
      <w:pPr>
        <w:shd w:val="clear" w:color="auto" w:fill="DAEEF3"/>
        <w:jc w:val="center"/>
        <w:rPr>
          <w:rFonts w:ascii="Arial Rounded MT Bold" w:hAnsi="Arial Rounded MT Bold"/>
          <w:b/>
          <w:sz w:val="28"/>
          <w:szCs w:val="28"/>
        </w:rPr>
      </w:pPr>
      <w:r w:rsidRPr="0006496E">
        <w:rPr>
          <w:rFonts w:ascii="Arial Rounded MT Bold" w:hAnsi="Arial Rounded MT Bold"/>
          <w:b/>
          <w:sz w:val="28"/>
          <w:szCs w:val="28"/>
        </w:rPr>
        <w:t>Symptoms and specimens used for diagnosis</w:t>
      </w:r>
    </w:p>
    <w:tbl>
      <w:tblPr>
        <w:tblW w:w="14665" w:type="dxa"/>
        <w:tblLayout w:type="fixed"/>
        <w:tblCellMar>
          <w:left w:w="0" w:type="dxa"/>
          <w:right w:w="0" w:type="dxa"/>
        </w:tblCellMar>
        <w:tblLook w:val="00A0"/>
      </w:tblPr>
      <w:tblGrid>
        <w:gridCol w:w="820"/>
        <w:gridCol w:w="1215"/>
        <w:gridCol w:w="1431"/>
        <w:gridCol w:w="709"/>
        <w:gridCol w:w="709"/>
        <w:gridCol w:w="567"/>
        <w:gridCol w:w="425"/>
        <w:gridCol w:w="709"/>
        <w:gridCol w:w="567"/>
        <w:gridCol w:w="567"/>
        <w:gridCol w:w="425"/>
        <w:gridCol w:w="851"/>
        <w:gridCol w:w="708"/>
        <w:gridCol w:w="709"/>
        <w:gridCol w:w="992"/>
        <w:gridCol w:w="709"/>
        <w:gridCol w:w="851"/>
        <w:gridCol w:w="850"/>
        <w:gridCol w:w="851"/>
      </w:tblGrid>
      <w:tr w:rsidR="00EB4B39" w:rsidRPr="00D76636" w:rsidTr="00DF1707">
        <w:trPr>
          <w:trHeight w:val="284"/>
        </w:trPr>
        <w:tc>
          <w:tcPr>
            <w:tcW w:w="820"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D76636">
            <w:pPr>
              <w:spacing w:after="0" w:line="240" w:lineRule="auto"/>
              <w:rPr>
                <w:sz w:val="16"/>
                <w:szCs w:val="16"/>
              </w:rPr>
            </w:pPr>
          </w:p>
        </w:tc>
        <w:tc>
          <w:tcPr>
            <w:tcW w:w="121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D76636">
            <w:pPr>
              <w:spacing w:after="0" w:line="240" w:lineRule="auto"/>
              <w:rPr>
                <w:sz w:val="16"/>
                <w:szCs w:val="16"/>
              </w:rPr>
            </w:pPr>
          </w:p>
        </w:tc>
        <w:tc>
          <w:tcPr>
            <w:tcW w:w="143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Default="00EB4B39" w:rsidP="00CE33D8">
            <w:pPr>
              <w:spacing w:after="0" w:line="240" w:lineRule="auto"/>
              <w:jc w:val="center"/>
              <w:rPr>
                <w:b/>
                <w:bCs/>
                <w:sz w:val="20"/>
                <w:szCs w:val="20"/>
              </w:rPr>
            </w:pPr>
          </w:p>
        </w:tc>
        <w:tc>
          <w:tcPr>
            <w:tcW w:w="11199" w:type="dxa"/>
            <w:gridSpan w:val="16"/>
            <w:tcBorders>
              <w:top w:val="single" w:sz="8" w:space="0" w:color="000000"/>
              <w:left w:val="single" w:sz="8" w:space="0" w:color="000000"/>
              <w:bottom w:val="single" w:sz="8" w:space="0" w:color="000000"/>
              <w:right w:val="single" w:sz="8" w:space="0" w:color="000000"/>
            </w:tcBorders>
          </w:tcPr>
          <w:p w:rsidR="00EB4B39" w:rsidRPr="00126EEF" w:rsidRDefault="00EB4B39" w:rsidP="003965C5">
            <w:pPr>
              <w:spacing w:after="0" w:line="240" w:lineRule="auto"/>
              <w:jc w:val="center"/>
              <w:rPr>
                <w:b/>
                <w:bCs/>
                <w:sz w:val="18"/>
                <w:szCs w:val="18"/>
              </w:rPr>
            </w:pPr>
            <w:r w:rsidRPr="00126EEF">
              <w:rPr>
                <w:b/>
                <w:bCs/>
                <w:sz w:val="18"/>
                <w:szCs w:val="18"/>
              </w:rPr>
              <w:t xml:space="preserve">Specimens </w:t>
            </w:r>
            <w:r>
              <w:rPr>
                <w:b/>
                <w:bCs/>
                <w:sz w:val="18"/>
                <w:szCs w:val="18"/>
              </w:rPr>
              <w:t>for</w:t>
            </w:r>
            <w:r w:rsidRPr="00126EEF">
              <w:rPr>
                <w:b/>
                <w:bCs/>
                <w:sz w:val="18"/>
                <w:szCs w:val="18"/>
              </w:rPr>
              <w:t xml:space="preserve"> testing</w:t>
            </w:r>
            <w:r>
              <w:rPr>
                <w:b/>
                <w:bCs/>
                <w:sz w:val="18"/>
                <w:szCs w:val="18"/>
              </w:rPr>
              <w:t xml:space="preserve"> </w:t>
            </w:r>
          </w:p>
          <w:p w:rsidR="00EB4B39" w:rsidRDefault="00EB4B39" w:rsidP="003965C5">
            <w:pPr>
              <w:spacing w:after="0" w:line="240" w:lineRule="auto"/>
              <w:jc w:val="center"/>
              <w:rPr>
                <w:b/>
                <w:bCs/>
                <w:sz w:val="18"/>
                <w:szCs w:val="18"/>
              </w:rPr>
            </w:pPr>
            <w:r>
              <w:rPr>
                <w:b/>
                <w:bCs/>
                <w:sz w:val="18"/>
                <w:szCs w:val="18"/>
              </w:rPr>
              <w:t xml:space="preserve">Please see pages 21 – 26 </w:t>
            </w:r>
            <w:r w:rsidRPr="00126EEF">
              <w:rPr>
                <w:b/>
                <w:bCs/>
                <w:sz w:val="18"/>
                <w:szCs w:val="18"/>
              </w:rPr>
              <w:t xml:space="preserve"> for </w:t>
            </w:r>
            <w:r>
              <w:rPr>
                <w:b/>
                <w:bCs/>
                <w:sz w:val="18"/>
                <w:szCs w:val="18"/>
              </w:rPr>
              <w:t xml:space="preserve">the full </w:t>
            </w:r>
            <w:r w:rsidRPr="00126EEF">
              <w:rPr>
                <w:b/>
                <w:bCs/>
                <w:sz w:val="18"/>
                <w:szCs w:val="18"/>
              </w:rPr>
              <w:t xml:space="preserve">range of tests available </w:t>
            </w:r>
            <w:r>
              <w:rPr>
                <w:b/>
                <w:bCs/>
                <w:sz w:val="18"/>
                <w:szCs w:val="18"/>
              </w:rPr>
              <w:t xml:space="preserve">at WoSSVC </w:t>
            </w:r>
            <w:r w:rsidRPr="00126EEF">
              <w:rPr>
                <w:b/>
                <w:bCs/>
                <w:sz w:val="18"/>
                <w:szCs w:val="18"/>
              </w:rPr>
              <w:t>and turn-around times</w:t>
            </w:r>
          </w:p>
          <w:p w:rsidR="00EB4B39" w:rsidRPr="00D76636" w:rsidRDefault="00EB4B39" w:rsidP="003965C5">
            <w:pPr>
              <w:spacing w:after="0" w:line="240" w:lineRule="auto"/>
              <w:jc w:val="center"/>
              <w:rPr>
                <w:sz w:val="16"/>
                <w:szCs w:val="16"/>
              </w:rPr>
            </w:pPr>
          </w:p>
        </w:tc>
      </w:tr>
      <w:tr w:rsidR="00EB4B39" w:rsidRPr="00D76636" w:rsidTr="00DF1707">
        <w:trPr>
          <w:trHeight w:val="850"/>
        </w:trPr>
        <w:tc>
          <w:tcPr>
            <w:tcW w:w="820"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D76636">
            <w:pPr>
              <w:spacing w:after="0" w:line="240" w:lineRule="auto"/>
              <w:rPr>
                <w:sz w:val="16"/>
                <w:szCs w:val="16"/>
              </w:rPr>
            </w:pPr>
            <w:r w:rsidRPr="00D76636">
              <w:rPr>
                <w:b/>
                <w:bCs/>
                <w:sz w:val="16"/>
                <w:szCs w:val="16"/>
              </w:rPr>
              <w:t>System involved/</w:t>
            </w:r>
            <w:r w:rsidRPr="00D76636">
              <w:rPr>
                <w:sz w:val="16"/>
                <w:szCs w:val="16"/>
              </w:rPr>
              <w:t xml:space="preserve"> </w:t>
            </w:r>
          </w:p>
          <w:p w:rsidR="00EB4B39" w:rsidRPr="00D76636" w:rsidRDefault="00EB4B39" w:rsidP="00D76636">
            <w:pPr>
              <w:spacing w:after="0" w:line="240" w:lineRule="auto"/>
              <w:rPr>
                <w:sz w:val="16"/>
                <w:szCs w:val="16"/>
              </w:rPr>
            </w:pPr>
            <w:r w:rsidRPr="00D76636">
              <w:rPr>
                <w:b/>
                <w:bCs/>
                <w:sz w:val="16"/>
                <w:szCs w:val="16"/>
              </w:rPr>
              <w:t>clinical group</w:t>
            </w:r>
            <w:r w:rsidRPr="00D76636">
              <w:rPr>
                <w:sz w:val="16"/>
                <w:szCs w:val="16"/>
              </w:rPr>
              <w:t xml:space="preserve"> </w:t>
            </w:r>
          </w:p>
        </w:tc>
        <w:tc>
          <w:tcPr>
            <w:tcW w:w="121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D76636">
            <w:pPr>
              <w:spacing w:after="0" w:line="240" w:lineRule="auto"/>
              <w:rPr>
                <w:sz w:val="16"/>
                <w:szCs w:val="16"/>
              </w:rPr>
            </w:pPr>
            <w:r w:rsidRPr="00D76636">
              <w:rPr>
                <w:b/>
                <w:bCs/>
                <w:sz w:val="16"/>
                <w:szCs w:val="16"/>
              </w:rPr>
              <w:t>Clinical features</w:t>
            </w:r>
            <w:r w:rsidRPr="00D76636">
              <w:rPr>
                <w:sz w:val="16"/>
                <w:szCs w:val="16"/>
              </w:rPr>
              <w:t xml:space="preserve"> </w:t>
            </w:r>
          </w:p>
        </w:tc>
        <w:tc>
          <w:tcPr>
            <w:tcW w:w="143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D76636">
            <w:pPr>
              <w:spacing w:after="0" w:line="240" w:lineRule="auto"/>
              <w:rPr>
                <w:sz w:val="16"/>
                <w:szCs w:val="16"/>
              </w:rPr>
            </w:pPr>
            <w:r w:rsidRPr="00D76636">
              <w:rPr>
                <w:b/>
                <w:bCs/>
                <w:sz w:val="16"/>
                <w:szCs w:val="16"/>
              </w:rPr>
              <w:t>Common pathogens</w:t>
            </w:r>
            <w:r w:rsidRPr="00D76636">
              <w:rPr>
                <w:sz w:val="16"/>
                <w:szCs w:val="16"/>
              </w:rPr>
              <w:t xml:space="preserve"> </w:t>
            </w: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D76636">
            <w:pPr>
              <w:spacing w:after="0" w:line="240" w:lineRule="auto"/>
              <w:rPr>
                <w:sz w:val="16"/>
                <w:szCs w:val="16"/>
              </w:rPr>
            </w:pPr>
            <w:r w:rsidRPr="00D76636">
              <w:rPr>
                <w:b/>
                <w:bCs/>
                <w:sz w:val="16"/>
                <w:szCs w:val="16"/>
              </w:rPr>
              <w:t>Mouth swab / buccal swab</w:t>
            </w:r>
            <w:r w:rsidRPr="00D76636">
              <w:rPr>
                <w:sz w:val="16"/>
                <w:szCs w:val="16"/>
              </w:rPr>
              <w:t xml:space="preserve"> </w:t>
            </w: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D76636">
            <w:pPr>
              <w:spacing w:after="0" w:line="240" w:lineRule="auto"/>
              <w:rPr>
                <w:sz w:val="16"/>
                <w:szCs w:val="16"/>
              </w:rPr>
            </w:pPr>
            <w:r w:rsidRPr="00D76636">
              <w:rPr>
                <w:b/>
                <w:bCs/>
                <w:sz w:val="16"/>
                <w:szCs w:val="16"/>
              </w:rPr>
              <w:t>Throat swab</w:t>
            </w:r>
            <w:r w:rsidRPr="00D76636">
              <w:rPr>
                <w:sz w:val="16"/>
                <w:szCs w:val="16"/>
              </w:rPr>
              <w:t xml:space="preserve"> </w:t>
            </w: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D76636">
            <w:pPr>
              <w:spacing w:after="0" w:line="240" w:lineRule="auto"/>
              <w:rPr>
                <w:sz w:val="16"/>
                <w:szCs w:val="16"/>
              </w:rPr>
            </w:pPr>
            <w:r w:rsidRPr="00D76636">
              <w:rPr>
                <w:b/>
                <w:bCs/>
                <w:sz w:val="16"/>
                <w:szCs w:val="16"/>
              </w:rPr>
              <w:t>Gargle</w:t>
            </w:r>
            <w:r w:rsidRPr="00D76636">
              <w:rPr>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D76636">
            <w:pPr>
              <w:spacing w:after="0" w:line="240" w:lineRule="auto"/>
              <w:rPr>
                <w:sz w:val="16"/>
                <w:szCs w:val="16"/>
              </w:rPr>
            </w:pPr>
            <w:r w:rsidRPr="00D76636">
              <w:rPr>
                <w:b/>
                <w:bCs/>
                <w:sz w:val="16"/>
                <w:szCs w:val="16"/>
              </w:rPr>
              <w:t>NPA</w:t>
            </w:r>
            <w:r w:rsidRPr="00D76636">
              <w:rPr>
                <w:sz w:val="16"/>
                <w:szCs w:val="16"/>
              </w:rPr>
              <w:t xml:space="preserve"> </w:t>
            </w: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D76636">
            <w:pPr>
              <w:spacing w:after="0" w:line="240" w:lineRule="auto"/>
              <w:rPr>
                <w:sz w:val="16"/>
                <w:szCs w:val="16"/>
              </w:rPr>
            </w:pPr>
            <w:r w:rsidRPr="00D76636">
              <w:rPr>
                <w:b/>
                <w:bCs/>
                <w:sz w:val="16"/>
                <w:szCs w:val="16"/>
              </w:rPr>
              <w:t>Sputum</w:t>
            </w:r>
            <w:r>
              <w:rPr>
                <w:b/>
                <w:bCs/>
                <w:sz w:val="16"/>
                <w:szCs w:val="16"/>
              </w:rPr>
              <w:t xml:space="preserve"> / induced sputum</w:t>
            </w:r>
            <w:r w:rsidRPr="00D76636">
              <w:rPr>
                <w:sz w:val="16"/>
                <w:szCs w:val="16"/>
              </w:rPr>
              <w:t xml:space="preserve"> </w:t>
            </w: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D76636">
            <w:pPr>
              <w:spacing w:after="0" w:line="240" w:lineRule="auto"/>
              <w:rPr>
                <w:sz w:val="16"/>
                <w:szCs w:val="16"/>
              </w:rPr>
            </w:pPr>
            <w:r w:rsidRPr="00D76636">
              <w:rPr>
                <w:b/>
                <w:bCs/>
                <w:sz w:val="16"/>
                <w:szCs w:val="16"/>
              </w:rPr>
              <w:t>ETA</w:t>
            </w:r>
            <w:r w:rsidRPr="00D76636">
              <w:rPr>
                <w:sz w:val="16"/>
                <w:szCs w:val="16"/>
              </w:rPr>
              <w:t xml:space="preserve"> </w:t>
            </w: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D76636">
            <w:pPr>
              <w:spacing w:after="0" w:line="240" w:lineRule="auto"/>
              <w:rPr>
                <w:sz w:val="16"/>
                <w:szCs w:val="16"/>
              </w:rPr>
            </w:pPr>
            <w:r w:rsidRPr="00D76636">
              <w:rPr>
                <w:b/>
                <w:bCs/>
                <w:sz w:val="16"/>
                <w:szCs w:val="16"/>
              </w:rPr>
              <w:t>BAL</w:t>
            </w:r>
            <w:r w:rsidRPr="00D76636">
              <w:rPr>
                <w:sz w:val="16"/>
                <w:szCs w:val="16"/>
              </w:rPr>
              <w:t xml:space="preserve"> </w:t>
            </w:r>
          </w:p>
        </w:tc>
        <w:tc>
          <w:tcPr>
            <w:tcW w:w="42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D76636">
            <w:pPr>
              <w:spacing w:after="0" w:line="240" w:lineRule="auto"/>
              <w:rPr>
                <w:sz w:val="16"/>
                <w:szCs w:val="16"/>
              </w:rPr>
            </w:pPr>
            <w:r w:rsidRPr="00D76636">
              <w:rPr>
                <w:b/>
                <w:bCs/>
                <w:sz w:val="16"/>
                <w:szCs w:val="16"/>
              </w:rPr>
              <w:t>CSF</w:t>
            </w:r>
            <w:r w:rsidRPr="00D76636">
              <w:rPr>
                <w:sz w:val="16"/>
                <w:szCs w:val="16"/>
              </w:rPr>
              <w:t xml:space="preserve"> </w:t>
            </w:r>
          </w:p>
        </w:tc>
        <w:tc>
          <w:tcPr>
            <w:tcW w:w="85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D76636">
            <w:pPr>
              <w:spacing w:after="0" w:line="240" w:lineRule="auto"/>
              <w:rPr>
                <w:sz w:val="16"/>
                <w:szCs w:val="16"/>
              </w:rPr>
            </w:pPr>
            <w:r w:rsidRPr="00D76636">
              <w:rPr>
                <w:b/>
                <w:bCs/>
                <w:sz w:val="16"/>
                <w:szCs w:val="16"/>
              </w:rPr>
              <w:t>Eye (swab</w:t>
            </w:r>
            <w:r>
              <w:rPr>
                <w:b/>
                <w:bCs/>
                <w:sz w:val="16"/>
                <w:szCs w:val="16"/>
              </w:rPr>
              <w:t>), aqueous humor, corneal scrap</w:t>
            </w:r>
            <w:r w:rsidRPr="00D76636">
              <w:rPr>
                <w:b/>
                <w:bCs/>
                <w:sz w:val="16"/>
                <w:szCs w:val="16"/>
              </w:rPr>
              <w:t>ings</w:t>
            </w:r>
            <w:r w:rsidRPr="00D76636">
              <w:rPr>
                <w:sz w:val="16"/>
                <w:szCs w:val="16"/>
              </w:rPr>
              <w:t xml:space="preserve"> </w:t>
            </w:r>
          </w:p>
        </w:tc>
        <w:tc>
          <w:tcPr>
            <w:tcW w:w="708"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D76636">
            <w:pPr>
              <w:spacing w:after="0" w:line="240" w:lineRule="auto"/>
              <w:rPr>
                <w:sz w:val="16"/>
                <w:szCs w:val="16"/>
              </w:rPr>
            </w:pPr>
            <w:r w:rsidRPr="00D76636">
              <w:rPr>
                <w:b/>
                <w:bCs/>
                <w:sz w:val="16"/>
                <w:szCs w:val="16"/>
              </w:rPr>
              <w:t>DBS</w:t>
            </w:r>
            <w:r w:rsidRPr="00D76636">
              <w:rPr>
                <w:sz w:val="16"/>
                <w:szCs w:val="16"/>
              </w:rPr>
              <w:t xml:space="preserve"> </w:t>
            </w: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D76636">
            <w:pPr>
              <w:spacing w:after="0" w:line="240" w:lineRule="auto"/>
              <w:rPr>
                <w:sz w:val="16"/>
                <w:szCs w:val="16"/>
              </w:rPr>
            </w:pPr>
            <w:r w:rsidRPr="00D76636">
              <w:rPr>
                <w:b/>
                <w:bCs/>
                <w:sz w:val="16"/>
                <w:szCs w:val="16"/>
              </w:rPr>
              <w:t>EDTA</w:t>
            </w:r>
            <w:r w:rsidRPr="00D76636">
              <w:rPr>
                <w:sz w:val="16"/>
                <w:szCs w:val="16"/>
              </w:rPr>
              <w:t xml:space="preserve"> </w:t>
            </w:r>
          </w:p>
        </w:tc>
        <w:tc>
          <w:tcPr>
            <w:tcW w:w="992"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D76636">
            <w:pPr>
              <w:spacing w:after="0" w:line="240" w:lineRule="auto"/>
              <w:rPr>
                <w:sz w:val="16"/>
                <w:szCs w:val="16"/>
              </w:rPr>
            </w:pPr>
            <w:r w:rsidRPr="00D76636">
              <w:rPr>
                <w:b/>
                <w:bCs/>
                <w:sz w:val="16"/>
                <w:szCs w:val="16"/>
              </w:rPr>
              <w:t>Clotted blood</w:t>
            </w:r>
            <w:r w:rsidRPr="00D76636">
              <w:rPr>
                <w:sz w:val="16"/>
                <w:szCs w:val="16"/>
              </w:rPr>
              <w:t xml:space="preserve"> </w:t>
            </w: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D76636">
            <w:pPr>
              <w:spacing w:after="0" w:line="240" w:lineRule="auto"/>
              <w:rPr>
                <w:sz w:val="16"/>
                <w:szCs w:val="16"/>
              </w:rPr>
            </w:pPr>
            <w:r w:rsidRPr="00D76636">
              <w:rPr>
                <w:b/>
                <w:bCs/>
                <w:sz w:val="16"/>
                <w:szCs w:val="16"/>
              </w:rPr>
              <w:t>Stool</w:t>
            </w:r>
            <w:r w:rsidRPr="00D76636">
              <w:rPr>
                <w:sz w:val="16"/>
                <w:szCs w:val="16"/>
              </w:rPr>
              <w:t xml:space="preserve"> </w:t>
            </w:r>
          </w:p>
        </w:tc>
        <w:tc>
          <w:tcPr>
            <w:tcW w:w="85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D76636">
            <w:pPr>
              <w:spacing w:after="0" w:line="240" w:lineRule="auto"/>
              <w:rPr>
                <w:sz w:val="16"/>
                <w:szCs w:val="16"/>
              </w:rPr>
            </w:pPr>
            <w:r w:rsidRPr="00D76636">
              <w:rPr>
                <w:b/>
                <w:bCs/>
                <w:sz w:val="16"/>
                <w:szCs w:val="16"/>
              </w:rPr>
              <w:t>Urine</w:t>
            </w:r>
            <w:r w:rsidRPr="00D76636">
              <w:rPr>
                <w:sz w:val="16"/>
                <w:szCs w:val="16"/>
              </w:rPr>
              <w:t xml:space="preserve"> </w:t>
            </w:r>
          </w:p>
        </w:tc>
        <w:tc>
          <w:tcPr>
            <w:tcW w:w="850"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D76636">
            <w:pPr>
              <w:spacing w:after="0" w:line="240" w:lineRule="auto"/>
              <w:rPr>
                <w:sz w:val="16"/>
                <w:szCs w:val="16"/>
              </w:rPr>
            </w:pPr>
            <w:r w:rsidRPr="00D76636">
              <w:rPr>
                <w:b/>
                <w:bCs/>
                <w:sz w:val="16"/>
                <w:szCs w:val="16"/>
              </w:rPr>
              <w:t>Skin/ Vesicle swab</w:t>
            </w:r>
            <w:r w:rsidRPr="00D76636">
              <w:rPr>
                <w:sz w:val="16"/>
                <w:szCs w:val="16"/>
              </w:rPr>
              <w:t xml:space="preserve"> </w:t>
            </w:r>
          </w:p>
        </w:tc>
        <w:tc>
          <w:tcPr>
            <w:tcW w:w="85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D76636">
            <w:pPr>
              <w:spacing w:after="0" w:line="240" w:lineRule="auto"/>
              <w:rPr>
                <w:sz w:val="16"/>
                <w:szCs w:val="16"/>
              </w:rPr>
            </w:pPr>
            <w:r w:rsidRPr="00D76636">
              <w:rPr>
                <w:b/>
                <w:bCs/>
                <w:sz w:val="16"/>
                <w:szCs w:val="16"/>
              </w:rPr>
              <w:t>Biopsy</w:t>
            </w:r>
            <w:r w:rsidRPr="00D76636">
              <w:rPr>
                <w:sz w:val="16"/>
                <w:szCs w:val="16"/>
              </w:rPr>
              <w:t xml:space="preserve"> </w:t>
            </w:r>
          </w:p>
        </w:tc>
      </w:tr>
      <w:tr w:rsidR="00EB4B39" w:rsidRPr="00D76636" w:rsidTr="00DF1707">
        <w:trPr>
          <w:trHeight w:val="438"/>
        </w:trPr>
        <w:tc>
          <w:tcPr>
            <w:tcW w:w="820" w:type="dxa"/>
            <w:vMerge w:val="restart"/>
            <w:tcBorders>
              <w:top w:val="single" w:sz="8" w:space="0" w:color="000000"/>
              <w:left w:val="single" w:sz="8" w:space="0" w:color="000000"/>
              <w:right w:val="single" w:sz="8" w:space="0" w:color="000000"/>
            </w:tcBorders>
            <w:tcMar>
              <w:top w:w="15" w:type="dxa"/>
              <w:left w:w="64" w:type="dxa"/>
              <w:bottom w:w="0" w:type="dxa"/>
              <w:right w:w="64" w:type="dxa"/>
            </w:tcMar>
          </w:tcPr>
          <w:p w:rsidR="00EB4B39" w:rsidRPr="00D76636" w:rsidRDefault="00EB4B39" w:rsidP="00D76636">
            <w:pPr>
              <w:spacing w:after="0" w:line="240" w:lineRule="auto"/>
              <w:rPr>
                <w:sz w:val="16"/>
                <w:szCs w:val="16"/>
              </w:rPr>
            </w:pPr>
            <w:r w:rsidRPr="00D76636">
              <w:rPr>
                <w:b/>
                <w:bCs/>
                <w:sz w:val="16"/>
                <w:szCs w:val="16"/>
              </w:rPr>
              <w:t>Pregnancy</w:t>
            </w:r>
            <w:r w:rsidRPr="00D76636">
              <w:rPr>
                <w:sz w:val="16"/>
                <w:szCs w:val="16"/>
              </w:rPr>
              <w:t xml:space="preserve"> </w:t>
            </w:r>
          </w:p>
        </w:tc>
        <w:tc>
          <w:tcPr>
            <w:tcW w:w="121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D76636">
            <w:pPr>
              <w:spacing w:after="0" w:line="240" w:lineRule="auto"/>
              <w:rPr>
                <w:sz w:val="16"/>
                <w:szCs w:val="16"/>
              </w:rPr>
            </w:pPr>
            <w:r w:rsidRPr="00D76636">
              <w:rPr>
                <w:sz w:val="16"/>
                <w:szCs w:val="16"/>
              </w:rPr>
              <w:t xml:space="preserve">Antenatal screen </w:t>
            </w:r>
          </w:p>
        </w:tc>
        <w:tc>
          <w:tcPr>
            <w:tcW w:w="143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D76636">
            <w:pPr>
              <w:spacing w:after="0" w:line="240" w:lineRule="auto"/>
              <w:rPr>
                <w:sz w:val="16"/>
                <w:szCs w:val="16"/>
              </w:rPr>
            </w:pPr>
            <w:r w:rsidRPr="00D76636">
              <w:rPr>
                <w:sz w:val="16"/>
                <w:szCs w:val="16"/>
              </w:rPr>
              <w:t xml:space="preserve">HIV-1, HIV-2, HBV, syphilis </w:t>
            </w: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708"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r w:rsidRPr="00B82A6D">
              <w:rPr>
                <w:sz w:val="24"/>
                <w:szCs w:val="24"/>
              </w:rPr>
              <w:t xml:space="preserve">√ </w:t>
            </w:r>
          </w:p>
        </w:tc>
        <w:tc>
          <w:tcPr>
            <w:tcW w:w="992"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r>
      <w:tr w:rsidR="00EB4B39" w:rsidRPr="00D76636" w:rsidTr="00DF1707">
        <w:trPr>
          <w:trHeight w:val="658"/>
        </w:trPr>
        <w:tc>
          <w:tcPr>
            <w:tcW w:w="820" w:type="dxa"/>
            <w:vMerge/>
            <w:tcBorders>
              <w:left w:val="single" w:sz="8" w:space="0" w:color="000000"/>
              <w:right w:val="single" w:sz="8" w:space="0" w:color="000000"/>
            </w:tcBorders>
            <w:tcMar>
              <w:top w:w="15" w:type="dxa"/>
              <w:left w:w="64" w:type="dxa"/>
              <w:bottom w:w="0" w:type="dxa"/>
              <w:right w:w="64" w:type="dxa"/>
            </w:tcMar>
          </w:tcPr>
          <w:p w:rsidR="00EB4B39" w:rsidRPr="00D76636" w:rsidRDefault="00EB4B39" w:rsidP="00D76636">
            <w:pPr>
              <w:spacing w:after="0" w:line="240" w:lineRule="auto"/>
              <w:rPr>
                <w:sz w:val="16"/>
                <w:szCs w:val="16"/>
              </w:rPr>
            </w:pPr>
          </w:p>
        </w:tc>
        <w:tc>
          <w:tcPr>
            <w:tcW w:w="121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D76636">
            <w:pPr>
              <w:spacing w:after="0" w:line="240" w:lineRule="auto"/>
              <w:rPr>
                <w:sz w:val="16"/>
                <w:szCs w:val="16"/>
              </w:rPr>
            </w:pPr>
            <w:r w:rsidRPr="00D76636">
              <w:rPr>
                <w:sz w:val="16"/>
                <w:szCs w:val="16"/>
              </w:rPr>
              <w:t xml:space="preserve">Fetal abnormalities on scan, intrauterine death </w:t>
            </w:r>
          </w:p>
        </w:tc>
        <w:tc>
          <w:tcPr>
            <w:tcW w:w="143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D76636">
            <w:pPr>
              <w:spacing w:after="0" w:line="240" w:lineRule="auto"/>
              <w:rPr>
                <w:sz w:val="16"/>
                <w:szCs w:val="16"/>
              </w:rPr>
            </w:pPr>
            <w:r w:rsidRPr="00D76636">
              <w:rPr>
                <w:sz w:val="16"/>
                <w:szCs w:val="16"/>
              </w:rPr>
              <w:t xml:space="preserve">CMV, B19, </w:t>
            </w:r>
            <w:r w:rsidRPr="00D76636">
              <w:rPr>
                <w:i/>
                <w:iCs/>
                <w:sz w:val="16"/>
                <w:szCs w:val="16"/>
              </w:rPr>
              <w:t>Toxoplasma gondii</w:t>
            </w:r>
            <w:r w:rsidRPr="00D76636">
              <w:rPr>
                <w:sz w:val="16"/>
                <w:szCs w:val="16"/>
              </w:rPr>
              <w:t xml:space="preserve">, VZV, rubella (rare) </w:t>
            </w: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708"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r w:rsidRPr="00B82A6D">
              <w:rPr>
                <w:sz w:val="24"/>
                <w:szCs w:val="24"/>
              </w:rPr>
              <w:t xml:space="preserve">√ </w:t>
            </w:r>
          </w:p>
        </w:tc>
        <w:tc>
          <w:tcPr>
            <w:tcW w:w="992"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r>
      <w:tr w:rsidR="00EB4B39" w:rsidRPr="00D76636" w:rsidTr="00DF1707">
        <w:trPr>
          <w:trHeight w:val="658"/>
        </w:trPr>
        <w:tc>
          <w:tcPr>
            <w:tcW w:w="820" w:type="dxa"/>
            <w:vMerge/>
            <w:tcBorders>
              <w:left w:val="single" w:sz="8" w:space="0" w:color="000000"/>
              <w:right w:val="single" w:sz="8" w:space="0" w:color="000000"/>
            </w:tcBorders>
            <w:tcMar>
              <w:top w:w="15" w:type="dxa"/>
              <w:left w:w="64" w:type="dxa"/>
              <w:bottom w:w="0" w:type="dxa"/>
              <w:right w:w="64" w:type="dxa"/>
            </w:tcMar>
          </w:tcPr>
          <w:p w:rsidR="00EB4B39" w:rsidRPr="00D76636" w:rsidRDefault="00EB4B39" w:rsidP="00D76636">
            <w:pPr>
              <w:spacing w:after="0" w:line="240" w:lineRule="auto"/>
              <w:rPr>
                <w:sz w:val="16"/>
                <w:szCs w:val="16"/>
              </w:rPr>
            </w:pPr>
          </w:p>
        </w:tc>
        <w:tc>
          <w:tcPr>
            <w:tcW w:w="121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D76636">
            <w:pPr>
              <w:spacing w:after="0" w:line="240" w:lineRule="auto"/>
              <w:rPr>
                <w:sz w:val="16"/>
                <w:szCs w:val="16"/>
              </w:rPr>
            </w:pPr>
            <w:r w:rsidRPr="00D76636">
              <w:rPr>
                <w:sz w:val="16"/>
                <w:szCs w:val="16"/>
              </w:rPr>
              <w:t xml:space="preserve">Maternal rash </w:t>
            </w:r>
          </w:p>
        </w:tc>
        <w:tc>
          <w:tcPr>
            <w:tcW w:w="143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D76636">
            <w:pPr>
              <w:spacing w:after="0" w:line="240" w:lineRule="auto"/>
              <w:rPr>
                <w:sz w:val="16"/>
                <w:szCs w:val="16"/>
              </w:rPr>
            </w:pPr>
            <w:r w:rsidRPr="00D76636">
              <w:rPr>
                <w:sz w:val="16"/>
                <w:szCs w:val="16"/>
              </w:rPr>
              <w:t xml:space="preserve">B19, measles,  rubella, Enterovirus, HSV1, HSV2, VZV </w:t>
            </w: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r w:rsidRPr="00B82A6D">
              <w:rPr>
                <w:sz w:val="24"/>
                <w:szCs w:val="24"/>
              </w:rPr>
              <w:t xml:space="preserve">√ </w:t>
            </w: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708"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r w:rsidRPr="00B82A6D">
              <w:rPr>
                <w:sz w:val="24"/>
                <w:szCs w:val="24"/>
              </w:rPr>
              <w:t>√</w:t>
            </w:r>
          </w:p>
        </w:tc>
        <w:tc>
          <w:tcPr>
            <w:tcW w:w="992"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r w:rsidRPr="00CE33D8">
              <w:rPr>
                <w:sz w:val="24"/>
                <w:szCs w:val="24"/>
              </w:rPr>
              <w:t xml:space="preserve">√ </w:t>
            </w:r>
          </w:p>
        </w:tc>
        <w:tc>
          <w:tcPr>
            <w:tcW w:w="85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r>
      <w:tr w:rsidR="00EB4B39" w:rsidRPr="00D76636" w:rsidTr="00DF1707">
        <w:trPr>
          <w:trHeight w:val="438"/>
        </w:trPr>
        <w:tc>
          <w:tcPr>
            <w:tcW w:w="820" w:type="dxa"/>
            <w:vMerge/>
            <w:tcBorders>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D76636">
            <w:pPr>
              <w:spacing w:after="0" w:line="240" w:lineRule="auto"/>
              <w:rPr>
                <w:sz w:val="16"/>
                <w:szCs w:val="16"/>
              </w:rPr>
            </w:pPr>
          </w:p>
        </w:tc>
        <w:tc>
          <w:tcPr>
            <w:tcW w:w="121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D76636">
            <w:pPr>
              <w:spacing w:after="0" w:line="240" w:lineRule="auto"/>
              <w:rPr>
                <w:sz w:val="16"/>
                <w:szCs w:val="16"/>
              </w:rPr>
            </w:pPr>
            <w:r w:rsidRPr="00D76636">
              <w:rPr>
                <w:sz w:val="16"/>
                <w:szCs w:val="16"/>
              </w:rPr>
              <w:t xml:space="preserve">Maternal exposure to rash </w:t>
            </w:r>
          </w:p>
        </w:tc>
        <w:tc>
          <w:tcPr>
            <w:tcW w:w="143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D76636">
            <w:pPr>
              <w:spacing w:after="0" w:line="240" w:lineRule="auto"/>
              <w:rPr>
                <w:sz w:val="16"/>
                <w:szCs w:val="16"/>
              </w:rPr>
            </w:pPr>
            <w:r w:rsidRPr="00D76636">
              <w:rPr>
                <w:sz w:val="16"/>
                <w:szCs w:val="16"/>
              </w:rPr>
              <w:t xml:space="preserve">VZV, B19, measles, rubella (rare) </w:t>
            </w: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708"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r w:rsidRPr="00B82A6D">
              <w:rPr>
                <w:sz w:val="24"/>
                <w:szCs w:val="24"/>
              </w:rPr>
              <w:t xml:space="preserve">√ </w:t>
            </w:r>
          </w:p>
        </w:tc>
        <w:tc>
          <w:tcPr>
            <w:tcW w:w="992"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r>
      <w:tr w:rsidR="00EB4B39" w:rsidRPr="00D76636" w:rsidTr="00DF1707">
        <w:trPr>
          <w:trHeight w:val="310"/>
        </w:trPr>
        <w:tc>
          <w:tcPr>
            <w:tcW w:w="820" w:type="dxa"/>
            <w:vMerge w:val="restart"/>
            <w:tcBorders>
              <w:top w:val="single" w:sz="8" w:space="0" w:color="000000"/>
              <w:left w:val="single" w:sz="8" w:space="0" w:color="000000"/>
              <w:right w:val="single" w:sz="8" w:space="0" w:color="000000"/>
            </w:tcBorders>
            <w:tcMar>
              <w:top w:w="15" w:type="dxa"/>
              <w:left w:w="64" w:type="dxa"/>
              <w:bottom w:w="0" w:type="dxa"/>
              <w:right w:w="64" w:type="dxa"/>
            </w:tcMar>
          </w:tcPr>
          <w:p w:rsidR="00EB4B39" w:rsidRPr="00D76636" w:rsidRDefault="00EB4B39" w:rsidP="00D76636">
            <w:pPr>
              <w:spacing w:after="0" w:line="240" w:lineRule="auto"/>
              <w:rPr>
                <w:sz w:val="16"/>
                <w:szCs w:val="16"/>
              </w:rPr>
            </w:pPr>
            <w:r w:rsidRPr="00D76636">
              <w:rPr>
                <w:b/>
                <w:bCs/>
                <w:sz w:val="16"/>
                <w:szCs w:val="16"/>
              </w:rPr>
              <w:t>Neonatal</w:t>
            </w:r>
            <w:r w:rsidRPr="00D76636">
              <w:rPr>
                <w:sz w:val="16"/>
                <w:szCs w:val="16"/>
              </w:rPr>
              <w:t xml:space="preserve"> </w:t>
            </w:r>
          </w:p>
        </w:tc>
        <w:tc>
          <w:tcPr>
            <w:tcW w:w="121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Default="00EB4B39" w:rsidP="00157899">
            <w:pPr>
              <w:spacing w:after="0" w:line="240" w:lineRule="auto"/>
              <w:rPr>
                <w:sz w:val="16"/>
                <w:szCs w:val="16"/>
              </w:rPr>
            </w:pPr>
            <w:r w:rsidRPr="00D76636">
              <w:rPr>
                <w:sz w:val="16"/>
                <w:szCs w:val="16"/>
              </w:rPr>
              <w:t>Congenital CMV</w:t>
            </w:r>
          </w:p>
          <w:p w:rsidR="00EB4B39" w:rsidRPr="00D76636" w:rsidRDefault="00EB4B39" w:rsidP="00157899">
            <w:pPr>
              <w:spacing w:after="0" w:line="240" w:lineRule="auto"/>
              <w:rPr>
                <w:sz w:val="16"/>
                <w:szCs w:val="16"/>
              </w:rPr>
            </w:pPr>
            <w:r>
              <w:rPr>
                <w:sz w:val="16"/>
                <w:szCs w:val="16"/>
              </w:rPr>
              <w:t xml:space="preserve">(samples &gt;21 days may be postnatally acquired CMV) </w:t>
            </w:r>
          </w:p>
        </w:tc>
        <w:tc>
          <w:tcPr>
            <w:tcW w:w="143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D76636">
            <w:pPr>
              <w:spacing w:after="0" w:line="240" w:lineRule="auto"/>
              <w:rPr>
                <w:sz w:val="16"/>
                <w:szCs w:val="16"/>
              </w:rPr>
            </w:pPr>
            <w:r w:rsidRPr="00D76636">
              <w:rPr>
                <w:sz w:val="16"/>
                <w:szCs w:val="16"/>
              </w:rPr>
              <w:t xml:space="preserve">CMV </w:t>
            </w: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Default="00EB4B39" w:rsidP="00D76636">
            <w:pPr>
              <w:spacing w:after="0" w:line="240" w:lineRule="auto"/>
              <w:rPr>
                <w:sz w:val="24"/>
                <w:szCs w:val="24"/>
              </w:rPr>
            </w:pPr>
            <w:r w:rsidRPr="00B82A6D">
              <w:rPr>
                <w:sz w:val="24"/>
                <w:szCs w:val="24"/>
              </w:rPr>
              <w:t xml:space="preserve">√ </w:t>
            </w:r>
          </w:p>
          <w:p w:rsidR="00EB4B39" w:rsidRPr="00FF62DF" w:rsidRDefault="00EB4B39" w:rsidP="005D1433">
            <w:pPr>
              <w:spacing w:after="0" w:line="240" w:lineRule="auto"/>
              <w:jc w:val="center"/>
              <w:rPr>
                <w:sz w:val="20"/>
                <w:szCs w:val="20"/>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708"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5D1433" w:rsidRDefault="00EB4B39" w:rsidP="00D76636">
            <w:pPr>
              <w:spacing w:after="0" w:line="240" w:lineRule="auto"/>
              <w:rPr>
                <w:sz w:val="24"/>
                <w:szCs w:val="24"/>
              </w:rPr>
            </w:pPr>
            <w:r w:rsidRPr="00B82A6D">
              <w:rPr>
                <w:sz w:val="24"/>
                <w:szCs w:val="24"/>
              </w:rPr>
              <w:t xml:space="preserve">√ </w:t>
            </w:r>
          </w:p>
        </w:tc>
        <w:tc>
          <w:tcPr>
            <w:tcW w:w="850"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r>
      <w:tr w:rsidR="00EB4B39" w:rsidRPr="00D76636" w:rsidTr="00DF1707">
        <w:trPr>
          <w:trHeight w:val="548"/>
        </w:trPr>
        <w:tc>
          <w:tcPr>
            <w:tcW w:w="820" w:type="dxa"/>
            <w:vMerge/>
            <w:tcBorders>
              <w:left w:val="single" w:sz="8" w:space="0" w:color="000000"/>
              <w:right w:val="single" w:sz="8" w:space="0" w:color="000000"/>
            </w:tcBorders>
            <w:tcMar>
              <w:top w:w="15" w:type="dxa"/>
              <w:left w:w="64" w:type="dxa"/>
              <w:bottom w:w="0" w:type="dxa"/>
              <w:right w:w="64" w:type="dxa"/>
            </w:tcMar>
          </w:tcPr>
          <w:p w:rsidR="00EB4B39" w:rsidRPr="00D76636" w:rsidRDefault="00EB4B39" w:rsidP="00D76636">
            <w:pPr>
              <w:spacing w:after="0" w:line="240" w:lineRule="auto"/>
              <w:rPr>
                <w:sz w:val="16"/>
                <w:szCs w:val="16"/>
              </w:rPr>
            </w:pPr>
          </w:p>
        </w:tc>
        <w:tc>
          <w:tcPr>
            <w:tcW w:w="121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Default="00EB4B39" w:rsidP="00D76636">
            <w:pPr>
              <w:spacing w:after="0" w:line="240" w:lineRule="auto"/>
              <w:rPr>
                <w:sz w:val="16"/>
                <w:szCs w:val="16"/>
              </w:rPr>
            </w:pPr>
            <w:r w:rsidRPr="00D76636">
              <w:rPr>
                <w:sz w:val="16"/>
                <w:szCs w:val="16"/>
              </w:rPr>
              <w:t xml:space="preserve">Maternal HSV infection </w:t>
            </w:r>
          </w:p>
          <w:p w:rsidR="00EB4B39" w:rsidRPr="00D76636" w:rsidRDefault="00EB4B39" w:rsidP="00D76636">
            <w:pPr>
              <w:spacing w:after="0" w:line="240" w:lineRule="auto"/>
              <w:rPr>
                <w:sz w:val="16"/>
                <w:szCs w:val="16"/>
              </w:rPr>
            </w:pPr>
            <w:r>
              <w:rPr>
                <w:sz w:val="16"/>
                <w:szCs w:val="16"/>
              </w:rPr>
              <w:t>(Discuss with the laboratory prior to sending specimens)</w:t>
            </w:r>
          </w:p>
        </w:tc>
        <w:tc>
          <w:tcPr>
            <w:tcW w:w="143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D76636">
            <w:pPr>
              <w:spacing w:after="0" w:line="240" w:lineRule="auto"/>
              <w:rPr>
                <w:sz w:val="16"/>
                <w:szCs w:val="16"/>
              </w:rPr>
            </w:pPr>
            <w:r w:rsidRPr="00D76636">
              <w:rPr>
                <w:sz w:val="16"/>
                <w:szCs w:val="16"/>
              </w:rPr>
              <w:t xml:space="preserve">HSV </w:t>
            </w: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r w:rsidRPr="00B82A6D">
              <w:rPr>
                <w:sz w:val="24"/>
                <w:szCs w:val="24"/>
              </w:rPr>
              <w:t xml:space="preserve">√ </w:t>
            </w: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r w:rsidRPr="00B82A6D">
              <w:rPr>
                <w:sz w:val="24"/>
                <w:szCs w:val="24"/>
              </w:rPr>
              <w:t xml:space="preserve">√ </w:t>
            </w:r>
          </w:p>
          <w:p w:rsidR="00EB4B39" w:rsidRPr="00B82A6D" w:rsidRDefault="00EB4B39" w:rsidP="00D76636">
            <w:pPr>
              <w:spacing w:after="0" w:line="240" w:lineRule="auto"/>
              <w:rPr>
                <w:sz w:val="24"/>
                <w:szCs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r w:rsidRPr="00B82A6D">
              <w:rPr>
                <w:sz w:val="24"/>
                <w:szCs w:val="24"/>
              </w:rPr>
              <w:t xml:space="preserve">√ </w:t>
            </w:r>
          </w:p>
        </w:tc>
        <w:tc>
          <w:tcPr>
            <w:tcW w:w="708"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r w:rsidRPr="00B82A6D">
              <w:rPr>
                <w:sz w:val="24"/>
                <w:szCs w:val="24"/>
              </w:rPr>
              <w:t>√</w:t>
            </w:r>
          </w:p>
        </w:tc>
        <w:tc>
          <w:tcPr>
            <w:tcW w:w="992"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B82A6D" w:rsidRDefault="00EB4B39" w:rsidP="00D7663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r w:rsidRPr="00CE33D8">
              <w:rPr>
                <w:sz w:val="24"/>
                <w:szCs w:val="24"/>
              </w:rPr>
              <w:t xml:space="preserve">√ </w:t>
            </w:r>
          </w:p>
          <w:p w:rsidR="00EB4B39" w:rsidRPr="00CE33D8" w:rsidRDefault="00EB4B39" w:rsidP="00D76636">
            <w:pPr>
              <w:spacing w:after="0" w:line="240" w:lineRule="auto"/>
              <w:rPr>
                <w:sz w:val="20"/>
                <w:szCs w:val="20"/>
              </w:rPr>
            </w:pPr>
            <w:r w:rsidRPr="00CE33D8">
              <w:rPr>
                <w:sz w:val="20"/>
                <w:szCs w:val="20"/>
              </w:rPr>
              <w:t xml:space="preserve">(rectal &amp; skin swab) </w:t>
            </w:r>
          </w:p>
        </w:tc>
        <w:tc>
          <w:tcPr>
            <w:tcW w:w="85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r>
      <w:tr w:rsidR="00EB4B39" w:rsidRPr="00D76636" w:rsidTr="00DF1707">
        <w:trPr>
          <w:trHeight w:val="310"/>
        </w:trPr>
        <w:tc>
          <w:tcPr>
            <w:tcW w:w="820" w:type="dxa"/>
            <w:vMerge/>
            <w:tcBorders>
              <w:left w:val="single" w:sz="8" w:space="0" w:color="000000"/>
              <w:right w:val="single" w:sz="8" w:space="0" w:color="000000"/>
            </w:tcBorders>
            <w:tcMar>
              <w:top w:w="15" w:type="dxa"/>
              <w:left w:w="64" w:type="dxa"/>
              <w:bottom w:w="0" w:type="dxa"/>
              <w:right w:w="64" w:type="dxa"/>
            </w:tcMar>
          </w:tcPr>
          <w:p w:rsidR="00EB4B39" w:rsidRPr="00D76636" w:rsidRDefault="00EB4B39" w:rsidP="00D76636">
            <w:pPr>
              <w:spacing w:after="0" w:line="240" w:lineRule="auto"/>
              <w:rPr>
                <w:sz w:val="16"/>
                <w:szCs w:val="16"/>
              </w:rPr>
            </w:pPr>
          </w:p>
        </w:tc>
        <w:tc>
          <w:tcPr>
            <w:tcW w:w="121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D76636">
            <w:pPr>
              <w:spacing w:after="0" w:line="240" w:lineRule="auto"/>
              <w:rPr>
                <w:sz w:val="16"/>
                <w:szCs w:val="16"/>
              </w:rPr>
            </w:pPr>
            <w:r w:rsidRPr="00D76636">
              <w:rPr>
                <w:sz w:val="16"/>
                <w:szCs w:val="16"/>
              </w:rPr>
              <w:t xml:space="preserve">Maternal HIV </w:t>
            </w:r>
          </w:p>
        </w:tc>
        <w:tc>
          <w:tcPr>
            <w:tcW w:w="143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D76636">
            <w:pPr>
              <w:spacing w:after="0" w:line="240" w:lineRule="auto"/>
              <w:rPr>
                <w:sz w:val="16"/>
                <w:szCs w:val="16"/>
              </w:rPr>
            </w:pPr>
            <w:r w:rsidRPr="00D76636">
              <w:rPr>
                <w:sz w:val="16"/>
                <w:szCs w:val="16"/>
              </w:rPr>
              <w:t xml:space="preserve">HIV-1, HIV-2 </w:t>
            </w: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c>
          <w:tcPr>
            <w:tcW w:w="708"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r w:rsidRPr="00CE33D8">
              <w:rPr>
                <w:sz w:val="24"/>
                <w:szCs w:val="24"/>
              </w:rPr>
              <w:t xml:space="preserve">√ </w:t>
            </w:r>
          </w:p>
        </w:tc>
        <w:tc>
          <w:tcPr>
            <w:tcW w:w="992"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r>
      <w:tr w:rsidR="00EB4B39" w:rsidRPr="00D76636" w:rsidTr="00DF1707">
        <w:trPr>
          <w:trHeight w:val="438"/>
        </w:trPr>
        <w:tc>
          <w:tcPr>
            <w:tcW w:w="820" w:type="dxa"/>
            <w:vMerge/>
            <w:tcBorders>
              <w:left w:val="single" w:sz="8" w:space="0" w:color="000000"/>
              <w:right w:val="single" w:sz="8" w:space="0" w:color="000000"/>
            </w:tcBorders>
            <w:tcMar>
              <w:top w:w="15" w:type="dxa"/>
              <w:left w:w="64" w:type="dxa"/>
              <w:bottom w:w="0" w:type="dxa"/>
              <w:right w:w="64" w:type="dxa"/>
            </w:tcMar>
          </w:tcPr>
          <w:p w:rsidR="00EB4B39" w:rsidRPr="00D76636" w:rsidRDefault="00EB4B39" w:rsidP="00D76636">
            <w:pPr>
              <w:spacing w:after="0" w:line="240" w:lineRule="auto"/>
              <w:rPr>
                <w:sz w:val="16"/>
                <w:szCs w:val="16"/>
              </w:rPr>
            </w:pPr>
          </w:p>
        </w:tc>
        <w:tc>
          <w:tcPr>
            <w:tcW w:w="121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D76636">
            <w:pPr>
              <w:spacing w:after="0" w:line="240" w:lineRule="auto"/>
              <w:rPr>
                <w:sz w:val="16"/>
                <w:szCs w:val="16"/>
              </w:rPr>
            </w:pPr>
            <w:r w:rsidRPr="00D76636">
              <w:rPr>
                <w:sz w:val="16"/>
                <w:szCs w:val="16"/>
              </w:rPr>
              <w:t xml:space="preserve">Septic baby </w:t>
            </w:r>
          </w:p>
        </w:tc>
        <w:tc>
          <w:tcPr>
            <w:tcW w:w="143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D76636">
            <w:pPr>
              <w:spacing w:after="0" w:line="240" w:lineRule="auto"/>
              <w:rPr>
                <w:sz w:val="16"/>
                <w:szCs w:val="16"/>
              </w:rPr>
            </w:pPr>
            <w:r w:rsidRPr="00D76636">
              <w:rPr>
                <w:sz w:val="16"/>
                <w:szCs w:val="16"/>
              </w:rPr>
              <w:t xml:space="preserve">Enterovirus, parechovirus </w:t>
            </w: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r w:rsidRPr="00CE33D8">
              <w:rPr>
                <w:sz w:val="24"/>
                <w:szCs w:val="24"/>
              </w:rPr>
              <w:t xml:space="preserve">√ </w:t>
            </w: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r w:rsidRPr="00CE33D8">
              <w:rPr>
                <w:sz w:val="24"/>
                <w:szCs w:val="24"/>
              </w:rPr>
              <w:t>√</w:t>
            </w:r>
          </w:p>
        </w:tc>
        <w:tc>
          <w:tcPr>
            <w:tcW w:w="85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c>
          <w:tcPr>
            <w:tcW w:w="708"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r w:rsidRPr="00CE33D8">
              <w:rPr>
                <w:sz w:val="24"/>
                <w:szCs w:val="24"/>
              </w:rPr>
              <w:t xml:space="preserve">√ </w:t>
            </w:r>
          </w:p>
        </w:tc>
        <w:tc>
          <w:tcPr>
            <w:tcW w:w="992"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c>
          <w:tcPr>
            <w:tcW w:w="850"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r>
      <w:tr w:rsidR="00EB4B39" w:rsidRPr="00D76636" w:rsidTr="00DF1707">
        <w:trPr>
          <w:trHeight w:val="877"/>
        </w:trPr>
        <w:tc>
          <w:tcPr>
            <w:tcW w:w="820" w:type="dxa"/>
            <w:vMerge/>
            <w:tcBorders>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D76636">
            <w:pPr>
              <w:spacing w:after="0" w:line="240" w:lineRule="auto"/>
              <w:rPr>
                <w:sz w:val="16"/>
                <w:szCs w:val="16"/>
              </w:rPr>
            </w:pPr>
          </w:p>
        </w:tc>
        <w:tc>
          <w:tcPr>
            <w:tcW w:w="121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D76636">
            <w:pPr>
              <w:spacing w:after="0" w:line="240" w:lineRule="auto"/>
              <w:rPr>
                <w:sz w:val="16"/>
                <w:szCs w:val="16"/>
              </w:rPr>
            </w:pPr>
            <w:r w:rsidRPr="00D76636">
              <w:rPr>
                <w:sz w:val="16"/>
                <w:szCs w:val="16"/>
              </w:rPr>
              <w:t xml:space="preserve">Conjugated bilirubinemia </w:t>
            </w:r>
          </w:p>
        </w:tc>
        <w:tc>
          <w:tcPr>
            <w:tcW w:w="143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D76636" w:rsidRDefault="00EB4B39" w:rsidP="00D76636">
            <w:pPr>
              <w:spacing w:after="0" w:line="240" w:lineRule="auto"/>
              <w:rPr>
                <w:sz w:val="16"/>
                <w:szCs w:val="16"/>
              </w:rPr>
            </w:pPr>
            <w:r w:rsidRPr="00D76636">
              <w:rPr>
                <w:sz w:val="16"/>
                <w:szCs w:val="16"/>
              </w:rPr>
              <w:t xml:space="preserve">CMV, HSV, Toxoplasma gondii, syphilis, Enterovirus (rare), rubella (rare) </w:t>
            </w: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r w:rsidRPr="00CE33D8">
              <w:rPr>
                <w:sz w:val="24"/>
                <w:szCs w:val="24"/>
              </w:rPr>
              <w:t xml:space="preserve">√ </w:t>
            </w: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c>
          <w:tcPr>
            <w:tcW w:w="567"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c>
          <w:tcPr>
            <w:tcW w:w="425"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c>
          <w:tcPr>
            <w:tcW w:w="708"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r w:rsidRPr="00CE33D8">
              <w:rPr>
                <w:sz w:val="24"/>
                <w:szCs w:val="24"/>
              </w:rPr>
              <w:t xml:space="preserve">√ </w:t>
            </w:r>
          </w:p>
        </w:tc>
        <w:tc>
          <w:tcPr>
            <w:tcW w:w="992"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c>
          <w:tcPr>
            <w:tcW w:w="709"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r w:rsidRPr="00CE33D8">
              <w:rPr>
                <w:sz w:val="24"/>
                <w:szCs w:val="24"/>
              </w:rPr>
              <w:t xml:space="preserve">√ </w:t>
            </w:r>
          </w:p>
        </w:tc>
        <w:tc>
          <w:tcPr>
            <w:tcW w:w="850"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c>
          <w:tcPr>
            <w:tcW w:w="851" w:type="dxa"/>
            <w:tcBorders>
              <w:top w:val="single" w:sz="8" w:space="0" w:color="000000"/>
              <w:left w:val="single" w:sz="8" w:space="0" w:color="000000"/>
              <w:bottom w:val="single" w:sz="8" w:space="0" w:color="000000"/>
              <w:right w:val="single" w:sz="8" w:space="0" w:color="000000"/>
            </w:tcBorders>
            <w:tcMar>
              <w:top w:w="15" w:type="dxa"/>
              <w:left w:w="64" w:type="dxa"/>
              <w:bottom w:w="0" w:type="dxa"/>
              <w:right w:w="64" w:type="dxa"/>
            </w:tcMar>
          </w:tcPr>
          <w:p w:rsidR="00EB4B39" w:rsidRPr="00CE33D8" w:rsidRDefault="00EB4B39" w:rsidP="00D76636">
            <w:pPr>
              <w:spacing w:after="0" w:line="240" w:lineRule="auto"/>
              <w:rPr>
                <w:sz w:val="24"/>
                <w:szCs w:val="24"/>
              </w:rPr>
            </w:pPr>
          </w:p>
        </w:tc>
      </w:tr>
    </w:tbl>
    <w:p w:rsidR="00EB4B39" w:rsidRDefault="00EB4B39" w:rsidP="00D238C9">
      <w:pPr>
        <w:rPr>
          <w:rFonts w:ascii="Arial Rounded MT Bold" w:hAnsi="Arial Rounded MT Bold"/>
        </w:rPr>
        <w:sectPr w:rsidR="00EB4B39" w:rsidSect="0006496E">
          <w:pgSz w:w="16838" w:h="11906" w:orient="landscape"/>
          <w:pgMar w:top="1247" w:right="1304" w:bottom="1247" w:left="1304" w:header="709" w:footer="709" w:gutter="0"/>
          <w:cols w:space="708"/>
          <w:docGrid w:linePitch="360"/>
        </w:sectPr>
      </w:pPr>
    </w:p>
    <w:p w:rsidR="00EB4B39" w:rsidRPr="003C0CCE" w:rsidRDefault="00EB4B39" w:rsidP="003C0CCE">
      <w:pPr>
        <w:shd w:val="clear" w:color="auto" w:fill="DAEEF3"/>
        <w:jc w:val="center"/>
        <w:rPr>
          <w:rFonts w:ascii="Arial Rounded MT Bold" w:hAnsi="Arial Rounded MT Bold"/>
          <w:b/>
          <w:sz w:val="28"/>
          <w:szCs w:val="28"/>
        </w:rPr>
      </w:pPr>
      <w:r w:rsidRPr="003C0CCE">
        <w:rPr>
          <w:rFonts w:ascii="Arial Rounded MT Bold" w:hAnsi="Arial Rounded MT Bold"/>
          <w:b/>
          <w:sz w:val="28"/>
          <w:szCs w:val="28"/>
        </w:rPr>
        <w:t>Investigations available at WoSSVC</w:t>
      </w:r>
    </w:p>
    <w:p w:rsidR="00EB4B39" w:rsidRPr="00A777D0" w:rsidRDefault="00EB4B39" w:rsidP="001D5BD4">
      <w:pPr>
        <w:rPr>
          <w:sz w:val="24"/>
          <w:szCs w:val="24"/>
        </w:rPr>
      </w:pPr>
      <w:r w:rsidRPr="00A777D0">
        <w:rPr>
          <w:sz w:val="24"/>
          <w:szCs w:val="24"/>
        </w:rPr>
        <w:t>Recent/current infections can use both serology and/or molecular techniques, depending on the pathogen.  Past exposure/immunity requires serology testing only.</w:t>
      </w:r>
    </w:p>
    <w:p w:rsidR="00EB4B39" w:rsidRPr="00A777D0" w:rsidRDefault="00EB4B39" w:rsidP="00D238C9">
      <w:pPr>
        <w:rPr>
          <w:sz w:val="24"/>
          <w:szCs w:val="24"/>
        </w:rPr>
      </w:pPr>
      <w:r w:rsidRPr="00A777D0">
        <w:rPr>
          <w:sz w:val="24"/>
          <w:szCs w:val="24"/>
        </w:rPr>
        <w:t>Please see “specimen containers accepted at WoSSVC” on page 1</w:t>
      </w:r>
      <w:r>
        <w:rPr>
          <w:sz w:val="24"/>
          <w:szCs w:val="24"/>
        </w:rPr>
        <w:t>2</w:t>
      </w:r>
      <w:r w:rsidRPr="00A777D0">
        <w:rPr>
          <w:sz w:val="24"/>
          <w:szCs w:val="24"/>
        </w:rPr>
        <w:t xml:space="preserve">, for specimen types accepted at WoSSVC.  </w:t>
      </w:r>
    </w:p>
    <w:p w:rsidR="00EB4B39" w:rsidRPr="00A777D0" w:rsidRDefault="00EB4B39" w:rsidP="00D238C9">
      <w:pPr>
        <w:rPr>
          <w:sz w:val="24"/>
          <w:szCs w:val="24"/>
        </w:rPr>
      </w:pPr>
      <w:r w:rsidRPr="00A777D0">
        <w:rPr>
          <w:sz w:val="24"/>
          <w:szCs w:val="24"/>
        </w:rPr>
        <w:t xml:space="preserve">Amount of specimen required will depend on the number of investigations requested for that specimen.  </w:t>
      </w:r>
    </w:p>
    <w:p w:rsidR="00EB4B39" w:rsidRPr="00A777D0" w:rsidRDefault="00EB4B39" w:rsidP="00D238C9">
      <w:pPr>
        <w:rPr>
          <w:sz w:val="24"/>
          <w:szCs w:val="24"/>
        </w:rPr>
      </w:pPr>
      <w:r w:rsidRPr="00A777D0">
        <w:rPr>
          <w:sz w:val="24"/>
          <w:szCs w:val="24"/>
        </w:rPr>
        <w:t>In general the following rules apply:</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1"/>
        <w:gridCol w:w="5126"/>
      </w:tblGrid>
      <w:tr w:rsidR="00EB4B39" w:rsidRPr="00273E70" w:rsidTr="00273E70">
        <w:tc>
          <w:tcPr>
            <w:tcW w:w="4621" w:type="dxa"/>
          </w:tcPr>
          <w:p w:rsidR="00EB4B39" w:rsidRPr="00A777D0" w:rsidRDefault="00EB4B39" w:rsidP="00273E70">
            <w:pPr>
              <w:spacing w:after="0" w:line="240" w:lineRule="auto"/>
              <w:rPr>
                <w:b/>
                <w:sz w:val="24"/>
                <w:szCs w:val="24"/>
              </w:rPr>
            </w:pPr>
            <w:r w:rsidRPr="00A777D0">
              <w:rPr>
                <w:b/>
                <w:sz w:val="24"/>
                <w:szCs w:val="24"/>
              </w:rPr>
              <w:t>Specimen</w:t>
            </w:r>
          </w:p>
        </w:tc>
        <w:tc>
          <w:tcPr>
            <w:tcW w:w="5126" w:type="dxa"/>
          </w:tcPr>
          <w:p w:rsidR="00EB4B39" w:rsidRPr="00A777D0" w:rsidRDefault="00EB4B39" w:rsidP="00273E70">
            <w:pPr>
              <w:spacing w:after="0" w:line="240" w:lineRule="auto"/>
              <w:rPr>
                <w:b/>
                <w:sz w:val="24"/>
                <w:szCs w:val="24"/>
              </w:rPr>
            </w:pPr>
            <w:r w:rsidRPr="00A777D0">
              <w:rPr>
                <w:b/>
                <w:sz w:val="24"/>
                <w:szCs w:val="24"/>
              </w:rPr>
              <w:t>Amount</w:t>
            </w:r>
          </w:p>
        </w:tc>
      </w:tr>
      <w:tr w:rsidR="00EB4B39" w:rsidRPr="00273E70" w:rsidTr="00273E70">
        <w:tc>
          <w:tcPr>
            <w:tcW w:w="4621" w:type="dxa"/>
          </w:tcPr>
          <w:p w:rsidR="00EB4B39" w:rsidRPr="00A777D0" w:rsidRDefault="00EB4B39" w:rsidP="00273E70">
            <w:pPr>
              <w:spacing w:after="0" w:line="240" w:lineRule="auto"/>
              <w:rPr>
                <w:b/>
                <w:sz w:val="24"/>
                <w:szCs w:val="24"/>
              </w:rPr>
            </w:pPr>
            <w:r w:rsidRPr="00A777D0">
              <w:rPr>
                <w:b/>
                <w:sz w:val="24"/>
                <w:szCs w:val="24"/>
              </w:rPr>
              <w:t>Clotted blood</w:t>
            </w:r>
          </w:p>
        </w:tc>
        <w:tc>
          <w:tcPr>
            <w:tcW w:w="5126" w:type="dxa"/>
          </w:tcPr>
          <w:p w:rsidR="00EB4B39" w:rsidRPr="00A777D0" w:rsidRDefault="00EB4B39" w:rsidP="00273E70">
            <w:pPr>
              <w:spacing w:after="0" w:line="240" w:lineRule="auto"/>
              <w:rPr>
                <w:b/>
                <w:sz w:val="24"/>
                <w:szCs w:val="24"/>
              </w:rPr>
            </w:pPr>
            <w:r w:rsidRPr="00A777D0">
              <w:rPr>
                <w:b/>
                <w:sz w:val="24"/>
                <w:szCs w:val="24"/>
              </w:rPr>
              <w:t xml:space="preserve">6ml </w:t>
            </w:r>
          </w:p>
        </w:tc>
      </w:tr>
      <w:tr w:rsidR="00EB4B39" w:rsidRPr="00273E70" w:rsidTr="00273E70">
        <w:tc>
          <w:tcPr>
            <w:tcW w:w="4621" w:type="dxa"/>
          </w:tcPr>
          <w:p w:rsidR="00EB4B39" w:rsidRPr="00A777D0" w:rsidRDefault="00EB4B39" w:rsidP="00273E70">
            <w:pPr>
              <w:spacing w:after="0" w:line="240" w:lineRule="auto"/>
              <w:rPr>
                <w:b/>
                <w:sz w:val="24"/>
                <w:szCs w:val="24"/>
              </w:rPr>
            </w:pPr>
            <w:r w:rsidRPr="00A777D0">
              <w:rPr>
                <w:b/>
                <w:sz w:val="24"/>
                <w:szCs w:val="24"/>
              </w:rPr>
              <w:t>CSF</w:t>
            </w:r>
          </w:p>
        </w:tc>
        <w:tc>
          <w:tcPr>
            <w:tcW w:w="5126" w:type="dxa"/>
          </w:tcPr>
          <w:p w:rsidR="00EB4B39" w:rsidRPr="00A777D0" w:rsidRDefault="00EB4B39" w:rsidP="00273E70">
            <w:pPr>
              <w:spacing w:after="0" w:line="240" w:lineRule="auto"/>
              <w:rPr>
                <w:b/>
                <w:sz w:val="24"/>
                <w:szCs w:val="24"/>
              </w:rPr>
            </w:pPr>
            <w:r w:rsidRPr="00A777D0">
              <w:rPr>
                <w:b/>
                <w:sz w:val="24"/>
                <w:szCs w:val="24"/>
              </w:rPr>
              <w:t>≥0.2ml</w:t>
            </w:r>
          </w:p>
        </w:tc>
      </w:tr>
      <w:tr w:rsidR="00EB4B39" w:rsidRPr="00273E70" w:rsidTr="00273E70">
        <w:tc>
          <w:tcPr>
            <w:tcW w:w="4621" w:type="dxa"/>
          </w:tcPr>
          <w:p w:rsidR="00EB4B39" w:rsidRPr="00A777D0" w:rsidRDefault="00EB4B39" w:rsidP="00273E70">
            <w:pPr>
              <w:spacing w:after="0" w:line="240" w:lineRule="auto"/>
              <w:rPr>
                <w:b/>
                <w:sz w:val="24"/>
                <w:szCs w:val="24"/>
              </w:rPr>
            </w:pPr>
            <w:r w:rsidRPr="00A777D0">
              <w:rPr>
                <w:b/>
                <w:sz w:val="24"/>
                <w:szCs w:val="24"/>
              </w:rPr>
              <w:t>Dried Blood Spot (DBS)</w:t>
            </w:r>
          </w:p>
        </w:tc>
        <w:tc>
          <w:tcPr>
            <w:tcW w:w="5126" w:type="dxa"/>
          </w:tcPr>
          <w:p w:rsidR="00EB4B39" w:rsidRPr="00A777D0" w:rsidRDefault="00EB4B39" w:rsidP="00273E70">
            <w:pPr>
              <w:spacing w:after="0" w:line="240" w:lineRule="auto"/>
              <w:rPr>
                <w:b/>
                <w:sz w:val="24"/>
                <w:szCs w:val="24"/>
              </w:rPr>
            </w:pPr>
            <w:r w:rsidRPr="00A777D0">
              <w:rPr>
                <w:b/>
                <w:sz w:val="24"/>
                <w:szCs w:val="24"/>
              </w:rPr>
              <w:t>5 spots fully saturated back and front</w:t>
            </w:r>
          </w:p>
        </w:tc>
      </w:tr>
      <w:tr w:rsidR="00EB4B39" w:rsidRPr="00273E70" w:rsidTr="00273E70">
        <w:tc>
          <w:tcPr>
            <w:tcW w:w="4621" w:type="dxa"/>
          </w:tcPr>
          <w:p w:rsidR="00EB4B39" w:rsidRPr="00A777D0" w:rsidRDefault="00EB4B39" w:rsidP="00273E70">
            <w:pPr>
              <w:spacing w:after="0" w:line="240" w:lineRule="auto"/>
              <w:rPr>
                <w:b/>
                <w:sz w:val="24"/>
                <w:szCs w:val="24"/>
              </w:rPr>
            </w:pPr>
            <w:r w:rsidRPr="00A777D0">
              <w:rPr>
                <w:b/>
                <w:sz w:val="24"/>
                <w:szCs w:val="24"/>
              </w:rPr>
              <w:t>EDTA blood</w:t>
            </w:r>
          </w:p>
        </w:tc>
        <w:tc>
          <w:tcPr>
            <w:tcW w:w="5126" w:type="dxa"/>
          </w:tcPr>
          <w:p w:rsidR="00EB4B39" w:rsidRPr="00A777D0" w:rsidRDefault="00EB4B39" w:rsidP="00273E70">
            <w:pPr>
              <w:spacing w:after="0" w:line="240" w:lineRule="auto"/>
              <w:rPr>
                <w:b/>
                <w:sz w:val="24"/>
                <w:szCs w:val="24"/>
              </w:rPr>
            </w:pPr>
            <w:r w:rsidRPr="00A777D0">
              <w:rPr>
                <w:b/>
                <w:sz w:val="24"/>
                <w:szCs w:val="24"/>
              </w:rPr>
              <w:t>5ml or 9ml</w:t>
            </w:r>
          </w:p>
        </w:tc>
      </w:tr>
      <w:tr w:rsidR="00EB4B39" w:rsidRPr="00273E70" w:rsidTr="00273E70">
        <w:tc>
          <w:tcPr>
            <w:tcW w:w="4621" w:type="dxa"/>
          </w:tcPr>
          <w:p w:rsidR="00EB4B39" w:rsidRPr="00A777D0" w:rsidRDefault="00EB4B39" w:rsidP="00273E70">
            <w:pPr>
              <w:spacing w:after="0" w:line="240" w:lineRule="auto"/>
              <w:rPr>
                <w:b/>
                <w:sz w:val="24"/>
                <w:szCs w:val="24"/>
              </w:rPr>
            </w:pPr>
            <w:r w:rsidRPr="00A777D0">
              <w:rPr>
                <w:b/>
                <w:sz w:val="24"/>
                <w:szCs w:val="24"/>
              </w:rPr>
              <w:t>Plasma aliquot</w:t>
            </w:r>
          </w:p>
        </w:tc>
        <w:tc>
          <w:tcPr>
            <w:tcW w:w="5126" w:type="dxa"/>
          </w:tcPr>
          <w:p w:rsidR="00EB4B39" w:rsidRPr="00273E70" w:rsidRDefault="00EB4B39" w:rsidP="00273E70">
            <w:pPr>
              <w:spacing w:after="0" w:line="240" w:lineRule="auto"/>
              <w:rPr>
                <w:rFonts w:ascii="Arial Rounded MT Bold" w:hAnsi="Arial Rounded MT Bold"/>
                <w:sz w:val="24"/>
                <w:szCs w:val="24"/>
              </w:rPr>
            </w:pPr>
            <w:r w:rsidRPr="00A777D0">
              <w:rPr>
                <w:b/>
                <w:sz w:val="24"/>
                <w:szCs w:val="24"/>
              </w:rPr>
              <w:t>0.5 -1 ml (1000</w:t>
            </w:r>
            <w:r w:rsidRPr="00B80A1D">
              <w:rPr>
                <w:rFonts w:ascii="Symbol" w:hAnsi="Symbol"/>
                <w:sz w:val="24"/>
                <w:szCs w:val="24"/>
              </w:rPr>
              <w:t></w:t>
            </w:r>
            <w:r w:rsidRPr="00A777D0">
              <w:rPr>
                <w:b/>
                <w:sz w:val="24"/>
                <w:szCs w:val="24"/>
              </w:rPr>
              <w:t>l required for molecular)</w:t>
            </w:r>
          </w:p>
        </w:tc>
      </w:tr>
      <w:tr w:rsidR="00EB4B39" w:rsidRPr="00273E70" w:rsidTr="00273E70">
        <w:tc>
          <w:tcPr>
            <w:tcW w:w="4621" w:type="dxa"/>
          </w:tcPr>
          <w:p w:rsidR="00EB4B39" w:rsidRPr="00A777D0" w:rsidRDefault="00EB4B39" w:rsidP="00273E70">
            <w:pPr>
              <w:spacing w:after="0" w:line="240" w:lineRule="auto"/>
              <w:rPr>
                <w:b/>
                <w:sz w:val="24"/>
                <w:szCs w:val="24"/>
              </w:rPr>
            </w:pPr>
            <w:r w:rsidRPr="00A777D0">
              <w:rPr>
                <w:b/>
                <w:sz w:val="24"/>
                <w:szCs w:val="24"/>
              </w:rPr>
              <w:t>Serum aliquot</w:t>
            </w:r>
          </w:p>
        </w:tc>
        <w:tc>
          <w:tcPr>
            <w:tcW w:w="5126" w:type="dxa"/>
          </w:tcPr>
          <w:p w:rsidR="00EB4B39" w:rsidRPr="00273E70" w:rsidRDefault="00EB4B39" w:rsidP="00273E70">
            <w:pPr>
              <w:spacing w:after="0" w:line="240" w:lineRule="auto"/>
              <w:rPr>
                <w:rFonts w:ascii="Arial Rounded MT Bold" w:hAnsi="Arial Rounded MT Bold"/>
                <w:sz w:val="24"/>
                <w:szCs w:val="24"/>
              </w:rPr>
            </w:pPr>
            <w:r w:rsidRPr="00A777D0">
              <w:rPr>
                <w:b/>
                <w:sz w:val="24"/>
                <w:szCs w:val="24"/>
              </w:rPr>
              <w:t>0.5 -1 ml (1000</w:t>
            </w:r>
            <w:r w:rsidRPr="00B80A1D">
              <w:rPr>
                <w:rFonts w:ascii="Symbol" w:hAnsi="Symbol"/>
                <w:sz w:val="24"/>
                <w:szCs w:val="24"/>
              </w:rPr>
              <w:t></w:t>
            </w:r>
            <w:r w:rsidRPr="00273E70">
              <w:rPr>
                <w:rFonts w:ascii="Arial Rounded MT Bold" w:hAnsi="Arial Rounded MT Bold"/>
                <w:sz w:val="24"/>
                <w:szCs w:val="24"/>
              </w:rPr>
              <w:t xml:space="preserve">l </w:t>
            </w:r>
            <w:r w:rsidRPr="00A777D0">
              <w:rPr>
                <w:b/>
                <w:sz w:val="24"/>
                <w:szCs w:val="24"/>
              </w:rPr>
              <w:t>required for molecular)</w:t>
            </w:r>
          </w:p>
        </w:tc>
      </w:tr>
      <w:tr w:rsidR="00EB4B39" w:rsidRPr="00273E70" w:rsidTr="00273E70">
        <w:tc>
          <w:tcPr>
            <w:tcW w:w="4621" w:type="dxa"/>
          </w:tcPr>
          <w:p w:rsidR="00EB4B39" w:rsidRPr="00A777D0" w:rsidRDefault="00EB4B39" w:rsidP="00273E70">
            <w:pPr>
              <w:spacing w:after="0" w:line="240" w:lineRule="auto"/>
              <w:rPr>
                <w:b/>
                <w:sz w:val="24"/>
                <w:szCs w:val="24"/>
              </w:rPr>
            </w:pPr>
            <w:r w:rsidRPr="00A777D0">
              <w:rPr>
                <w:b/>
                <w:sz w:val="24"/>
                <w:szCs w:val="24"/>
              </w:rPr>
              <w:t>Respiratory specimen</w:t>
            </w:r>
          </w:p>
        </w:tc>
        <w:tc>
          <w:tcPr>
            <w:tcW w:w="5126" w:type="dxa"/>
          </w:tcPr>
          <w:p w:rsidR="00EB4B39" w:rsidRPr="00A777D0" w:rsidRDefault="00EB4B39" w:rsidP="00273E70">
            <w:pPr>
              <w:spacing w:after="0" w:line="240" w:lineRule="auto"/>
              <w:rPr>
                <w:b/>
                <w:sz w:val="24"/>
                <w:szCs w:val="24"/>
              </w:rPr>
            </w:pPr>
            <w:r w:rsidRPr="00A777D0">
              <w:rPr>
                <w:b/>
                <w:sz w:val="24"/>
                <w:szCs w:val="24"/>
              </w:rPr>
              <w:t>1ml</w:t>
            </w:r>
          </w:p>
        </w:tc>
      </w:tr>
    </w:tbl>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r>
        <w:rPr>
          <w:rFonts w:ascii="Arial Rounded MT Bold" w:hAnsi="Arial Rounded MT Bold"/>
        </w:rPr>
        <w:t>Turn-around-times are cited below next to each test, please contact the clinical team on 0141 201 8721 (internal 38721) if urgent testing is required.  Turn-around-times cited are based on the number of working days.</w:t>
      </w: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Pr="0018455D" w:rsidRDefault="00EB4B39" w:rsidP="00D238C9">
      <w:pPr>
        <w:rPr>
          <w:rFonts w:ascii="Arial Rounded MT Bold" w:hAnsi="Arial Rounded MT Bold"/>
        </w:rPr>
      </w:pPr>
    </w:p>
    <w:p w:rsidR="00EB4B39" w:rsidRPr="0018455D" w:rsidRDefault="00EB4B39" w:rsidP="00D238C9">
      <w:pPr>
        <w:rPr>
          <w:rFonts w:ascii="Arial Rounded MT Bold" w:hAnsi="Arial Rounded MT Bold"/>
        </w:rPr>
      </w:pPr>
    </w:p>
    <w:p w:rsidR="00EB4B39" w:rsidRPr="003C0CCE" w:rsidRDefault="00EB4B39" w:rsidP="003C0CCE">
      <w:pPr>
        <w:shd w:val="clear" w:color="auto" w:fill="DAEEF3"/>
        <w:jc w:val="center"/>
        <w:rPr>
          <w:rFonts w:ascii="Arial Rounded MT Bold" w:hAnsi="Arial Rounded MT Bold"/>
          <w:b/>
          <w:sz w:val="28"/>
          <w:szCs w:val="28"/>
        </w:rPr>
      </w:pPr>
      <w:r w:rsidRPr="003C0CCE">
        <w:rPr>
          <w:rFonts w:ascii="Arial Rounded MT Bold" w:hAnsi="Arial Rounded MT Bold"/>
          <w:b/>
          <w:sz w:val="28"/>
          <w:szCs w:val="28"/>
        </w:rPr>
        <w:t>Investigations available at WoSSVC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5"/>
        <w:gridCol w:w="3543"/>
        <w:gridCol w:w="2127"/>
        <w:gridCol w:w="1559"/>
      </w:tblGrid>
      <w:tr w:rsidR="00EB4B39" w:rsidRPr="00A777D0" w:rsidTr="00273E70">
        <w:tc>
          <w:tcPr>
            <w:tcW w:w="2235" w:type="dxa"/>
          </w:tcPr>
          <w:p w:rsidR="00EB4B39" w:rsidRPr="00A777D0" w:rsidRDefault="00EB4B39" w:rsidP="00273E70">
            <w:pPr>
              <w:spacing w:after="0" w:line="240" w:lineRule="auto"/>
              <w:jc w:val="center"/>
              <w:rPr>
                <w:b/>
              </w:rPr>
            </w:pPr>
            <w:r w:rsidRPr="00A777D0">
              <w:rPr>
                <w:b/>
              </w:rPr>
              <w:t>Hepatitis Viruses</w:t>
            </w:r>
          </w:p>
        </w:tc>
        <w:tc>
          <w:tcPr>
            <w:tcW w:w="3543" w:type="dxa"/>
          </w:tcPr>
          <w:p w:rsidR="00EB4B39" w:rsidRPr="00A777D0" w:rsidRDefault="00EB4B39" w:rsidP="00273E70">
            <w:pPr>
              <w:spacing w:after="0" w:line="240" w:lineRule="auto"/>
              <w:jc w:val="center"/>
              <w:rPr>
                <w:b/>
              </w:rPr>
            </w:pPr>
            <w:r w:rsidRPr="00A777D0">
              <w:rPr>
                <w:b/>
              </w:rPr>
              <w:t>Test</w:t>
            </w:r>
          </w:p>
        </w:tc>
        <w:tc>
          <w:tcPr>
            <w:tcW w:w="2127" w:type="dxa"/>
          </w:tcPr>
          <w:p w:rsidR="00EB4B39" w:rsidRPr="00A777D0" w:rsidRDefault="00EB4B39" w:rsidP="00273E70">
            <w:pPr>
              <w:spacing w:after="0" w:line="240" w:lineRule="auto"/>
              <w:jc w:val="center"/>
              <w:rPr>
                <w:b/>
              </w:rPr>
            </w:pPr>
            <w:r w:rsidRPr="00A777D0">
              <w:rPr>
                <w:b/>
              </w:rPr>
              <w:t xml:space="preserve">Specimen type </w:t>
            </w:r>
          </w:p>
        </w:tc>
        <w:tc>
          <w:tcPr>
            <w:tcW w:w="1559" w:type="dxa"/>
          </w:tcPr>
          <w:p w:rsidR="00EB4B39" w:rsidRPr="00A777D0" w:rsidRDefault="00EB4B39" w:rsidP="00273E70">
            <w:pPr>
              <w:spacing w:after="0" w:line="240" w:lineRule="auto"/>
              <w:jc w:val="center"/>
              <w:rPr>
                <w:b/>
              </w:rPr>
            </w:pPr>
            <w:r w:rsidRPr="00A777D0">
              <w:rPr>
                <w:b/>
              </w:rPr>
              <w:t>Turnaround time (days)</w:t>
            </w:r>
          </w:p>
        </w:tc>
      </w:tr>
      <w:tr w:rsidR="00EB4B39" w:rsidRPr="00A777D0" w:rsidTr="00273E70">
        <w:tc>
          <w:tcPr>
            <w:tcW w:w="2235" w:type="dxa"/>
            <w:vMerge w:val="restart"/>
          </w:tcPr>
          <w:p w:rsidR="00EB4B39" w:rsidRPr="00A777D0" w:rsidRDefault="00EB4B39" w:rsidP="00273E70">
            <w:pPr>
              <w:spacing w:after="0" w:line="240" w:lineRule="auto"/>
              <w:jc w:val="center"/>
              <w:rPr>
                <w:b/>
              </w:rPr>
            </w:pPr>
          </w:p>
          <w:p w:rsidR="00EB4B39" w:rsidRPr="00A777D0" w:rsidRDefault="00EB4B39" w:rsidP="00273E70">
            <w:pPr>
              <w:spacing w:after="0" w:line="240" w:lineRule="auto"/>
              <w:jc w:val="center"/>
              <w:rPr>
                <w:b/>
              </w:rPr>
            </w:pPr>
            <w:r w:rsidRPr="00A777D0">
              <w:rPr>
                <w:b/>
              </w:rPr>
              <w:t xml:space="preserve">Hepatitis A </w:t>
            </w:r>
          </w:p>
          <w:p w:rsidR="00EB4B39" w:rsidRPr="00A777D0" w:rsidRDefault="00EB4B39" w:rsidP="00273E70">
            <w:pPr>
              <w:spacing w:after="0" w:line="240" w:lineRule="auto"/>
              <w:jc w:val="center"/>
              <w:rPr>
                <w:b/>
              </w:rPr>
            </w:pPr>
            <w:r w:rsidRPr="00A777D0">
              <w:rPr>
                <w:b/>
              </w:rPr>
              <w:t>(HAV)</w:t>
            </w:r>
          </w:p>
        </w:tc>
        <w:tc>
          <w:tcPr>
            <w:tcW w:w="3543" w:type="dxa"/>
          </w:tcPr>
          <w:p w:rsidR="00EB4B39" w:rsidRPr="00A777D0" w:rsidRDefault="00EB4B39" w:rsidP="00273E70">
            <w:pPr>
              <w:spacing w:after="0" w:line="240" w:lineRule="auto"/>
              <w:jc w:val="center"/>
              <w:rPr>
                <w:b/>
              </w:rPr>
            </w:pPr>
            <w:r w:rsidRPr="00A777D0">
              <w:rPr>
                <w:b/>
              </w:rPr>
              <w:t>HAV IgM</w:t>
            </w:r>
          </w:p>
        </w:tc>
        <w:tc>
          <w:tcPr>
            <w:tcW w:w="2127" w:type="dxa"/>
          </w:tcPr>
          <w:p w:rsidR="00EB4B39" w:rsidRPr="00A777D0" w:rsidRDefault="00EB4B39" w:rsidP="00273E70">
            <w:pPr>
              <w:spacing w:after="0" w:line="240" w:lineRule="auto"/>
              <w:jc w:val="center"/>
              <w:rPr>
                <w:b/>
              </w:rPr>
            </w:pPr>
            <w:r w:rsidRPr="00A777D0">
              <w:rPr>
                <w:b/>
              </w:rPr>
              <w:t xml:space="preserve">EDTA </w:t>
            </w:r>
          </w:p>
        </w:tc>
        <w:tc>
          <w:tcPr>
            <w:tcW w:w="1559" w:type="dxa"/>
          </w:tcPr>
          <w:p w:rsidR="00EB4B39" w:rsidRPr="00A777D0" w:rsidRDefault="00EB4B39" w:rsidP="00273E70">
            <w:pPr>
              <w:spacing w:after="0" w:line="240" w:lineRule="auto"/>
              <w:jc w:val="center"/>
              <w:rPr>
                <w:b/>
              </w:rPr>
            </w:pPr>
            <w:r w:rsidRPr="00A777D0">
              <w:rPr>
                <w:b/>
              </w:rPr>
              <w:t>1-3</w:t>
            </w:r>
          </w:p>
        </w:tc>
      </w:tr>
      <w:tr w:rsidR="00EB4B39" w:rsidRPr="00A777D0" w:rsidTr="00273E70">
        <w:tc>
          <w:tcPr>
            <w:tcW w:w="2235" w:type="dxa"/>
            <w:vMerge/>
          </w:tcPr>
          <w:p w:rsidR="00EB4B39" w:rsidRPr="00A777D0" w:rsidRDefault="00EB4B39" w:rsidP="00273E70">
            <w:pPr>
              <w:spacing w:after="0" w:line="240" w:lineRule="auto"/>
              <w:jc w:val="center"/>
              <w:rPr>
                <w:b/>
              </w:rPr>
            </w:pPr>
          </w:p>
        </w:tc>
        <w:tc>
          <w:tcPr>
            <w:tcW w:w="3543" w:type="dxa"/>
          </w:tcPr>
          <w:p w:rsidR="00EB4B39" w:rsidRPr="00A777D0" w:rsidRDefault="00EB4B39" w:rsidP="00273E70">
            <w:pPr>
              <w:spacing w:after="0" w:line="240" w:lineRule="auto"/>
              <w:jc w:val="center"/>
              <w:rPr>
                <w:b/>
              </w:rPr>
            </w:pPr>
            <w:r w:rsidRPr="00A777D0">
              <w:rPr>
                <w:b/>
              </w:rPr>
              <w:t>HAV IgG</w:t>
            </w:r>
          </w:p>
        </w:tc>
        <w:tc>
          <w:tcPr>
            <w:tcW w:w="2127" w:type="dxa"/>
          </w:tcPr>
          <w:p w:rsidR="00EB4B39" w:rsidRPr="00A777D0" w:rsidRDefault="00EB4B39" w:rsidP="00273E70">
            <w:pPr>
              <w:spacing w:after="0" w:line="240" w:lineRule="auto"/>
              <w:jc w:val="center"/>
              <w:rPr>
                <w:b/>
              </w:rPr>
            </w:pPr>
            <w:r w:rsidRPr="00A777D0">
              <w:rPr>
                <w:b/>
              </w:rPr>
              <w:t xml:space="preserve">EDTA </w:t>
            </w:r>
          </w:p>
        </w:tc>
        <w:tc>
          <w:tcPr>
            <w:tcW w:w="1559" w:type="dxa"/>
          </w:tcPr>
          <w:p w:rsidR="00EB4B39" w:rsidRPr="00A777D0" w:rsidRDefault="00EB4B39" w:rsidP="00273E70">
            <w:pPr>
              <w:spacing w:after="0" w:line="240" w:lineRule="auto"/>
              <w:jc w:val="center"/>
              <w:rPr>
                <w:b/>
              </w:rPr>
            </w:pPr>
            <w:r w:rsidRPr="00A777D0">
              <w:rPr>
                <w:b/>
              </w:rPr>
              <w:t>1-3</w:t>
            </w:r>
          </w:p>
        </w:tc>
      </w:tr>
      <w:tr w:rsidR="00EB4B39" w:rsidRPr="00A777D0" w:rsidTr="00273E70">
        <w:trPr>
          <w:trHeight w:val="519"/>
        </w:trPr>
        <w:tc>
          <w:tcPr>
            <w:tcW w:w="2235" w:type="dxa"/>
            <w:vMerge/>
          </w:tcPr>
          <w:p w:rsidR="00EB4B39" w:rsidRPr="00A777D0" w:rsidRDefault="00EB4B39" w:rsidP="00273E70">
            <w:pPr>
              <w:spacing w:after="0" w:line="240" w:lineRule="auto"/>
              <w:jc w:val="center"/>
              <w:rPr>
                <w:b/>
              </w:rPr>
            </w:pPr>
          </w:p>
        </w:tc>
        <w:tc>
          <w:tcPr>
            <w:tcW w:w="3543" w:type="dxa"/>
          </w:tcPr>
          <w:p w:rsidR="00EB4B39" w:rsidRPr="00A777D0" w:rsidRDefault="00EB4B39" w:rsidP="00273E70">
            <w:pPr>
              <w:spacing w:after="0" w:line="240" w:lineRule="auto"/>
              <w:jc w:val="center"/>
              <w:rPr>
                <w:b/>
              </w:rPr>
            </w:pPr>
            <w:r w:rsidRPr="00A777D0">
              <w:rPr>
                <w:b/>
              </w:rPr>
              <w:t>HAV PCR</w:t>
            </w:r>
          </w:p>
        </w:tc>
        <w:tc>
          <w:tcPr>
            <w:tcW w:w="2127" w:type="dxa"/>
          </w:tcPr>
          <w:p w:rsidR="00EB4B39" w:rsidRPr="00A777D0" w:rsidRDefault="00EB4B39" w:rsidP="00273E70">
            <w:pPr>
              <w:spacing w:after="0" w:line="240" w:lineRule="auto"/>
              <w:jc w:val="center"/>
              <w:rPr>
                <w:b/>
              </w:rPr>
            </w:pPr>
            <w:r w:rsidRPr="00A777D0">
              <w:rPr>
                <w:b/>
              </w:rPr>
              <w:t xml:space="preserve">EDTA </w:t>
            </w:r>
          </w:p>
          <w:p w:rsidR="00EB4B39" w:rsidRPr="00A777D0" w:rsidRDefault="00EB4B39" w:rsidP="00273E70">
            <w:pPr>
              <w:spacing w:after="0" w:line="240" w:lineRule="auto"/>
              <w:jc w:val="center"/>
              <w:rPr>
                <w:b/>
              </w:rPr>
            </w:pPr>
            <w:r w:rsidRPr="00A777D0">
              <w:rPr>
                <w:b/>
              </w:rPr>
              <w:t>Stool</w:t>
            </w:r>
          </w:p>
        </w:tc>
        <w:tc>
          <w:tcPr>
            <w:tcW w:w="1559" w:type="dxa"/>
          </w:tcPr>
          <w:p w:rsidR="00EB4B39" w:rsidRPr="00A777D0" w:rsidRDefault="00EB4B39" w:rsidP="00273E70">
            <w:pPr>
              <w:spacing w:after="0" w:line="240" w:lineRule="auto"/>
              <w:jc w:val="center"/>
              <w:rPr>
                <w:b/>
              </w:rPr>
            </w:pPr>
            <w:r w:rsidRPr="00A777D0">
              <w:rPr>
                <w:b/>
              </w:rPr>
              <w:t>3-7</w:t>
            </w:r>
          </w:p>
        </w:tc>
      </w:tr>
      <w:tr w:rsidR="00EB4B39" w:rsidRPr="00A777D0" w:rsidTr="00273E70">
        <w:tc>
          <w:tcPr>
            <w:tcW w:w="2235" w:type="dxa"/>
            <w:vMerge w:val="restart"/>
            <w:shd w:val="clear" w:color="auto" w:fill="EEECE1"/>
          </w:tcPr>
          <w:p w:rsidR="00EB4B39" w:rsidRPr="00A777D0" w:rsidRDefault="00EB4B39" w:rsidP="00273E70">
            <w:pPr>
              <w:spacing w:after="0" w:line="240" w:lineRule="auto"/>
              <w:jc w:val="center"/>
              <w:rPr>
                <w:b/>
              </w:rPr>
            </w:pPr>
          </w:p>
          <w:p w:rsidR="00EB4B39" w:rsidRPr="00A777D0" w:rsidRDefault="00EB4B39" w:rsidP="00273E70">
            <w:pPr>
              <w:spacing w:after="0" w:line="240" w:lineRule="auto"/>
              <w:jc w:val="center"/>
              <w:rPr>
                <w:b/>
              </w:rPr>
            </w:pPr>
          </w:p>
          <w:p w:rsidR="00EB4B39" w:rsidRPr="00A777D0" w:rsidRDefault="00EB4B39" w:rsidP="00273E70">
            <w:pPr>
              <w:spacing w:after="0" w:line="240" w:lineRule="auto"/>
              <w:jc w:val="center"/>
              <w:rPr>
                <w:b/>
              </w:rPr>
            </w:pPr>
          </w:p>
          <w:p w:rsidR="00EB4B39" w:rsidRPr="00A777D0" w:rsidRDefault="00EB4B39" w:rsidP="00273E70">
            <w:pPr>
              <w:spacing w:after="0" w:line="240" w:lineRule="auto"/>
              <w:jc w:val="center"/>
              <w:rPr>
                <w:b/>
              </w:rPr>
            </w:pPr>
          </w:p>
          <w:p w:rsidR="00EB4B39" w:rsidRPr="00A777D0" w:rsidRDefault="00EB4B39" w:rsidP="00273E70">
            <w:pPr>
              <w:spacing w:after="0" w:line="240" w:lineRule="auto"/>
              <w:jc w:val="center"/>
              <w:rPr>
                <w:b/>
              </w:rPr>
            </w:pPr>
            <w:r w:rsidRPr="00A777D0">
              <w:rPr>
                <w:b/>
              </w:rPr>
              <w:t>Hepatitis B</w:t>
            </w:r>
          </w:p>
          <w:p w:rsidR="00EB4B39" w:rsidRPr="00A777D0" w:rsidRDefault="00EB4B39" w:rsidP="00273E70">
            <w:pPr>
              <w:spacing w:after="0" w:line="240" w:lineRule="auto"/>
              <w:jc w:val="center"/>
              <w:rPr>
                <w:b/>
              </w:rPr>
            </w:pPr>
            <w:r w:rsidRPr="00A777D0">
              <w:rPr>
                <w:b/>
              </w:rPr>
              <w:t>(HBV)</w:t>
            </w:r>
          </w:p>
        </w:tc>
        <w:tc>
          <w:tcPr>
            <w:tcW w:w="3543" w:type="dxa"/>
            <w:shd w:val="clear" w:color="auto" w:fill="EEECE1"/>
          </w:tcPr>
          <w:p w:rsidR="00EB4B39" w:rsidRPr="00A777D0" w:rsidRDefault="00EB4B39" w:rsidP="00273E70">
            <w:pPr>
              <w:spacing w:after="0" w:line="240" w:lineRule="auto"/>
              <w:jc w:val="center"/>
              <w:rPr>
                <w:b/>
              </w:rPr>
            </w:pPr>
            <w:r w:rsidRPr="00A777D0">
              <w:rPr>
                <w:b/>
              </w:rPr>
              <w:t>HBsAg</w:t>
            </w:r>
          </w:p>
        </w:tc>
        <w:tc>
          <w:tcPr>
            <w:tcW w:w="2127" w:type="dxa"/>
            <w:shd w:val="clear" w:color="auto" w:fill="EEECE1"/>
          </w:tcPr>
          <w:p w:rsidR="00EB4B39" w:rsidRPr="00A777D0" w:rsidRDefault="00EB4B39" w:rsidP="00273E70">
            <w:pPr>
              <w:spacing w:after="0" w:line="240" w:lineRule="auto"/>
              <w:jc w:val="center"/>
              <w:rPr>
                <w:b/>
              </w:rPr>
            </w:pPr>
            <w:r w:rsidRPr="00A777D0">
              <w:rPr>
                <w:b/>
              </w:rPr>
              <w:t>EDTA</w:t>
            </w:r>
          </w:p>
          <w:p w:rsidR="00EB4B39" w:rsidRPr="00A777D0" w:rsidRDefault="00EB4B39" w:rsidP="00273E70">
            <w:pPr>
              <w:spacing w:after="0" w:line="240" w:lineRule="auto"/>
              <w:jc w:val="center"/>
              <w:rPr>
                <w:b/>
              </w:rPr>
            </w:pPr>
            <w:r w:rsidRPr="00A777D0">
              <w:rPr>
                <w:b/>
              </w:rPr>
              <w:t xml:space="preserve">DBS </w:t>
            </w:r>
          </w:p>
        </w:tc>
        <w:tc>
          <w:tcPr>
            <w:tcW w:w="1559" w:type="dxa"/>
            <w:shd w:val="clear" w:color="auto" w:fill="EEECE1"/>
          </w:tcPr>
          <w:p w:rsidR="00EB4B39" w:rsidRPr="00A777D0" w:rsidRDefault="00EB4B39" w:rsidP="00273E70">
            <w:pPr>
              <w:spacing w:after="0" w:line="240" w:lineRule="auto"/>
              <w:jc w:val="center"/>
              <w:rPr>
                <w:b/>
              </w:rPr>
            </w:pPr>
            <w:r w:rsidRPr="00A777D0">
              <w:rPr>
                <w:b/>
              </w:rPr>
              <w:t>1-3</w:t>
            </w:r>
          </w:p>
        </w:tc>
      </w:tr>
      <w:tr w:rsidR="00EB4B39" w:rsidRPr="00A777D0" w:rsidTr="00273E70">
        <w:tc>
          <w:tcPr>
            <w:tcW w:w="2235" w:type="dxa"/>
            <w:vMerge/>
            <w:shd w:val="clear" w:color="auto" w:fill="EEECE1"/>
          </w:tcPr>
          <w:p w:rsidR="00EB4B39" w:rsidRPr="00A777D0" w:rsidRDefault="00EB4B39" w:rsidP="00273E70">
            <w:pPr>
              <w:spacing w:after="0" w:line="240" w:lineRule="auto"/>
              <w:rPr>
                <w:b/>
              </w:rPr>
            </w:pPr>
          </w:p>
        </w:tc>
        <w:tc>
          <w:tcPr>
            <w:tcW w:w="3543" w:type="dxa"/>
            <w:shd w:val="clear" w:color="auto" w:fill="EEECE1"/>
          </w:tcPr>
          <w:p w:rsidR="00EB4B39" w:rsidRPr="00A777D0" w:rsidRDefault="00EB4B39" w:rsidP="00273E70">
            <w:pPr>
              <w:spacing w:after="0" w:line="240" w:lineRule="auto"/>
              <w:jc w:val="center"/>
              <w:rPr>
                <w:b/>
              </w:rPr>
            </w:pPr>
            <w:r w:rsidRPr="00A777D0">
              <w:rPr>
                <w:b/>
              </w:rPr>
              <w:t>HBsAg neutralisation</w:t>
            </w:r>
          </w:p>
        </w:tc>
        <w:tc>
          <w:tcPr>
            <w:tcW w:w="2127" w:type="dxa"/>
            <w:shd w:val="clear" w:color="auto" w:fill="EEECE1"/>
          </w:tcPr>
          <w:p w:rsidR="00EB4B39" w:rsidRPr="00A777D0" w:rsidRDefault="00EB4B39" w:rsidP="00273E70">
            <w:pPr>
              <w:spacing w:after="0" w:line="240" w:lineRule="auto"/>
              <w:jc w:val="center"/>
              <w:rPr>
                <w:b/>
              </w:rPr>
            </w:pPr>
            <w:r w:rsidRPr="00A777D0">
              <w:rPr>
                <w:b/>
              </w:rPr>
              <w:t>EDTA</w:t>
            </w:r>
          </w:p>
          <w:p w:rsidR="00EB4B39" w:rsidRPr="00A777D0" w:rsidRDefault="00EB4B39" w:rsidP="00273E70">
            <w:pPr>
              <w:spacing w:after="0" w:line="240" w:lineRule="auto"/>
              <w:jc w:val="center"/>
              <w:rPr>
                <w:b/>
              </w:rPr>
            </w:pPr>
            <w:r w:rsidRPr="00A777D0">
              <w:rPr>
                <w:b/>
              </w:rPr>
              <w:t xml:space="preserve">DBS </w:t>
            </w:r>
          </w:p>
        </w:tc>
        <w:tc>
          <w:tcPr>
            <w:tcW w:w="1559" w:type="dxa"/>
            <w:shd w:val="clear" w:color="auto" w:fill="EEECE1"/>
          </w:tcPr>
          <w:p w:rsidR="00EB4B39" w:rsidRPr="00A777D0" w:rsidRDefault="00EB4B39" w:rsidP="00273E70">
            <w:pPr>
              <w:spacing w:after="0" w:line="240" w:lineRule="auto"/>
              <w:jc w:val="center"/>
              <w:rPr>
                <w:b/>
              </w:rPr>
            </w:pPr>
            <w:r w:rsidRPr="00A777D0">
              <w:rPr>
                <w:b/>
              </w:rPr>
              <w:t>1-4</w:t>
            </w:r>
          </w:p>
        </w:tc>
      </w:tr>
      <w:tr w:rsidR="00EB4B39" w:rsidRPr="00A777D0" w:rsidTr="00273E70">
        <w:tc>
          <w:tcPr>
            <w:tcW w:w="2235" w:type="dxa"/>
            <w:vMerge/>
            <w:shd w:val="clear" w:color="auto" w:fill="EEECE1"/>
          </w:tcPr>
          <w:p w:rsidR="00EB4B39" w:rsidRPr="00A777D0" w:rsidRDefault="00EB4B39" w:rsidP="00273E70">
            <w:pPr>
              <w:spacing w:after="0" w:line="240" w:lineRule="auto"/>
              <w:rPr>
                <w:b/>
              </w:rPr>
            </w:pPr>
          </w:p>
        </w:tc>
        <w:tc>
          <w:tcPr>
            <w:tcW w:w="3543" w:type="dxa"/>
            <w:shd w:val="clear" w:color="auto" w:fill="EEECE1"/>
          </w:tcPr>
          <w:p w:rsidR="00EB4B39" w:rsidRPr="00A777D0" w:rsidRDefault="00EB4B39" w:rsidP="00273E70">
            <w:pPr>
              <w:spacing w:after="0" w:line="240" w:lineRule="auto"/>
              <w:jc w:val="center"/>
              <w:rPr>
                <w:b/>
              </w:rPr>
            </w:pPr>
            <w:r w:rsidRPr="00A777D0">
              <w:rPr>
                <w:b/>
              </w:rPr>
              <w:t>HBsAg quantification</w:t>
            </w:r>
          </w:p>
        </w:tc>
        <w:tc>
          <w:tcPr>
            <w:tcW w:w="2127" w:type="dxa"/>
            <w:shd w:val="clear" w:color="auto" w:fill="EEECE1"/>
          </w:tcPr>
          <w:p w:rsidR="00EB4B39" w:rsidRPr="00A777D0" w:rsidRDefault="00EB4B39" w:rsidP="00273E70">
            <w:pPr>
              <w:spacing w:after="0" w:line="240" w:lineRule="auto"/>
              <w:jc w:val="center"/>
              <w:rPr>
                <w:b/>
              </w:rPr>
            </w:pPr>
            <w:r w:rsidRPr="00A777D0">
              <w:rPr>
                <w:b/>
              </w:rPr>
              <w:t>EDTA</w:t>
            </w:r>
          </w:p>
        </w:tc>
        <w:tc>
          <w:tcPr>
            <w:tcW w:w="1559" w:type="dxa"/>
            <w:shd w:val="clear" w:color="auto" w:fill="EEECE1"/>
          </w:tcPr>
          <w:p w:rsidR="00EB4B39" w:rsidRPr="00A777D0" w:rsidRDefault="00EB4B39" w:rsidP="00273E70">
            <w:pPr>
              <w:spacing w:after="0" w:line="240" w:lineRule="auto"/>
              <w:jc w:val="center"/>
              <w:rPr>
                <w:b/>
              </w:rPr>
            </w:pPr>
            <w:r w:rsidRPr="00A777D0">
              <w:rPr>
                <w:b/>
              </w:rPr>
              <w:t>1-3</w:t>
            </w:r>
          </w:p>
        </w:tc>
      </w:tr>
      <w:tr w:rsidR="00EB4B39" w:rsidRPr="00A777D0" w:rsidTr="00273E70">
        <w:tc>
          <w:tcPr>
            <w:tcW w:w="2235" w:type="dxa"/>
            <w:vMerge/>
            <w:shd w:val="clear" w:color="auto" w:fill="EEECE1"/>
          </w:tcPr>
          <w:p w:rsidR="00EB4B39" w:rsidRPr="00A777D0" w:rsidRDefault="00EB4B39" w:rsidP="00273E70">
            <w:pPr>
              <w:spacing w:after="0" w:line="240" w:lineRule="auto"/>
              <w:rPr>
                <w:b/>
              </w:rPr>
            </w:pPr>
          </w:p>
        </w:tc>
        <w:tc>
          <w:tcPr>
            <w:tcW w:w="3543" w:type="dxa"/>
            <w:shd w:val="clear" w:color="auto" w:fill="EEECE1"/>
          </w:tcPr>
          <w:p w:rsidR="00EB4B39" w:rsidRPr="00A777D0" w:rsidRDefault="00EB4B39" w:rsidP="00273E70">
            <w:pPr>
              <w:spacing w:after="0" w:line="240" w:lineRule="auto"/>
              <w:jc w:val="center"/>
              <w:rPr>
                <w:b/>
              </w:rPr>
            </w:pPr>
            <w:r w:rsidRPr="00A777D0">
              <w:rPr>
                <w:b/>
              </w:rPr>
              <w:t>HBcore IgM</w:t>
            </w:r>
          </w:p>
        </w:tc>
        <w:tc>
          <w:tcPr>
            <w:tcW w:w="2127" w:type="dxa"/>
            <w:shd w:val="clear" w:color="auto" w:fill="EEECE1"/>
          </w:tcPr>
          <w:p w:rsidR="00EB4B39" w:rsidRPr="00A777D0" w:rsidRDefault="00EB4B39" w:rsidP="00273E70">
            <w:pPr>
              <w:spacing w:after="0" w:line="240" w:lineRule="auto"/>
              <w:jc w:val="center"/>
              <w:rPr>
                <w:b/>
              </w:rPr>
            </w:pPr>
            <w:r w:rsidRPr="00A777D0">
              <w:rPr>
                <w:b/>
              </w:rPr>
              <w:t>EDTA</w:t>
            </w:r>
          </w:p>
        </w:tc>
        <w:tc>
          <w:tcPr>
            <w:tcW w:w="1559" w:type="dxa"/>
            <w:shd w:val="clear" w:color="auto" w:fill="EEECE1"/>
          </w:tcPr>
          <w:p w:rsidR="00EB4B39" w:rsidRPr="00A777D0" w:rsidRDefault="00EB4B39" w:rsidP="00273E70">
            <w:pPr>
              <w:spacing w:after="0" w:line="240" w:lineRule="auto"/>
              <w:jc w:val="center"/>
              <w:rPr>
                <w:b/>
              </w:rPr>
            </w:pPr>
            <w:r w:rsidRPr="00A777D0">
              <w:rPr>
                <w:b/>
              </w:rPr>
              <w:t>1-4</w:t>
            </w:r>
          </w:p>
        </w:tc>
      </w:tr>
      <w:tr w:rsidR="00EB4B39" w:rsidRPr="00A777D0" w:rsidTr="00273E70">
        <w:tc>
          <w:tcPr>
            <w:tcW w:w="2235" w:type="dxa"/>
            <w:vMerge/>
            <w:shd w:val="clear" w:color="auto" w:fill="EEECE1"/>
          </w:tcPr>
          <w:p w:rsidR="00EB4B39" w:rsidRPr="00A777D0" w:rsidRDefault="00EB4B39" w:rsidP="00273E70">
            <w:pPr>
              <w:spacing w:after="0" w:line="240" w:lineRule="auto"/>
              <w:rPr>
                <w:b/>
              </w:rPr>
            </w:pPr>
          </w:p>
        </w:tc>
        <w:tc>
          <w:tcPr>
            <w:tcW w:w="3543" w:type="dxa"/>
            <w:shd w:val="clear" w:color="auto" w:fill="EEECE1"/>
          </w:tcPr>
          <w:p w:rsidR="00EB4B39" w:rsidRPr="00A777D0" w:rsidRDefault="00EB4B39" w:rsidP="00273E70">
            <w:pPr>
              <w:spacing w:after="0" w:line="240" w:lineRule="auto"/>
              <w:jc w:val="center"/>
              <w:rPr>
                <w:b/>
              </w:rPr>
            </w:pPr>
            <w:r w:rsidRPr="00A777D0">
              <w:rPr>
                <w:b/>
              </w:rPr>
              <w:t>HBcore IgG</w:t>
            </w:r>
          </w:p>
        </w:tc>
        <w:tc>
          <w:tcPr>
            <w:tcW w:w="2127" w:type="dxa"/>
            <w:shd w:val="clear" w:color="auto" w:fill="EEECE1"/>
          </w:tcPr>
          <w:p w:rsidR="00EB4B39" w:rsidRPr="00A777D0" w:rsidRDefault="00EB4B39" w:rsidP="00273E70">
            <w:pPr>
              <w:spacing w:after="0" w:line="240" w:lineRule="auto"/>
              <w:jc w:val="center"/>
              <w:rPr>
                <w:b/>
              </w:rPr>
            </w:pPr>
            <w:r w:rsidRPr="00A777D0">
              <w:rPr>
                <w:b/>
              </w:rPr>
              <w:t>EDTA</w:t>
            </w:r>
          </w:p>
          <w:p w:rsidR="00EB4B39" w:rsidRPr="00A777D0" w:rsidRDefault="00EB4B39" w:rsidP="00273E70">
            <w:pPr>
              <w:spacing w:after="0" w:line="240" w:lineRule="auto"/>
              <w:jc w:val="center"/>
              <w:rPr>
                <w:b/>
              </w:rPr>
            </w:pPr>
            <w:r w:rsidRPr="00A777D0">
              <w:rPr>
                <w:b/>
              </w:rPr>
              <w:t>DBS</w:t>
            </w:r>
          </w:p>
        </w:tc>
        <w:tc>
          <w:tcPr>
            <w:tcW w:w="1559" w:type="dxa"/>
            <w:shd w:val="clear" w:color="auto" w:fill="EEECE1"/>
          </w:tcPr>
          <w:p w:rsidR="00EB4B39" w:rsidRPr="00A777D0" w:rsidRDefault="00EB4B39" w:rsidP="00273E70">
            <w:pPr>
              <w:spacing w:after="0" w:line="240" w:lineRule="auto"/>
              <w:jc w:val="center"/>
              <w:rPr>
                <w:b/>
              </w:rPr>
            </w:pPr>
            <w:r w:rsidRPr="00A777D0">
              <w:rPr>
                <w:b/>
              </w:rPr>
              <w:t>1-4</w:t>
            </w:r>
          </w:p>
        </w:tc>
      </w:tr>
      <w:tr w:rsidR="00EB4B39" w:rsidRPr="00A777D0" w:rsidTr="00273E70">
        <w:tc>
          <w:tcPr>
            <w:tcW w:w="2235" w:type="dxa"/>
            <w:vMerge/>
            <w:shd w:val="clear" w:color="auto" w:fill="EEECE1"/>
          </w:tcPr>
          <w:p w:rsidR="00EB4B39" w:rsidRPr="00A777D0" w:rsidRDefault="00EB4B39" w:rsidP="00273E70">
            <w:pPr>
              <w:spacing w:after="0" w:line="240" w:lineRule="auto"/>
              <w:rPr>
                <w:b/>
              </w:rPr>
            </w:pPr>
          </w:p>
        </w:tc>
        <w:tc>
          <w:tcPr>
            <w:tcW w:w="3543" w:type="dxa"/>
            <w:shd w:val="clear" w:color="auto" w:fill="EEECE1"/>
          </w:tcPr>
          <w:p w:rsidR="00EB4B39" w:rsidRPr="00A777D0" w:rsidRDefault="00EB4B39" w:rsidP="00273E70">
            <w:pPr>
              <w:spacing w:after="0" w:line="240" w:lineRule="auto"/>
              <w:jc w:val="center"/>
              <w:rPr>
                <w:b/>
              </w:rPr>
            </w:pPr>
            <w:r>
              <w:rPr>
                <w:b/>
              </w:rPr>
              <w:t>Anti-HBs</w:t>
            </w:r>
          </w:p>
        </w:tc>
        <w:tc>
          <w:tcPr>
            <w:tcW w:w="2127" w:type="dxa"/>
            <w:shd w:val="clear" w:color="auto" w:fill="EEECE1"/>
          </w:tcPr>
          <w:p w:rsidR="00EB4B39" w:rsidRPr="00A777D0" w:rsidRDefault="00EB4B39" w:rsidP="00273E70">
            <w:pPr>
              <w:spacing w:after="0" w:line="240" w:lineRule="auto"/>
              <w:jc w:val="center"/>
              <w:rPr>
                <w:b/>
              </w:rPr>
            </w:pPr>
            <w:r>
              <w:rPr>
                <w:b/>
              </w:rPr>
              <w:t>EDTA</w:t>
            </w:r>
          </w:p>
        </w:tc>
        <w:tc>
          <w:tcPr>
            <w:tcW w:w="1559" w:type="dxa"/>
            <w:shd w:val="clear" w:color="auto" w:fill="EEECE1"/>
          </w:tcPr>
          <w:p w:rsidR="00EB4B39" w:rsidRPr="00A777D0" w:rsidRDefault="00EB4B39" w:rsidP="00273E70">
            <w:pPr>
              <w:spacing w:after="0" w:line="240" w:lineRule="auto"/>
              <w:jc w:val="center"/>
              <w:rPr>
                <w:b/>
              </w:rPr>
            </w:pPr>
            <w:r>
              <w:rPr>
                <w:b/>
              </w:rPr>
              <w:t>1-3</w:t>
            </w:r>
          </w:p>
        </w:tc>
      </w:tr>
      <w:tr w:rsidR="00EB4B39" w:rsidRPr="00A777D0" w:rsidTr="00273E70">
        <w:tc>
          <w:tcPr>
            <w:tcW w:w="2235" w:type="dxa"/>
            <w:vMerge/>
            <w:shd w:val="clear" w:color="auto" w:fill="EEECE1"/>
          </w:tcPr>
          <w:p w:rsidR="00EB4B39" w:rsidRPr="00A777D0" w:rsidRDefault="00EB4B39" w:rsidP="00273E70">
            <w:pPr>
              <w:spacing w:after="0" w:line="240" w:lineRule="auto"/>
              <w:rPr>
                <w:b/>
              </w:rPr>
            </w:pPr>
          </w:p>
        </w:tc>
        <w:tc>
          <w:tcPr>
            <w:tcW w:w="3543" w:type="dxa"/>
            <w:shd w:val="clear" w:color="auto" w:fill="EEECE1"/>
          </w:tcPr>
          <w:p w:rsidR="00EB4B39" w:rsidRPr="00A777D0" w:rsidRDefault="00EB4B39" w:rsidP="003C0CCE">
            <w:pPr>
              <w:spacing w:after="0" w:line="240" w:lineRule="auto"/>
              <w:jc w:val="center"/>
              <w:rPr>
                <w:b/>
              </w:rPr>
            </w:pPr>
            <w:r w:rsidRPr="00A777D0">
              <w:rPr>
                <w:b/>
              </w:rPr>
              <w:t>HBV DNA PCR</w:t>
            </w:r>
          </w:p>
        </w:tc>
        <w:tc>
          <w:tcPr>
            <w:tcW w:w="2127" w:type="dxa"/>
            <w:shd w:val="clear" w:color="auto" w:fill="EEECE1"/>
          </w:tcPr>
          <w:p w:rsidR="00EB4B39" w:rsidRPr="00A777D0" w:rsidRDefault="00EB4B39" w:rsidP="00273E70">
            <w:pPr>
              <w:spacing w:after="0" w:line="240" w:lineRule="auto"/>
              <w:jc w:val="center"/>
              <w:rPr>
                <w:b/>
              </w:rPr>
            </w:pPr>
            <w:r w:rsidRPr="00A777D0">
              <w:rPr>
                <w:b/>
              </w:rPr>
              <w:t>EDTA</w:t>
            </w:r>
          </w:p>
        </w:tc>
        <w:tc>
          <w:tcPr>
            <w:tcW w:w="1559" w:type="dxa"/>
            <w:shd w:val="clear" w:color="auto" w:fill="EEECE1"/>
          </w:tcPr>
          <w:p w:rsidR="00EB4B39" w:rsidRPr="00A777D0" w:rsidRDefault="00EB4B39" w:rsidP="00273E70">
            <w:pPr>
              <w:spacing w:after="0" w:line="240" w:lineRule="auto"/>
              <w:jc w:val="center"/>
              <w:rPr>
                <w:b/>
              </w:rPr>
            </w:pPr>
            <w:r w:rsidRPr="00A777D0">
              <w:rPr>
                <w:b/>
              </w:rPr>
              <w:t>3-7</w:t>
            </w:r>
            <w:r w:rsidRPr="003C0CCE">
              <w:rPr>
                <w:b/>
                <w:vertAlign w:val="superscript"/>
              </w:rPr>
              <w:t>#</w:t>
            </w:r>
          </w:p>
        </w:tc>
      </w:tr>
      <w:tr w:rsidR="00EB4B39" w:rsidRPr="00A777D0" w:rsidTr="00273E70">
        <w:tc>
          <w:tcPr>
            <w:tcW w:w="2235" w:type="dxa"/>
            <w:vMerge/>
            <w:shd w:val="clear" w:color="auto" w:fill="EEECE1"/>
          </w:tcPr>
          <w:p w:rsidR="00EB4B39" w:rsidRPr="00A777D0" w:rsidRDefault="00EB4B39" w:rsidP="00273E70">
            <w:pPr>
              <w:spacing w:after="0" w:line="240" w:lineRule="auto"/>
              <w:rPr>
                <w:b/>
              </w:rPr>
            </w:pPr>
          </w:p>
        </w:tc>
        <w:tc>
          <w:tcPr>
            <w:tcW w:w="3543" w:type="dxa"/>
            <w:shd w:val="clear" w:color="auto" w:fill="EEECE1"/>
          </w:tcPr>
          <w:p w:rsidR="00EB4B39" w:rsidRPr="00A777D0" w:rsidRDefault="00EB4B39" w:rsidP="00273E70">
            <w:pPr>
              <w:spacing w:after="0" w:line="240" w:lineRule="auto"/>
              <w:jc w:val="center"/>
              <w:rPr>
                <w:b/>
              </w:rPr>
            </w:pPr>
            <w:r w:rsidRPr="00A777D0">
              <w:rPr>
                <w:b/>
              </w:rPr>
              <w:t>HBV resistance testing</w:t>
            </w:r>
          </w:p>
          <w:p w:rsidR="00EB4B39" w:rsidRPr="00A777D0" w:rsidRDefault="00EB4B39" w:rsidP="00273E70">
            <w:pPr>
              <w:spacing w:after="0" w:line="240" w:lineRule="auto"/>
              <w:jc w:val="center"/>
              <w:rPr>
                <w:b/>
              </w:rPr>
            </w:pPr>
            <w:r w:rsidRPr="00A777D0">
              <w:rPr>
                <w:b/>
              </w:rPr>
              <w:t>(not routine test)</w:t>
            </w:r>
          </w:p>
        </w:tc>
        <w:tc>
          <w:tcPr>
            <w:tcW w:w="2127" w:type="dxa"/>
            <w:shd w:val="clear" w:color="auto" w:fill="EEECE1"/>
          </w:tcPr>
          <w:p w:rsidR="00EB4B39" w:rsidRPr="00A777D0" w:rsidRDefault="00EB4B39" w:rsidP="00273E70">
            <w:pPr>
              <w:spacing w:after="0" w:line="240" w:lineRule="auto"/>
              <w:jc w:val="center"/>
              <w:rPr>
                <w:b/>
              </w:rPr>
            </w:pPr>
            <w:r w:rsidRPr="00A777D0">
              <w:rPr>
                <w:b/>
              </w:rPr>
              <w:t>EDTA</w:t>
            </w:r>
          </w:p>
        </w:tc>
        <w:tc>
          <w:tcPr>
            <w:tcW w:w="1559" w:type="dxa"/>
            <w:shd w:val="clear" w:color="auto" w:fill="EEECE1"/>
          </w:tcPr>
          <w:p w:rsidR="00EB4B39" w:rsidRPr="00A777D0" w:rsidRDefault="00EB4B39" w:rsidP="00273E70">
            <w:pPr>
              <w:spacing w:after="0" w:line="240" w:lineRule="auto"/>
              <w:jc w:val="center"/>
              <w:rPr>
                <w:b/>
              </w:rPr>
            </w:pPr>
            <w:r w:rsidRPr="00A777D0">
              <w:rPr>
                <w:b/>
              </w:rPr>
              <w:t>12</w:t>
            </w:r>
          </w:p>
        </w:tc>
      </w:tr>
      <w:tr w:rsidR="00EB4B39" w:rsidRPr="00A777D0" w:rsidTr="00273E70">
        <w:tc>
          <w:tcPr>
            <w:tcW w:w="2235" w:type="dxa"/>
            <w:vMerge w:val="restart"/>
          </w:tcPr>
          <w:p w:rsidR="00EB4B39" w:rsidRPr="00A777D0" w:rsidRDefault="00EB4B39" w:rsidP="00273E70">
            <w:pPr>
              <w:spacing w:after="0" w:line="240" w:lineRule="auto"/>
              <w:jc w:val="center"/>
              <w:rPr>
                <w:b/>
              </w:rPr>
            </w:pPr>
          </w:p>
          <w:p w:rsidR="00EB4B39" w:rsidRPr="00A777D0" w:rsidRDefault="00EB4B39" w:rsidP="00273E70">
            <w:pPr>
              <w:spacing w:after="0" w:line="240" w:lineRule="auto"/>
              <w:jc w:val="center"/>
              <w:rPr>
                <w:b/>
              </w:rPr>
            </w:pPr>
          </w:p>
          <w:p w:rsidR="00EB4B39" w:rsidRPr="00A777D0" w:rsidRDefault="00EB4B39" w:rsidP="00273E70">
            <w:pPr>
              <w:spacing w:after="0" w:line="240" w:lineRule="auto"/>
              <w:jc w:val="center"/>
              <w:rPr>
                <w:b/>
              </w:rPr>
            </w:pPr>
          </w:p>
          <w:p w:rsidR="00EB4B39" w:rsidRPr="00A777D0" w:rsidRDefault="00EB4B39" w:rsidP="00273E70">
            <w:pPr>
              <w:spacing w:after="0" w:line="240" w:lineRule="auto"/>
              <w:jc w:val="center"/>
              <w:rPr>
                <w:b/>
              </w:rPr>
            </w:pPr>
            <w:r w:rsidRPr="00A777D0">
              <w:rPr>
                <w:b/>
              </w:rPr>
              <w:t>Hepatitis C</w:t>
            </w:r>
          </w:p>
          <w:p w:rsidR="00EB4B39" w:rsidRPr="00A777D0" w:rsidRDefault="00EB4B39" w:rsidP="00273E70">
            <w:pPr>
              <w:spacing w:after="0" w:line="240" w:lineRule="auto"/>
              <w:jc w:val="center"/>
              <w:rPr>
                <w:b/>
              </w:rPr>
            </w:pPr>
            <w:r w:rsidRPr="00A777D0">
              <w:rPr>
                <w:b/>
              </w:rPr>
              <w:t>(HCV)</w:t>
            </w:r>
          </w:p>
        </w:tc>
        <w:tc>
          <w:tcPr>
            <w:tcW w:w="3543" w:type="dxa"/>
          </w:tcPr>
          <w:p w:rsidR="00EB4B39" w:rsidRPr="00A777D0" w:rsidRDefault="00EB4B39" w:rsidP="00273E70">
            <w:pPr>
              <w:spacing w:after="0" w:line="240" w:lineRule="auto"/>
              <w:jc w:val="center"/>
              <w:rPr>
                <w:b/>
              </w:rPr>
            </w:pPr>
            <w:r w:rsidRPr="00A777D0">
              <w:rPr>
                <w:b/>
              </w:rPr>
              <w:t>Antibody</w:t>
            </w:r>
          </w:p>
        </w:tc>
        <w:tc>
          <w:tcPr>
            <w:tcW w:w="2127" w:type="dxa"/>
          </w:tcPr>
          <w:p w:rsidR="00EB4B39" w:rsidRPr="00A777D0" w:rsidRDefault="00EB4B39" w:rsidP="00273E70">
            <w:pPr>
              <w:spacing w:after="0" w:line="240" w:lineRule="auto"/>
              <w:jc w:val="center"/>
              <w:rPr>
                <w:b/>
              </w:rPr>
            </w:pPr>
            <w:r w:rsidRPr="00A777D0">
              <w:rPr>
                <w:b/>
              </w:rPr>
              <w:t>EDTA</w:t>
            </w:r>
          </w:p>
          <w:p w:rsidR="00EB4B39" w:rsidRPr="00A777D0" w:rsidRDefault="00EB4B39" w:rsidP="00273E70">
            <w:pPr>
              <w:spacing w:after="0" w:line="240" w:lineRule="auto"/>
              <w:jc w:val="center"/>
              <w:rPr>
                <w:b/>
              </w:rPr>
            </w:pPr>
            <w:r w:rsidRPr="00A777D0">
              <w:rPr>
                <w:b/>
              </w:rPr>
              <w:t xml:space="preserve">DBS </w:t>
            </w:r>
          </w:p>
        </w:tc>
        <w:tc>
          <w:tcPr>
            <w:tcW w:w="1559" w:type="dxa"/>
          </w:tcPr>
          <w:p w:rsidR="00EB4B39" w:rsidRPr="00A777D0" w:rsidRDefault="00EB4B39" w:rsidP="00273E70">
            <w:pPr>
              <w:spacing w:after="0" w:line="240" w:lineRule="auto"/>
              <w:jc w:val="center"/>
              <w:rPr>
                <w:b/>
              </w:rPr>
            </w:pPr>
            <w:r w:rsidRPr="00A777D0">
              <w:rPr>
                <w:b/>
              </w:rPr>
              <w:t>1-3</w:t>
            </w:r>
          </w:p>
          <w:p w:rsidR="00EB4B39" w:rsidRPr="00A777D0" w:rsidRDefault="00EB4B39" w:rsidP="00273E70">
            <w:pPr>
              <w:spacing w:after="0" w:line="240" w:lineRule="auto"/>
              <w:jc w:val="center"/>
              <w:rPr>
                <w:b/>
              </w:rPr>
            </w:pPr>
            <w:r w:rsidRPr="00A777D0">
              <w:rPr>
                <w:b/>
              </w:rPr>
              <w:t>3-7</w:t>
            </w:r>
          </w:p>
        </w:tc>
      </w:tr>
      <w:tr w:rsidR="00EB4B39" w:rsidRPr="00A777D0" w:rsidTr="00273E70">
        <w:tc>
          <w:tcPr>
            <w:tcW w:w="2235" w:type="dxa"/>
            <w:vMerge/>
          </w:tcPr>
          <w:p w:rsidR="00EB4B39" w:rsidRPr="00A777D0" w:rsidRDefault="00EB4B39" w:rsidP="00273E70">
            <w:pPr>
              <w:spacing w:after="0" w:line="240" w:lineRule="auto"/>
              <w:jc w:val="center"/>
              <w:rPr>
                <w:b/>
              </w:rPr>
            </w:pPr>
          </w:p>
        </w:tc>
        <w:tc>
          <w:tcPr>
            <w:tcW w:w="3543" w:type="dxa"/>
          </w:tcPr>
          <w:p w:rsidR="00EB4B39" w:rsidRPr="00A777D0" w:rsidRDefault="00EB4B39" w:rsidP="00273E70">
            <w:pPr>
              <w:spacing w:after="0" w:line="240" w:lineRule="auto"/>
              <w:jc w:val="center"/>
              <w:rPr>
                <w:b/>
              </w:rPr>
            </w:pPr>
            <w:r w:rsidRPr="00A777D0">
              <w:rPr>
                <w:b/>
              </w:rPr>
              <w:t>Antigen</w:t>
            </w:r>
          </w:p>
        </w:tc>
        <w:tc>
          <w:tcPr>
            <w:tcW w:w="2127" w:type="dxa"/>
          </w:tcPr>
          <w:p w:rsidR="00EB4B39" w:rsidRPr="00A777D0" w:rsidRDefault="00EB4B39" w:rsidP="00273E70">
            <w:pPr>
              <w:spacing w:after="0" w:line="240" w:lineRule="auto"/>
              <w:jc w:val="center"/>
              <w:rPr>
                <w:b/>
              </w:rPr>
            </w:pPr>
            <w:r w:rsidRPr="00A777D0">
              <w:rPr>
                <w:b/>
              </w:rPr>
              <w:t>EDTA</w:t>
            </w:r>
          </w:p>
        </w:tc>
        <w:tc>
          <w:tcPr>
            <w:tcW w:w="1559" w:type="dxa"/>
          </w:tcPr>
          <w:p w:rsidR="00EB4B39" w:rsidRPr="00A777D0" w:rsidRDefault="00EB4B39" w:rsidP="00273E70">
            <w:pPr>
              <w:spacing w:after="0" w:line="240" w:lineRule="auto"/>
              <w:jc w:val="center"/>
              <w:rPr>
                <w:b/>
              </w:rPr>
            </w:pPr>
            <w:r w:rsidRPr="00A777D0">
              <w:rPr>
                <w:b/>
              </w:rPr>
              <w:t>1-3</w:t>
            </w:r>
          </w:p>
        </w:tc>
      </w:tr>
      <w:tr w:rsidR="00EB4B39" w:rsidRPr="00A777D0" w:rsidTr="00273E70">
        <w:tc>
          <w:tcPr>
            <w:tcW w:w="2235" w:type="dxa"/>
            <w:vMerge/>
          </w:tcPr>
          <w:p w:rsidR="00EB4B39" w:rsidRPr="00A777D0" w:rsidRDefault="00EB4B39" w:rsidP="00273E70">
            <w:pPr>
              <w:spacing w:after="0" w:line="240" w:lineRule="auto"/>
              <w:jc w:val="center"/>
              <w:rPr>
                <w:b/>
              </w:rPr>
            </w:pPr>
          </w:p>
        </w:tc>
        <w:tc>
          <w:tcPr>
            <w:tcW w:w="3543" w:type="dxa"/>
          </w:tcPr>
          <w:p w:rsidR="00EB4B39" w:rsidRPr="00A777D0" w:rsidRDefault="00EB4B39" w:rsidP="00273E70">
            <w:pPr>
              <w:spacing w:after="0" w:line="240" w:lineRule="auto"/>
              <w:jc w:val="center"/>
              <w:rPr>
                <w:b/>
              </w:rPr>
            </w:pPr>
            <w:r w:rsidRPr="00A777D0">
              <w:rPr>
                <w:b/>
              </w:rPr>
              <w:t>HCV RNA detection/quantification (viral load)</w:t>
            </w:r>
          </w:p>
        </w:tc>
        <w:tc>
          <w:tcPr>
            <w:tcW w:w="2127" w:type="dxa"/>
          </w:tcPr>
          <w:p w:rsidR="00EB4B39" w:rsidRPr="00A777D0" w:rsidRDefault="00EB4B39" w:rsidP="00273E70">
            <w:pPr>
              <w:spacing w:after="0" w:line="240" w:lineRule="auto"/>
              <w:jc w:val="center"/>
              <w:rPr>
                <w:b/>
              </w:rPr>
            </w:pPr>
            <w:r w:rsidRPr="00A777D0">
              <w:rPr>
                <w:b/>
              </w:rPr>
              <w:t>EDTA</w:t>
            </w:r>
          </w:p>
          <w:p w:rsidR="00EB4B39" w:rsidRPr="00A777D0" w:rsidRDefault="00EB4B39" w:rsidP="00273E70">
            <w:pPr>
              <w:spacing w:after="0" w:line="240" w:lineRule="auto"/>
              <w:jc w:val="center"/>
              <w:rPr>
                <w:b/>
              </w:rPr>
            </w:pPr>
            <w:r w:rsidRPr="00A777D0">
              <w:rPr>
                <w:b/>
              </w:rPr>
              <w:t xml:space="preserve">DBS </w:t>
            </w:r>
          </w:p>
        </w:tc>
        <w:tc>
          <w:tcPr>
            <w:tcW w:w="1559" w:type="dxa"/>
          </w:tcPr>
          <w:p w:rsidR="00EB4B39" w:rsidRPr="00A777D0" w:rsidRDefault="00EB4B39" w:rsidP="00273E70">
            <w:pPr>
              <w:spacing w:after="0" w:line="240" w:lineRule="auto"/>
              <w:jc w:val="center"/>
              <w:rPr>
                <w:b/>
              </w:rPr>
            </w:pPr>
            <w:r w:rsidRPr="00A777D0">
              <w:rPr>
                <w:b/>
              </w:rPr>
              <w:t>3-7</w:t>
            </w:r>
          </w:p>
        </w:tc>
      </w:tr>
      <w:tr w:rsidR="00EB4B39" w:rsidRPr="00A777D0" w:rsidTr="00273E70">
        <w:tc>
          <w:tcPr>
            <w:tcW w:w="2235" w:type="dxa"/>
            <w:vMerge/>
          </w:tcPr>
          <w:p w:rsidR="00EB4B39" w:rsidRPr="00A777D0" w:rsidRDefault="00EB4B39" w:rsidP="00273E70">
            <w:pPr>
              <w:spacing w:after="0" w:line="240" w:lineRule="auto"/>
              <w:jc w:val="center"/>
              <w:rPr>
                <w:b/>
              </w:rPr>
            </w:pPr>
          </w:p>
        </w:tc>
        <w:tc>
          <w:tcPr>
            <w:tcW w:w="3543" w:type="dxa"/>
          </w:tcPr>
          <w:p w:rsidR="00EB4B39" w:rsidRPr="00A777D0" w:rsidRDefault="00EB4B39" w:rsidP="00273E70">
            <w:pPr>
              <w:spacing w:after="0" w:line="240" w:lineRule="auto"/>
              <w:jc w:val="center"/>
              <w:rPr>
                <w:b/>
              </w:rPr>
            </w:pPr>
            <w:r w:rsidRPr="00A777D0">
              <w:rPr>
                <w:b/>
              </w:rPr>
              <w:t>HCV genotyping</w:t>
            </w:r>
          </w:p>
        </w:tc>
        <w:tc>
          <w:tcPr>
            <w:tcW w:w="2127" w:type="dxa"/>
          </w:tcPr>
          <w:p w:rsidR="00EB4B39" w:rsidRPr="00A777D0" w:rsidRDefault="00EB4B39" w:rsidP="00273E70">
            <w:pPr>
              <w:spacing w:after="0" w:line="240" w:lineRule="auto"/>
              <w:jc w:val="center"/>
              <w:rPr>
                <w:b/>
              </w:rPr>
            </w:pPr>
            <w:r w:rsidRPr="00A777D0">
              <w:rPr>
                <w:b/>
              </w:rPr>
              <w:t xml:space="preserve">EDTA/clotted blood </w:t>
            </w:r>
          </w:p>
        </w:tc>
        <w:tc>
          <w:tcPr>
            <w:tcW w:w="1559" w:type="dxa"/>
          </w:tcPr>
          <w:p w:rsidR="00EB4B39" w:rsidRPr="00A777D0" w:rsidRDefault="00EB4B39" w:rsidP="00273E70">
            <w:pPr>
              <w:spacing w:after="0" w:line="240" w:lineRule="auto"/>
              <w:jc w:val="center"/>
              <w:rPr>
                <w:b/>
              </w:rPr>
            </w:pPr>
            <w:r w:rsidRPr="00A777D0">
              <w:rPr>
                <w:b/>
              </w:rPr>
              <w:t>12</w:t>
            </w:r>
          </w:p>
        </w:tc>
      </w:tr>
      <w:tr w:rsidR="00EB4B39" w:rsidRPr="00A777D0" w:rsidTr="00273E70">
        <w:tc>
          <w:tcPr>
            <w:tcW w:w="2235" w:type="dxa"/>
            <w:vMerge/>
          </w:tcPr>
          <w:p w:rsidR="00EB4B39" w:rsidRPr="00A777D0" w:rsidRDefault="00EB4B39" w:rsidP="00273E70">
            <w:pPr>
              <w:spacing w:after="0" w:line="240" w:lineRule="auto"/>
              <w:jc w:val="center"/>
              <w:rPr>
                <w:b/>
              </w:rPr>
            </w:pPr>
          </w:p>
        </w:tc>
        <w:tc>
          <w:tcPr>
            <w:tcW w:w="3543" w:type="dxa"/>
          </w:tcPr>
          <w:p w:rsidR="00EB4B39" w:rsidRPr="00A777D0" w:rsidRDefault="00EB4B39" w:rsidP="00273E70">
            <w:pPr>
              <w:spacing w:after="0" w:line="240" w:lineRule="auto"/>
              <w:jc w:val="center"/>
              <w:rPr>
                <w:b/>
              </w:rPr>
            </w:pPr>
            <w:r w:rsidRPr="00A777D0">
              <w:rPr>
                <w:b/>
              </w:rPr>
              <w:t>HCV resistance testing</w:t>
            </w:r>
          </w:p>
          <w:p w:rsidR="00EB4B39" w:rsidRPr="00A777D0" w:rsidRDefault="00EB4B39" w:rsidP="00453272">
            <w:pPr>
              <w:spacing w:after="0" w:line="240" w:lineRule="auto"/>
              <w:jc w:val="center"/>
              <w:rPr>
                <w:b/>
              </w:rPr>
            </w:pPr>
            <w:r w:rsidRPr="00A777D0">
              <w:rPr>
                <w:b/>
              </w:rPr>
              <w:t>(not routine test, available on request)</w:t>
            </w:r>
          </w:p>
        </w:tc>
        <w:tc>
          <w:tcPr>
            <w:tcW w:w="2127" w:type="dxa"/>
          </w:tcPr>
          <w:p w:rsidR="00EB4B39" w:rsidRPr="00A777D0" w:rsidRDefault="00EB4B39" w:rsidP="00273E70">
            <w:pPr>
              <w:spacing w:after="0" w:line="240" w:lineRule="auto"/>
              <w:jc w:val="center"/>
              <w:rPr>
                <w:b/>
              </w:rPr>
            </w:pPr>
            <w:r w:rsidRPr="00A777D0">
              <w:rPr>
                <w:b/>
              </w:rPr>
              <w:t xml:space="preserve">EDTA/clotted blood </w:t>
            </w:r>
          </w:p>
        </w:tc>
        <w:tc>
          <w:tcPr>
            <w:tcW w:w="1559" w:type="dxa"/>
          </w:tcPr>
          <w:p w:rsidR="00EB4B39" w:rsidRPr="00A777D0" w:rsidRDefault="00EB4B39" w:rsidP="00273E70">
            <w:pPr>
              <w:spacing w:after="0" w:line="240" w:lineRule="auto"/>
              <w:jc w:val="center"/>
              <w:rPr>
                <w:b/>
              </w:rPr>
            </w:pPr>
            <w:r w:rsidRPr="00A777D0">
              <w:rPr>
                <w:b/>
              </w:rPr>
              <w:t>12</w:t>
            </w:r>
          </w:p>
        </w:tc>
      </w:tr>
      <w:tr w:rsidR="00EB4B39" w:rsidRPr="00A777D0" w:rsidTr="00273E70">
        <w:tc>
          <w:tcPr>
            <w:tcW w:w="2235" w:type="dxa"/>
            <w:shd w:val="clear" w:color="auto" w:fill="EEECE1"/>
          </w:tcPr>
          <w:p w:rsidR="00EB4B39" w:rsidRPr="00A777D0" w:rsidRDefault="00EB4B39" w:rsidP="00273E70">
            <w:pPr>
              <w:spacing w:after="0" w:line="240" w:lineRule="auto"/>
              <w:jc w:val="center"/>
              <w:rPr>
                <w:b/>
              </w:rPr>
            </w:pPr>
            <w:r w:rsidRPr="00A777D0">
              <w:rPr>
                <w:b/>
              </w:rPr>
              <w:t>Hepatitis D (HDV)</w:t>
            </w:r>
          </w:p>
        </w:tc>
        <w:tc>
          <w:tcPr>
            <w:tcW w:w="3543" w:type="dxa"/>
            <w:shd w:val="clear" w:color="auto" w:fill="EEECE1"/>
          </w:tcPr>
          <w:p w:rsidR="00EB4B39" w:rsidRPr="00A777D0" w:rsidRDefault="00EB4B39" w:rsidP="00273E70">
            <w:pPr>
              <w:spacing w:after="0" w:line="240" w:lineRule="auto"/>
              <w:jc w:val="center"/>
              <w:rPr>
                <w:b/>
              </w:rPr>
            </w:pPr>
            <w:r w:rsidRPr="00A777D0">
              <w:rPr>
                <w:b/>
              </w:rPr>
              <w:t>RNA detection/quantification</w:t>
            </w:r>
          </w:p>
        </w:tc>
        <w:tc>
          <w:tcPr>
            <w:tcW w:w="2127" w:type="dxa"/>
            <w:shd w:val="clear" w:color="auto" w:fill="EEECE1"/>
          </w:tcPr>
          <w:p w:rsidR="00EB4B39" w:rsidRPr="00A777D0" w:rsidRDefault="00EB4B39" w:rsidP="00273E70">
            <w:pPr>
              <w:spacing w:after="0" w:line="240" w:lineRule="auto"/>
              <w:jc w:val="center"/>
              <w:rPr>
                <w:b/>
              </w:rPr>
            </w:pPr>
            <w:r w:rsidRPr="00A777D0">
              <w:rPr>
                <w:b/>
              </w:rPr>
              <w:t>EDTA</w:t>
            </w:r>
          </w:p>
        </w:tc>
        <w:tc>
          <w:tcPr>
            <w:tcW w:w="1559" w:type="dxa"/>
            <w:shd w:val="clear" w:color="auto" w:fill="EEECE1"/>
          </w:tcPr>
          <w:p w:rsidR="00EB4B39" w:rsidRPr="00A777D0" w:rsidRDefault="00EB4B39" w:rsidP="00273E70">
            <w:pPr>
              <w:spacing w:after="0" w:line="240" w:lineRule="auto"/>
              <w:jc w:val="center"/>
              <w:rPr>
                <w:b/>
              </w:rPr>
            </w:pPr>
            <w:r>
              <w:rPr>
                <w:b/>
              </w:rPr>
              <w:t>12</w:t>
            </w:r>
          </w:p>
        </w:tc>
      </w:tr>
      <w:tr w:rsidR="00EB4B39" w:rsidRPr="00A777D0" w:rsidTr="00273E70">
        <w:tc>
          <w:tcPr>
            <w:tcW w:w="2235" w:type="dxa"/>
            <w:vMerge w:val="restart"/>
          </w:tcPr>
          <w:p w:rsidR="00EB4B39" w:rsidRPr="00A777D0" w:rsidRDefault="00EB4B39" w:rsidP="00273E70">
            <w:pPr>
              <w:spacing w:after="0" w:line="240" w:lineRule="auto"/>
              <w:jc w:val="center"/>
              <w:rPr>
                <w:b/>
              </w:rPr>
            </w:pPr>
          </w:p>
          <w:p w:rsidR="00EB4B39" w:rsidRPr="00A777D0" w:rsidRDefault="00EB4B39" w:rsidP="00273E70">
            <w:pPr>
              <w:spacing w:after="0" w:line="240" w:lineRule="auto"/>
              <w:jc w:val="center"/>
              <w:rPr>
                <w:b/>
              </w:rPr>
            </w:pPr>
            <w:r w:rsidRPr="00A777D0">
              <w:rPr>
                <w:b/>
              </w:rPr>
              <w:t>Hepatitis E (HEV)</w:t>
            </w:r>
          </w:p>
        </w:tc>
        <w:tc>
          <w:tcPr>
            <w:tcW w:w="3543" w:type="dxa"/>
          </w:tcPr>
          <w:p w:rsidR="00EB4B39" w:rsidRPr="00A777D0" w:rsidRDefault="00EB4B39" w:rsidP="00273E70">
            <w:pPr>
              <w:spacing w:after="0" w:line="240" w:lineRule="auto"/>
              <w:jc w:val="center"/>
              <w:rPr>
                <w:b/>
              </w:rPr>
            </w:pPr>
            <w:r w:rsidRPr="00A777D0">
              <w:rPr>
                <w:b/>
              </w:rPr>
              <w:t>Antibody (IgM / IgG)</w:t>
            </w:r>
          </w:p>
        </w:tc>
        <w:tc>
          <w:tcPr>
            <w:tcW w:w="2127" w:type="dxa"/>
          </w:tcPr>
          <w:p w:rsidR="00EB4B39" w:rsidRPr="00A777D0" w:rsidRDefault="00EB4B39" w:rsidP="00273E70">
            <w:pPr>
              <w:spacing w:after="0" w:line="240" w:lineRule="auto"/>
              <w:jc w:val="center"/>
              <w:rPr>
                <w:b/>
              </w:rPr>
            </w:pPr>
            <w:r w:rsidRPr="00A777D0">
              <w:rPr>
                <w:b/>
              </w:rPr>
              <w:t>EDTA</w:t>
            </w:r>
          </w:p>
        </w:tc>
        <w:tc>
          <w:tcPr>
            <w:tcW w:w="1559" w:type="dxa"/>
          </w:tcPr>
          <w:p w:rsidR="00EB4B39" w:rsidRPr="00A777D0" w:rsidRDefault="00EB4B39" w:rsidP="00273E70">
            <w:pPr>
              <w:spacing w:after="0" w:line="240" w:lineRule="auto"/>
              <w:jc w:val="center"/>
              <w:rPr>
                <w:b/>
              </w:rPr>
            </w:pPr>
            <w:r w:rsidRPr="00A777D0">
              <w:rPr>
                <w:b/>
              </w:rPr>
              <w:t>5-10</w:t>
            </w:r>
          </w:p>
        </w:tc>
      </w:tr>
      <w:tr w:rsidR="00EB4B39" w:rsidRPr="00A777D0" w:rsidTr="00273E70">
        <w:tc>
          <w:tcPr>
            <w:tcW w:w="2235" w:type="dxa"/>
            <w:vMerge/>
          </w:tcPr>
          <w:p w:rsidR="00EB4B39" w:rsidRPr="00A777D0" w:rsidRDefault="00EB4B39" w:rsidP="00273E70">
            <w:pPr>
              <w:spacing w:after="0" w:line="240" w:lineRule="auto"/>
              <w:jc w:val="center"/>
              <w:rPr>
                <w:b/>
              </w:rPr>
            </w:pPr>
          </w:p>
        </w:tc>
        <w:tc>
          <w:tcPr>
            <w:tcW w:w="3543" w:type="dxa"/>
          </w:tcPr>
          <w:p w:rsidR="00EB4B39" w:rsidRPr="00A777D0" w:rsidRDefault="00EB4B39" w:rsidP="00273E70">
            <w:pPr>
              <w:spacing w:after="0" w:line="240" w:lineRule="auto"/>
              <w:jc w:val="center"/>
              <w:rPr>
                <w:b/>
              </w:rPr>
            </w:pPr>
            <w:r w:rsidRPr="00A777D0">
              <w:rPr>
                <w:b/>
              </w:rPr>
              <w:t>HEV qualitative PCR</w:t>
            </w:r>
          </w:p>
        </w:tc>
        <w:tc>
          <w:tcPr>
            <w:tcW w:w="2127" w:type="dxa"/>
          </w:tcPr>
          <w:p w:rsidR="00EB4B39" w:rsidRPr="00A777D0" w:rsidRDefault="00EB4B39" w:rsidP="00273E70">
            <w:pPr>
              <w:spacing w:after="0" w:line="240" w:lineRule="auto"/>
              <w:jc w:val="center"/>
              <w:rPr>
                <w:b/>
              </w:rPr>
            </w:pPr>
            <w:r w:rsidRPr="00A777D0">
              <w:rPr>
                <w:b/>
              </w:rPr>
              <w:t>EDTA</w:t>
            </w:r>
          </w:p>
          <w:p w:rsidR="00EB4B39" w:rsidRPr="00A777D0" w:rsidRDefault="00EB4B39" w:rsidP="00273E70">
            <w:pPr>
              <w:spacing w:after="0" w:line="240" w:lineRule="auto"/>
              <w:jc w:val="center"/>
              <w:rPr>
                <w:b/>
              </w:rPr>
            </w:pPr>
            <w:r w:rsidRPr="00A777D0">
              <w:rPr>
                <w:b/>
              </w:rPr>
              <w:t>Stool</w:t>
            </w:r>
          </w:p>
        </w:tc>
        <w:tc>
          <w:tcPr>
            <w:tcW w:w="1559" w:type="dxa"/>
          </w:tcPr>
          <w:p w:rsidR="00EB4B39" w:rsidRPr="00A777D0" w:rsidRDefault="00EB4B39" w:rsidP="00273E70">
            <w:pPr>
              <w:spacing w:after="0" w:line="240" w:lineRule="auto"/>
              <w:jc w:val="center"/>
              <w:rPr>
                <w:b/>
              </w:rPr>
            </w:pPr>
            <w:r w:rsidRPr="00A777D0">
              <w:rPr>
                <w:b/>
              </w:rPr>
              <w:t>3-7</w:t>
            </w:r>
          </w:p>
        </w:tc>
      </w:tr>
      <w:tr w:rsidR="00EB4B39" w:rsidRPr="00A777D0" w:rsidTr="00273E70">
        <w:tc>
          <w:tcPr>
            <w:tcW w:w="2235" w:type="dxa"/>
            <w:shd w:val="clear" w:color="auto" w:fill="EEECE1"/>
          </w:tcPr>
          <w:p w:rsidR="00EB4B39" w:rsidRPr="00A777D0" w:rsidRDefault="00EB4B39" w:rsidP="00273E70">
            <w:pPr>
              <w:spacing w:after="0" w:line="240" w:lineRule="auto"/>
              <w:jc w:val="center"/>
              <w:rPr>
                <w:b/>
              </w:rPr>
            </w:pPr>
            <w:r w:rsidRPr="00A777D0">
              <w:rPr>
                <w:b/>
              </w:rPr>
              <w:t>Retroviruses</w:t>
            </w:r>
          </w:p>
        </w:tc>
        <w:tc>
          <w:tcPr>
            <w:tcW w:w="3543" w:type="dxa"/>
            <w:shd w:val="clear" w:color="auto" w:fill="EEECE1"/>
          </w:tcPr>
          <w:p w:rsidR="00EB4B39" w:rsidRPr="00A777D0" w:rsidRDefault="00EB4B39" w:rsidP="00273E70">
            <w:pPr>
              <w:spacing w:after="0" w:line="240" w:lineRule="auto"/>
              <w:jc w:val="center"/>
              <w:rPr>
                <w:b/>
              </w:rPr>
            </w:pPr>
          </w:p>
        </w:tc>
        <w:tc>
          <w:tcPr>
            <w:tcW w:w="2127" w:type="dxa"/>
            <w:shd w:val="clear" w:color="auto" w:fill="EEECE1"/>
          </w:tcPr>
          <w:p w:rsidR="00EB4B39" w:rsidRPr="00A777D0" w:rsidRDefault="00EB4B39" w:rsidP="00273E70">
            <w:pPr>
              <w:spacing w:after="0" w:line="240" w:lineRule="auto"/>
              <w:jc w:val="center"/>
              <w:rPr>
                <w:b/>
              </w:rPr>
            </w:pPr>
          </w:p>
        </w:tc>
        <w:tc>
          <w:tcPr>
            <w:tcW w:w="1559" w:type="dxa"/>
            <w:shd w:val="clear" w:color="auto" w:fill="EEECE1"/>
          </w:tcPr>
          <w:p w:rsidR="00EB4B39" w:rsidRPr="00A777D0" w:rsidRDefault="00EB4B39" w:rsidP="00273E70">
            <w:pPr>
              <w:spacing w:after="0" w:line="240" w:lineRule="auto"/>
              <w:jc w:val="center"/>
              <w:rPr>
                <w:b/>
              </w:rPr>
            </w:pPr>
          </w:p>
        </w:tc>
      </w:tr>
      <w:tr w:rsidR="00EB4B39" w:rsidRPr="00A777D0" w:rsidTr="00273E70">
        <w:tc>
          <w:tcPr>
            <w:tcW w:w="2235" w:type="dxa"/>
            <w:vMerge w:val="restart"/>
            <w:shd w:val="clear" w:color="auto" w:fill="EEECE1"/>
          </w:tcPr>
          <w:p w:rsidR="00EB4B39" w:rsidRPr="00A777D0" w:rsidRDefault="00EB4B39" w:rsidP="00273E70">
            <w:pPr>
              <w:spacing w:after="0" w:line="240" w:lineRule="auto"/>
              <w:jc w:val="center"/>
              <w:rPr>
                <w:b/>
              </w:rPr>
            </w:pPr>
          </w:p>
          <w:p w:rsidR="00EB4B39" w:rsidRPr="00A777D0" w:rsidRDefault="00EB4B39" w:rsidP="00273E70">
            <w:pPr>
              <w:spacing w:after="0" w:line="240" w:lineRule="auto"/>
              <w:jc w:val="center"/>
              <w:rPr>
                <w:b/>
              </w:rPr>
            </w:pPr>
          </w:p>
          <w:p w:rsidR="00EB4B39" w:rsidRPr="00A777D0" w:rsidRDefault="00EB4B39" w:rsidP="00273E70">
            <w:pPr>
              <w:spacing w:after="0" w:line="240" w:lineRule="auto"/>
              <w:jc w:val="center"/>
              <w:rPr>
                <w:b/>
              </w:rPr>
            </w:pPr>
          </w:p>
          <w:p w:rsidR="00EB4B39" w:rsidRPr="00A777D0" w:rsidRDefault="00EB4B39" w:rsidP="00273E70">
            <w:pPr>
              <w:spacing w:after="0" w:line="240" w:lineRule="auto"/>
              <w:jc w:val="center"/>
              <w:rPr>
                <w:b/>
              </w:rPr>
            </w:pPr>
          </w:p>
          <w:p w:rsidR="00EB4B39" w:rsidRPr="00A777D0" w:rsidRDefault="00EB4B39" w:rsidP="00273E70">
            <w:pPr>
              <w:spacing w:after="0" w:line="240" w:lineRule="auto"/>
              <w:jc w:val="center"/>
              <w:rPr>
                <w:b/>
              </w:rPr>
            </w:pPr>
            <w:r w:rsidRPr="00A777D0">
              <w:rPr>
                <w:b/>
              </w:rPr>
              <w:t>HIV-1/ HIV-2</w:t>
            </w:r>
          </w:p>
        </w:tc>
        <w:tc>
          <w:tcPr>
            <w:tcW w:w="3543" w:type="dxa"/>
            <w:shd w:val="clear" w:color="auto" w:fill="EEECE1"/>
          </w:tcPr>
          <w:p w:rsidR="00EB4B39" w:rsidRPr="00A777D0" w:rsidRDefault="00EB4B39" w:rsidP="00273E70">
            <w:pPr>
              <w:spacing w:after="0" w:line="240" w:lineRule="auto"/>
              <w:jc w:val="center"/>
              <w:rPr>
                <w:b/>
              </w:rPr>
            </w:pPr>
            <w:r w:rsidRPr="00A777D0">
              <w:rPr>
                <w:b/>
              </w:rPr>
              <w:t>HIV screen (antigen/antibody)</w:t>
            </w:r>
          </w:p>
        </w:tc>
        <w:tc>
          <w:tcPr>
            <w:tcW w:w="2127" w:type="dxa"/>
            <w:shd w:val="clear" w:color="auto" w:fill="EEECE1"/>
          </w:tcPr>
          <w:p w:rsidR="00EB4B39" w:rsidRPr="00A777D0" w:rsidRDefault="00EB4B39" w:rsidP="00273E70">
            <w:pPr>
              <w:spacing w:after="0" w:line="240" w:lineRule="auto"/>
              <w:jc w:val="center"/>
              <w:rPr>
                <w:b/>
              </w:rPr>
            </w:pPr>
            <w:r w:rsidRPr="00A777D0">
              <w:rPr>
                <w:b/>
              </w:rPr>
              <w:t>EDTA</w:t>
            </w:r>
          </w:p>
          <w:p w:rsidR="00EB4B39" w:rsidRPr="00A777D0" w:rsidRDefault="00EB4B39" w:rsidP="00273E70">
            <w:pPr>
              <w:spacing w:after="0" w:line="240" w:lineRule="auto"/>
              <w:jc w:val="center"/>
              <w:rPr>
                <w:b/>
              </w:rPr>
            </w:pPr>
            <w:r w:rsidRPr="00A777D0">
              <w:rPr>
                <w:b/>
              </w:rPr>
              <w:t xml:space="preserve">DBS </w:t>
            </w:r>
          </w:p>
        </w:tc>
        <w:tc>
          <w:tcPr>
            <w:tcW w:w="1559" w:type="dxa"/>
            <w:shd w:val="clear" w:color="auto" w:fill="EEECE1"/>
          </w:tcPr>
          <w:p w:rsidR="00EB4B39" w:rsidRPr="00A777D0" w:rsidRDefault="00EB4B39" w:rsidP="00273E70">
            <w:pPr>
              <w:spacing w:after="0" w:line="240" w:lineRule="auto"/>
              <w:jc w:val="center"/>
              <w:rPr>
                <w:b/>
              </w:rPr>
            </w:pPr>
            <w:r w:rsidRPr="00A777D0">
              <w:rPr>
                <w:b/>
              </w:rPr>
              <w:t>1-2</w:t>
            </w:r>
          </w:p>
        </w:tc>
      </w:tr>
      <w:tr w:rsidR="00EB4B39" w:rsidRPr="00A777D0" w:rsidTr="00273E70">
        <w:tc>
          <w:tcPr>
            <w:tcW w:w="2235" w:type="dxa"/>
            <w:vMerge/>
            <w:shd w:val="clear" w:color="auto" w:fill="EEECE1"/>
          </w:tcPr>
          <w:p w:rsidR="00EB4B39" w:rsidRPr="00A777D0" w:rsidRDefault="00EB4B39" w:rsidP="00273E70">
            <w:pPr>
              <w:spacing w:after="0" w:line="240" w:lineRule="auto"/>
              <w:jc w:val="center"/>
              <w:rPr>
                <w:b/>
              </w:rPr>
            </w:pPr>
          </w:p>
        </w:tc>
        <w:tc>
          <w:tcPr>
            <w:tcW w:w="3543" w:type="dxa"/>
            <w:shd w:val="clear" w:color="auto" w:fill="EEECE1"/>
          </w:tcPr>
          <w:p w:rsidR="00EB4B39" w:rsidRPr="00A777D0" w:rsidRDefault="00EB4B39" w:rsidP="00273E70">
            <w:pPr>
              <w:spacing w:after="0" w:line="240" w:lineRule="auto"/>
              <w:jc w:val="center"/>
              <w:rPr>
                <w:b/>
              </w:rPr>
            </w:pPr>
            <w:r w:rsidRPr="00A777D0">
              <w:rPr>
                <w:b/>
              </w:rPr>
              <w:t>HIV-1/2 antibody differentiation</w:t>
            </w:r>
          </w:p>
        </w:tc>
        <w:tc>
          <w:tcPr>
            <w:tcW w:w="2127" w:type="dxa"/>
            <w:shd w:val="clear" w:color="auto" w:fill="EEECE1"/>
          </w:tcPr>
          <w:p w:rsidR="00EB4B39" w:rsidRPr="00A777D0" w:rsidRDefault="00EB4B39" w:rsidP="00273E70">
            <w:pPr>
              <w:spacing w:after="0" w:line="240" w:lineRule="auto"/>
              <w:jc w:val="center"/>
              <w:rPr>
                <w:b/>
              </w:rPr>
            </w:pPr>
            <w:r w:rsidRPr="00A777D0">
              <w:rPr>
                <w:b/>
              </w:rPr>
              <w:t>EDTA</w:t>
            </w:r>
          </w:p>
          <w:p w:rsidR="00EB4B39" w:rsidRPr="00A777D0" w:rsidRDefault="00EB4B39" w:rsidP="00273E70">
            <w:pPr>
              <w:spacing w:after="0" w:line="240" w:lineRule="auto"/>
              <w:jc w:val="center"/>
              <w:rPr>
                <w:b/>
              </w:rPr>
            </w:pPr>
            <w:r w:rsidRPr="00A777D0">
              <w:rPr>
                <w:b/>
              </w:rPr>
              <w:t xml:space="preserve">DBS </w:t>
            </w:r>
          </w:p>
        </w:tc>
        <w:tc>
          <w:tcPr>
            <w:tcW w:w="1559" w:type="dxa"/>
            <w:shd w:val="clear" w:color="auto" w:fill="EEECE1"/>
          </w:tcPr>
          <w:p w:rsidR="00EB4B39" w:rsidRPr="00A777D0" w:rsidRDefault="00EB4B39" w:rsidP="00273E70">
            <w:pPr>
              <w:spacing w:after="0" w:line="240" w:lineRule="auto"/>
              <w:jc w:val="center"/>
              <w:rPr>
                <w:b/>
              </w:rPr>
            </w:pPr>
            <w:r w:rsidRPr="00A777D0">
              <w:rPr>
                <w:b/>
              </w:rPr>
              <w:t>1-2</w:t>
            </w:r>
          </w:p>
        </w:tc>
      </w:tr>
      <w:tr w:rsidR="00EB4B39" w:rsidRPr="00A777D0" w:rsidTr="00273E70">
        <w:tc>
          <w:tcPr>
            <w:tcW w:w="2235" w:type="dxa"/>
            <w:vMerge/>
            <w:shd w:val="clear" w:color="auto" w:fill="EEECE1"/>
          </w:tcPr>
          <w:p w:rsidR="00EB4B39" w:rsidRPr="00A777D0" w:rsidRDefault="00EB4B39" w:rsidP="00273E70">
            <w:pPr>
              <w:spacing w:after="0" w:line="240" w:lineRule="auto"/>
              <w:jc w:val="center"/>
              <w:rPr>
                <w:b/>
              </w:rPr>
            </w:pPr>
          </w:p>
        </w:tc>
        <w:tc>
          <w:tcPr>
            <w:tcW w:w="3543" w:type="dxa"/>
            <w:shd w:val="clear" w:color="auto" w:fill="EEECE1"/>
          </w:tcPr>
          <w:p w:rsidR="00EB4B39" w:rsidRPr="00A777D0" w:rsidRDefault="00EB4B39" w:rsidP="00273E70">
            <w:pPr>
              <w:spacing w:after="0" w:line="240" w:lineRule="auto"/>
              <w:jc w:val="center"/>
              <w:rPr>
                <w:b/>
              </w:rPr>
            </w:pPr>
            <w:r w:rsidRPr="00A777D0">
              <w:rPr>
                <w:b/>
              </w:rPr>
              <w:t xml:space="preserve">HIV-1 avidity </w:t>
            </w:r>
          </w:p>
        </w:tc>
        <w:tc>
          <w:tcPr>
            <w:tcW w:w="2127" w:type="dxa"/>
            <w:shd w:val="clear" w:color="auto" w:fill="EEECE1"/>
          </w:tcPr>
          <w:p w:rsidR="00EB4B39" w:rsidRPr="00A777D0" w:rsidRDefault="00EB4B39" w:rsidP="00273E70">
            <w:pPr>
              <w:spacing w:after="0" w:line="240" w:lineRule="auto"/>
              <w:jc w:val="center"/>
              <w:rPr>
                <w:b/>
              </w:rPr>
            </w:pPr>
            <w:r w:rsidRPr="00A777D0">
              <w:rPr>
                <w:b/>
              </w:rPr>
              <w:t>EDTA</w:t>
            </w:r>
          </w:p>
        </w:tc>
        <w:tc>
          <w:tcPr>
            <w:tcW w:w="1559" w:type="dxa"/>
            <w:shd w:val="clear" w:color="auto" w:fill="EEECE1"/>
          </w:tcPr>
          <w:p w:rsidR="00EB4B39" w:rsidRPr="00A777D0" w:rsidRDefault="00EB4B39" w:rsidP="00273E70">
            <w:pPr>
              <w:spacing w:after="0" w:line="240" w:lineRule="auto"/>
              <w:jc w:val="center"/>
              <w:rPr>
                <w:b/>
              </w:rPr>
            </w:pPr>
            <w:r w:rsidRPr="00A777D0">
              <w:rPr>
                <w:b/>
              </w:rPr>
              <w:t>14</w:t>
            </w:r>
          </w:p>
        </w:tc>
      </w:tr>
      <w:tr w:rsidR="00EB4B39" w:rsidRPr="00A777D0" w:rsidTr="00273E70">
        <w:tc>
          <w:tcPr>
            <w:tcW w:w="2235" w:type="dxa"/>
            <w:vMerge/>
            <w:shd w:val="clear" w:color="auto" w:fill="EEECE1"/>
          </w:tcPr>
          <w:p w:rsidR="00EB4B39" w:rsidRPr="00A777D0" w:rsidRDefault="00EB4B39" w:rsidP="00273E70">
            <w:pPr>
              <w:spacing w:after="0" w:line="240" w:lineRule="auto"/>
              <w:jc w:val="center"/>
              <w:rPr>
                <w:b/>
              </w:rPr>
            </w:pPr>
          </w:p>
        </w:tc>
        <w:tc>
          <w:tcPr>
            <w:tcW w:w="3543" w:type="dxa"/>
            <w:shd w:val="clear" w:color="auto" w:fill="EEECE1"/>
          </w:tcPr>
          <w:p w:rsidR="00EB4B39" w:rsidRPr="00A777D0" w:rsidRDefault="00EB4B39" w:rsidP="00273E70">
            <w:pPr>
              <w:spacing w:after="0" w:line="240" w:lineRule="auto"/>
              <w:jc w:val="center"/>
              <w:rPr>
                <w:b/>
              </w:rPr>
            </w:pPr>
            <w:r w:rsidRPr="00A777D0">
              <w:rPr>
                <w:b/>
              </w:rPr>
              <w:t>HIV-1 RNA quantification (viral load)</w:t>
            </w:r>
          </w:p>
        </w:tc>
        <w:tc>
          <w:tcPr>
            <w:tcW w:w="2127" w:type="dxa"/>
            <w:shd w:val="clear" w:color="auto" w:fill="EEECE1"/>
          </w:tcPr>
          <w:p w:rsidR="00EB4B39" w:rsidRPr="00A777D0" w:rsidRDefault="00EB4B39" w:rsidP="00273E70">
            <w:pPr>
              <w:spacing w:after="0" w:line="240" w:lineRule="auto"/>
              <w:jc w:val="center"/>
              <w:rPr>
                <w:b/>
              </w:rPr>
            </w:pPr>
            <w:r w:rsidRPr="00A777D0">
              <w:rPr>
                <w:b/>
              </w:rPr>
              <w:t>EDTA</w:t>
            </w:r>
          </w:p>
        </w:tc>
        <w:tc>
          <w:tcPr>
            <w:tcW w:w="1559" w:type="dxa"/>
            <w:shd w:val="clear" w:color="auto" w:fill="EEECE1"/>
          </w:tcPr>
          <w:p w:rsidR="00EB4B39" w:rsidRPr="00A777D0" w:rsidRDefault="00EB4B39" w:rsidP="00273E70">
            <w:pPr>
              <w:spacing w:after="0" w:line="240" w:lineRule="auto"/>
              <w:jc w:val="center"/>
              <w:rPr>
                <w:b/>
              </w:rPr>
            </w:pPr>
            <w:r>
              <w:rPr>
                <w:b/>
              </w:rPr>
              <w:t>3-7</w:t>
            </w:r>
          </w:p>
        </w:tc>
      </w:tr>
      <w:tr w:rsidR="00EB4B39" w:rsidRPr="00A777D0" w:rsidTr="00273E70">
        <w:tc>
          <w:tcPr>
            <w:tcW w:w="2235" w:type="dxa"/>
            <w:vMerge/>
            <w:shd w:val="clear" w:color="auto" w:fill="EEECE1"/>
          </w:tcPr>
          <w:p w:rsidR="00EB4B39" w:rsidRPr="00A777D0" w:rsidRDefault="00EB4B39" w:rsidP="00273E70">
            <w:pPr>
              <w:spacing w:after="0" w:line="240" w:lineRule="auto"/>
              <w:jc w:val="center"/>
              <w:rPr>
                <w:b/>
              </w:rPr>
            </w:pPr>
          </w:p>
        </w:tc>
        <w:tc>
          <w:tcPr>
            <w:tcW w:w="3543" w:type="dxa"/>
            <w:shd w:val="clear" w:color="auto" w:fill="EEECE1"/>
          </w:tcPr>
          <w:p w:rsidR="00EB4B39" w:rsidRPr="00A777D0" w:rsidRDefault="00EB4B39" w:rsidP="00273E70">
            <w:pPr>
              <w:spacing w:after="0" w:line="240" w:lineRule="auto"/>
              <w:jc w:val="center"/>
              <w:rPr>
                <w:b/>
              </w:rPr>
            </w:pPr>
            <w:r w:rsidRPr="00A777D0">
              <w:rPr>
                <w:b/>
              </w:rPr>
              <w:t>HIV-1 resistance testing</w:t>
            </w:r>
          </w:p>
        </w:tc>
        <w:tc>
          <w:tcPr>
            <w:tcW w:w="2127" w:type="dxa"/>
            <w:shd w:val="clear" w:color="auto" w:fill="EEECE1"/>
          </w:tcPr>
          <w:p w:rsidR="00EB4B39" w:rsidRPr="00A777D0" w:rsidRDefault="00EB4B39" w:rsidP="00273E70">
            <w:pPr>
              <w:spacing w:after="0" w:line="240" w:lineRule="auto"/>
              <w:jc w:val="center"/>
              <w:rPr>
                <w:b/>
              </w:rPr>
            </w:pPr>
            <w:r w:rsidRPr="00A777D0">
              <w:rPr>
                <w:b/>
              </w:rPr>
              <w:t>EDTA/clotted  blood</w:t>
            </w:r>
          </w:p>
        </w:tc>
        <w:tc>
          <w:tcPr>
            <w:tcW w:w="1559" w:type="dxa"/>
            <w:shd w:val="clear" w:color="auto" w:fill="EEECE1"/>
          </w:tcPr>
          <w:p w:rsidR="00EB4B39" w:rsidRPr="00A777D0" w:rsidRDefault="00EB4B39" w:rsidP="00273E70">
            <w:pPr>
              <w:spacing w:after="0" w:line="240" w:lineRule="auto"/>
              <w:jc w:val="center"/>
              <w:rPr>
                <w:b/>
              </w:rPr>
            </w:pPr>
            <w:r w:rsidRPr="00A777D0">
              <w:rPr>
                <w:b/>
              </w:rPr>
              <w:t>12</w:t>
            </w:r>
          </w:p>
        </w:tc>
      </w:tr>
      <w:tr w:rsidR="00EB4B39" w:rsidRPr="00A777D0" w:rsidTr="00273E70">
        <w:tc>
          <w:tcPr>
            <w:tcW w:w="2235" w:type="dxa"/>
            <w:vMerge/>
            <w:shd w:val="clear" w:color="auto" w:fill="EEECE1"/>
          </w:tcPr>
          <w:p w:rsidR="00EB4B39" w:rsidRPr="00A777D0" w:rsidRDefault="00EB4B39" w:rsidP="00273E70">
            <w:pPr>
              <w:spacing w:after="0" w:line="240" w:lineRule="auto"/>
              <w:jc w:val="center"/>
              <w:rPr>
                <w:b/>
              </w:rPr>
            </w:pPr>
          </w:p>
        </w:tc>
        <w:tc>
          <w:tcPr>
            <w:tcW w:w="3543" w:type="dxa"/>
            <w:shd w:val="clear" w:color="auto" w:fill="EEECE1"/>
          </w:tcPr>
          <w:p w:rsidR="00EB4B39" w:rsidRPr="00A777D0" w:rsidRDefault="00EB4B39" w:rsidP="00273E70">
            <w:pPr>
              <w:spacing w:after="0" w:line="240" w:lineRule="auto"/>
              <w:jc w:val="center"/>
              <w:rPr>
                <w:b/>
              </w:rPr>
            </w:pPr>
            <w:r w:rsidRPr="00A777D0">
              <w:rPr>
                <w:b/>
              </w:rPr>
              <w:t>HIV-1 subtyping</w:t>
            </w:r>
          </w:p>
        </w:tc>
        <w:tc>
          <w:tcPr>
            <w:tcW w:w="2127" w:type="dxa"/>
            <w:shd w:val="clear" w:color="auto" w:fill="EEECE1"/>
          </w:tcPr>
          <w:p w:rsidR="00EB4B39" w:rsidRPr="00A777D0" w:rsidRDefault="00EB4B39" w:rsidP="00273E70">
            <w:pPr>
              <w:spacing w:after="0" w:line="240" w:lineRule="auto"/>
              <w:jc w:val="center"/>
              <w:rPr>
                <w:b/>
              </w:rPr>
            </w:pPr>
            <w:r w:rsidRPr="00A777D0">
              <w:rPr>
                <w:b/>
              </w:rPr>
              <w:t xml:space="preserve">EDTA/clotted blood </w:t>
            </w:r>
          </w:p>
        </w:tc>
        <w:tc>
          <w:tcPr>
            <w:tcW w:w="1559" w:type="dxa"/>
            <w:shd w:val="clear" w:color="auto" w:fill="EEECE1"/>
          </w:tcPr>
          <w:p w:rsidR="00EB4B39" w:rsidRPr="00A777D0" w:rsidRDefault="00EB4B39" w:rsidP="00273E70">
            <w:pPr>
              <w:spacing w:after="0" w:line="240" w:lineRule="auto"/>
              <w:jc w:val="center"/>
              <w:rPr>
                <w:b/>
              </w:rPr>
            </w:pPr>
            <w:r w:rsidRPr="00A777D0">
              <w:rPr>
                <w:b/>
              </w:rPr>
              <w:t>12</w:t>
            </w:r>
          </w:p>
        </w:tc>
      </w:tr>
      <w:tr w:rsidR="00EB4B39" w:rsidRPr="00A777D0" w:rsidTr="00273E70">
        <w:tc>
          <w:tcPr>
            <w:tcW w:w="2235" w:type="dxa"/>
            <w:shd w:val="clear" w:color="auto" w:fill="EEECE1"/>
          </w:tcPr>
          <w:p w:rsidR="00EB4B39" w:rsidRPr="00A777D0" w:rsidRDefault="00EB4B39" w:rsidP="00273E70">
            <w:pPr>
              <w:spacing w:after="0" w:line="240" w:lineRule="auto"/>
              <w:jc w:val="center"/>
              <w:rPr>
                <w:b/>
              </w:rPr>
            </w:pPr>
          </w:p>
        </w:tc>
        <w:tc>
          <w:tcPr>
            <w:tcW w:w="3543" w:type="dxa"/>
            <w:shd w:val="clear" w:color="auto" w:fill="EEECE1"/>
          </w:tcPr>
          <w:p w:rsidR="00EB4B39" w:rsidRPr="00A777D0" w:rsidRDefault="00EB4B39" w:rsidP="00273E70">
            <w:pPr>
              <w:spacing w:after="0" w:line="240" w:lineRule="auto"/>
              <w:jc w:val="center"/>
              <w:rPr>
                <w:b/>
              </w:rPr>
            </w:pPr>
            <w:r w:rsidRPr="00A777D0">
              <w:rPr>
                <w:b/>
              </w:rPr>
              <w:t>CCR5 tropism</w:t>
            </w:r>
          </w:p>
        </w:tc>
        <w:tc>
          <w:tcPr>
            <w:tcW w:w="2127" w:type="dxa"/>
            <w:shd w:val="clear" w:color="auto" w:fill="EEECE1"/>
          </w:tcPr>
          <w:p w:rsidR="00EB4B39" w:rsidRPr="00A777D0" w:rsidRDefault="00EB4B39" w:rsidP="00273E70">
            <w:pPr>
              <w:spacing w:after="0" w:line="240" w:lineRule="auto"/>
              <w:jc w:val="center"/>
              <w:rPr>
                <w:b/>
              </w:rPr>
            </w:pPr>
            <w:r w:rsidRPr="00A777D0">
              <w:rPr>
                <w:b/>
              </w:rPr>
              <w:t xml:space="preserve">EDTA* </w:t>
            </w:r>
          </w:p>
        </w:tc>
        <w:tc>
          <w:tcPr>
            <w:tcW w:w="1559" w:type="dxa"/>
            <w:shd w:val="clear" w:color="auto" w:fill="EEECE1"/>
          </w:tcPr>
          <w:p w:rsidR="00EB4B39" w:rsidRPr="00A777D0" w:rsidRDefault="00EB4B39" w:rsidP="00273E70">
            <w:pPr>
              <w:spacing w:after="0" w:line="240" w:lineRule="auto"/>
              <w:jc w:val="center"/>
              <w:rPr>
                <w:b/>
              </w:rPr>
            </w:pPr>
            <w:r w:rsidRPr="00A777D0">
              <w:rPr>
                <w:b/>
              </w:rPr>
              <w:t>12</w:t>
            </w:r>
          </w:p>
        </w:tc>
      </w:tr>
      <w:tr w:rsidR="00EB4B39" w:rsidRPr="00A777D0" w:rsidTr="00273E70">
        <w:tc>
          <w:tcPr>
            <w:tcW w:w="2235" w:type="dxa"/>
          </w:tcPr>
          <w:p w:rsidR="00EB4B39" w:rsidRPr="00A777D0" w:rsidRDefault="00EB4B39" w:rsidP="00273E70">
            <w:pPr>
              <w:spacing w:after="0" w:line="240" w:lineRule="auto"/>
              <w:jc w:val="center"/>
              <w:rPr>
                <w:b/>
              </w:rPr>
            </w:pPr>
            <w:r w:rsidRPr="00A777D0">
              <w:rPr>
                <w:b/>
              </w:rPr>
              <w:t>HTLV-1/ HTLV-2</w:t>
            </w:r>
          </w:p>
        </w:tc>
        <w:tc>
          <w:tcPr>
            <w:tcW w:w="3543" w:type="dxa"/>
          </w:tcPr>
          <w:p w:rsidR="00EB4B39" w:rsidRPr="00A777D0" w:rsidRDefault="00EB4B39" w:rsidP="00273E70">
            <w:pPr>
              <w:spacing w:after="0" w:line="240" w:lineRule="auto"/>
              <w:jc w:val="center"/>
              <w:rPr>
                <w:b/>
              </w:rPr>
            </w:pPr>
            <w:r w:rsidRPr="00A777D0">
              <w:rPr>
                <w:b/>
              </w:rPr>
              <w:t>Antibody</w:t>
            </w:r>
          </w:p>
        </w:tc>
        <w:tc>
          <w:tcPr>
            <w:tcW w:w="2127" w:type="dxa"/>
          </w:tcPr>
          <w:p w:rsidR="00EB4B39" w:rsidRPr="00A777D0" w:rsidRDefault="00EB4B39" w:rsidP="00273E70">
            <w:pPr>
              <w:spacing w:after="0" w:line="240" w:lineRule="auto"/>
              <w:jc w:val="center"/>
              <w:rPr>
                <w:b/>
              </w:rPr>
            </w:pPr>
            <w:r w:rsidRPr="00A777D0">
              <w:rPr>
                <w:b/>
              </w:rPr>
              <w:t>EDTA</w:t>
            </w:r>
          </w:p>
        </w:tc>
        <w:tc>
          <w:tcPr>
            <w:tcW w:w="1559" w:type="dxa"/>
          </w:tcPr>
          <w:p w:rsidR="00EB4B39" w:rsidRPr="00A777D0" w:rsidRDefault="00EB4B39" w:rsidP="00273E70">
            <w:pPr>
              <w:spacing w:after="0" w:line="240" w:lineRule="auto"/>
              <w:jc w:val="center"/>
              <w:rPr>
                <w:b/>
              </w:rPr>
            </w:pPr>
            <w:r w:rsidRPr="00A777D0">
              <w:rPr>
                <w:b/>
              </w:rPr>
              <w:t>1-3</w:t>
            </w:r>
          </w:p>
        </w:tc>
      </w:tr>
    </w:tbl>
    <w:p w:rsidR="00EB4B39" w:rsidRDefault="00EB4B39" w:rsidP="003C0CCE">
      <w:pPr>
        <w:spacing w:after="0" w:line="240" w:lineRule="auto"/>
      </w:pPr>
      <w:r w:rsidRPr="00B56EB7">
        <w:rPr>
          <w:sz w:val="24"/>
          <w:szCs w:val="24"/>
          <w:vertAlign w:val="superscript"/>
        </w:rPr>
        <w:t>#</w:t>
      </w:r>
      <w:r w:rsidRPr="003C0CCE">
        <w:rPr>
          <w:sz w:val="24"/>
          <w:szCs w:val="24"/>
        </w:rPr>
        <w:t xml:space="preserve"> HBV DNA PCR testing in HCW samples, TRT </w:t>
      </w:r>
      <w:r>
        <w:rPr>
          <w:sz w:val="24"/>
          <w:szCs w:val="24"/>
        </w:rPr>
        <w:t>within 3-7 days of any individual sample OR t</w:t>
      </w:r>
      <w:r>
        <w:t>est 3-7 days once we have received two samples, if two samples are required.</w:t>
      </w:r>
    </w:p>
    <w:p w:rsidR="00EB4B39" w:rsidRDefault="00EB4B39" w:rsidP="00D238C9">
      <w:pPr>
        <w:rPr>
          <w:sz w:val="24"/>
          <w:szCs w:val="24"/>
        </w:rPr>
      </w:pPr>
      <w:r w:rsidRPr="00A777D0">
        <w:rPr>
          <w:sz w:val="24"/>
          <w:szCs w:val="24"/>
        </w:rPr>
        <w:t>*CCR 5 resistance testing varies as per HIV viral load, viral load &gt;1000 copies/ml send at least 5 ml EDTA, viral load &lt;1000 copies/ml send at least 2ml EDTA</w:t>
      </w:r>
    </w:p>
    <w:p w:rsidR="00EB4B39" w:rsidRDefault="00EB4B39" w:rsidP="00D238C9">
      <w:pPr>
        <w:rPr>
          <w:sz w:val="24"/>
          <w:szCs w:val="24"/>
        </w:rPr>
      </w:pPr>
    </w:p>
    <w:p w:rsidR="00EB4B39" w:rsidRPr="00B56EB7" w:rsidRDefault="00EB4B39" w:rsidP="00B56EB7">
      <w:pPr>
        <w:shd w:val="clear" w:color="auto" w:fill="DAEEF3"/>
        <w:jc w:val="center"/>
        <w:rPr>
          <w:rFonts w:ascii="Arial Rounded MT Bold" w:hAnsi="Arial Rounded MT Bold"/>
          <w:b/>
          <w:sz w:val="28"/>
          <w:szCs w:val="28"/>
        </w:rPr>
      </w:pPr>
      <w:r w:rsidRPr="00B56EB7">
        <w:rPr>
          <w:rFonts w:ascii="Arial Rounded MT Bold" w:hAnsi="Arial Rounded MT Bold"/>
          <w:b/>
          <w:sz w:val="28"/>
          <w:szCs w:val="28"/>
        </w:rPr>
        <w:t>Investigations available at WoSSVC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2976"/>
        <w:gridCol w:w="2268"/>
        <w:gridCol w:w="1985"/>
      </w:tblGrid>
      <w:tr w:rsidR="00EB4B39" w:rsidRPr="00A777D0" w:rsidTr="00273E70">
        <w:tc>
          <w:tcPr>
            <w:tcW w:w="2235" w:type="dxa"/>
          </w:tcPr>
          <w:p w:rsidR="00EB4B39" w:rsidRPr="00A777D0" w:rsidRDefault="00EB4B39" w:rsidP="00273E70">
            <w:pPr>
              <w:spacing w:after="0" w:line="240" w:lineRule="auto"/>
              <w:jc w:val="center"/>
              <w:rPr>
                <w:b/>
              </w:rPr>
            </w:pPr>
            <w:r w:rsidRPr="00A777D0">
              <w:rPr>
                <w:b/>
              </w:rPr>
              <w:t>Herpesviruses</w:t>
            </w:r>
          </w:p>
        </w:tc>
        <w:tc>
          <w:tcPr>
            <w:tcW w:w="2976" w:type="dxa"/>
          </w:tcPr>
          <w:p w:rsidR="00EB4B39" w:rsidRPr="00A777D0" w:rsidRDefault="00EB4B39" w:rsidP="00273E70">
            <w:pPr>
              <w:spacing w:after="0" w:line="240" w:lineRule="auto"/>
              <w:jc w:val="center"/>
              <w:rPr>
                <w:b/>
              </w:rPr>
            </w:pPr>
            <w:r w:rsidRPr="00A777D0">
              <w:rPr>
                <w:b/>
              </w:rPr>
              <w:t>Test</w:t>
            </w:r>
          </w:p>
        </w:tc>
        <w:tc>
          <w:tcPr>
            <w:tcW w:w="2268" w:type="dxa"/>
          </w:tcPr>
          <w:p w:rsidR="00EB4B39" w:rsidRPr="00A777D0" w:rsidRDefault="00EB4B39" w:rsidP="00C41820">
            <w:pPr>
              <w:spacing w:after="0" w:line="240" w:lineRule="auto"/>
              <w:jc w:val="center"/>
              <w:rPr>
                <w:b/>
              </w:rPr>
            </w:pPr>
            <w:r w:rsidRPr="00A777D0">
              <w:rPr>
                <w:b/>
              </w:rPr>
              <w:t>Specimen</w:t>
            </w:r>
          </w:p>
        </w:tc>
        <w:tc>
          <w:tcPr>
            <w:tcW w:w="1985" w:type="dxa"/>
          </w:tcPr>
          <w:p w:rsidR="00EB4B39" w:rsidRPr="00A777D0" w:rsidRDefault="00EB4B39" w:rsidP="00273E70">
            <w:pPr>
              <w:spacing w:after="0" w:line="240" w:lineRule="auto"/>
              <w:rPr>
                <w:b/>
              </w:rPr>
            </w:pPr>
            <w:r w:rsidRPr="00A777D0">
              <w:rPr>
                <w:b/>
              </w:rPr>
              <w:t>Turnaround time (days)</w:t>
            </w:r>
          </w:p>
        </w:tc>
      </w:tr>
      <w:tr w:rsidR="00EB4B39" w:rsidRPr="00A777D0" w:rsidTr="00273E70">
        <w:tc>
          <w:tcPr>
            <w:tcW w:w="2235" w:type="dxa"/>
            <w:vMerge w:val="restart"/>
            <w:shd w:val="clear" w:color="auto" w:fill="EEECE1"/>
          </w:tcPr>
          <w:p w:rsidR="00EB4B39" w:rsidRPr="00A777D0" w:rsidRDefault="00EB4B39" w:rsidP="00273E70">
            <w:pPr>
              <w:spacing w:after="0" w:line="240" w:lineRule="auto"/>
              <w:jc w:val="center"/>
              <w:rPr>
                <w:b/>
              </w:rPr>
            </w:pPr>
          </w:p>
          <w:p w:rsidR="00EB4B39" w:rsidRPr="00A777D0" w:rsidRDefault="00EB4B39" w:rsidP="00273E70">
            <w:pPr>
              <w:spacing w:after="0" w:line="240" w:lineRule="auto"/>
              <w:jc w:val="center"/>
              <w:rPr>
                <w:b/>
              </w:rPr>
            </w:pPr>
          </w:p>
          <w:p w:rsidR="00EB4B39" w:rsidRPr="00A777D0" w:rsidRDefault="00EB4B39" w:rsidP="00273E70">
            <w:pPr>
              <w:spacing w:after="0" w:line="240" w:lineRule="auto"/>
              <w:jc w:val="center"/>
              <w:rPr>
                <w:b/>
              </w:rPr>
            </w:pPr>
            <w:r w:rsidRPr="00A777D0">
              <w:rPr>
                <w:b/>
              </w:rPr>
              <w:t>Cytomegalovirus (CMV)</w:t>
            </w:r>
          </w:p>
        </w:tc>
        <w:tc>
          <w:tcPr>
            <w:tcW w:w="2976" w:type="dxa"/>
            <w:shd w:val="clear" w:color="auto" w:fill="EEECE1"/>
          </w:tcPr>
          <w:p w:rsidR="00EB4B39" w:rsidRPr="00A777D0" w:rsidRDefault="00EB4B39" w:rsidP="00273E70">
            <w:pPr>
              <w:spacing w:after="0" w:line="240" w:lineRule="auto"/>
              <w:jc w:val="center"/>
              <w:rPr>
                <w:b/>
              </w:rPr>
            </w:pPr>
            <w:r w:rsidRPr="00A777D0">
              <w:rPr>
                <w:b/>
              </w:rPr>
              <w:t>Antibody IgG</w:t>
            </w:r>
          </w:p>
        </w:tc>
        <w:tc>
          <w:tcPr>
            <w:tcW w:w="2268" w:type="dxa"/>
            <w:shd w:val="clear" w:color="auto" w:fill="EEECE1"/>
          </w:tcPr>
          <w:p w:rsidR="00EB4B39" w:rsidRPr="00A777D0" w:rsidRDefault="00EB4B39" w:rsidP="00273E70">
            <w:pPr>
              <w:spacing w:after="0" w:line="240" w:lineRule="auto"/>
              <w:jc w:val="center"/>
              <w:rPr>
                <w:b/>
              </w:rPr>
            </w:pPr>
            <w:r w:rsidRPr="00A777D0">
              <w:rPr>
                <w:b/>
              </w:rPr>
              <w:t>EDTA</w:t>
            </w:r>
          </w:p>
        </w:tc>
        <w:tc>
          <w:tcPr>
            <w:tcW w:w="1985" w:type="dxa"/>
            <w:shd w:val="clear" w:color="auto" w:fill="EEECE1"/>
          </w:tcPr>
          <w:p w:rsidR="00EB4B39" w:rsidRPr="00A777D0" w:rsidRDefault="00EB4B39" w:rsidP="00273E70">
            <w:pPr>
              <w:spacing w:after="0" w:line="240" w:lineRule="auto"/>
              <w:jc w:val="center"/>
              <w:rPr>
                <w:b/>
              </w:rPr>
            </w:pPr>
            <w:r w:rsidRPr="00A777D0">
              <w:rPr>
                <w:b/>
              </w:rPr>
              <w:t>1-4</w:t>
            </w:r>
          </w:p>
        </w:tc>
      </w:tr>
      <w:tr w:rsidR="00EB4B39" w:rsidRPr="00A777D0" w:rsidTr="00273E70">
        <w:tc>
          <w:tcPr>
            <w:tcW w:w="2235" w:type="dxa"/>
            <w:vMerge/>
            <w:shd w:val="clear" w:color="auto" w:fill="EEECE1"/>
          </w:tcPr>
          <w:p w:rsidR="00EB4B39" w:rsidRPr="00A777D0" w:rsidRDefault="00EB4B39" w:rsidP="00273E70">
            <w:pPr>
              <w:spacing w:after="0" w:line="240" w:lineRule="auto"/>
              <w:jc w:val="center"/>
              <w:rPr>
                <w:b/>
              </w:rPr>
            </w:pPr>
          </w:p>
        </w:tc>
        <w:tc>
          <w:tcPr>
            <w:tcW w:w="2976" w:type="dxa"/>
            <w:shd w:val="clear" w:color="auto" w:fill="EEECE1"/>
          </w:tcPr>
          <w:p w:rsidR="00EB4B39" w:rsidRPr="00A777D0" w:rsidRDefault="00EB4B39" w:rsidP="00273E70">
            <w:pPr>
              <w:spacing w:after="0" w:line="240" w:lineRule="auto"/>
              <w:jc w:val="center"/>
              <w:rPr>
                <w:b/>
              </w:rPr>
            </w:pPr>
            <w:r w:rsidRPr="00A777D0">
              <w:rPr>
                <w:b/>
              </w:rPr>
              <w:t>Antibody IgM</w:t>
            </w:r>
          </w:p>
        </w:tc>
        <w:tc>
          <w:tcPr>
            <w:tcW w:w="2268" w:type="dxa"/>
            <w:shd w:val="clear" w:color="auto" w:fill="EEECE1"/>
          </w:tcPr>
          <w:p w:rsidR="00EB4B39" w:rsidRPr="00A777D0" w:rsidRDefault="00EB4B39" w:rsidP="00273E70">
            <w:pPr>
              <w:spacing w:after="0" w:line="240" w:lineRule="auto"/>
              <w:jc w:val="center"/>
              <w:rPr>
                <w:b/>
              </w:rPr>
            </w:pPr>
            <w:r w:rsidRPr="00A777D0">
              <w:rPr>
                <w:b/>
              </w:rPr>
              <w:t>EDTA</w:t>
            </w:r>
          </w:p>
        </w:tc>
        <w:tc>
          <w:tcPr>
            <w:tcW w:w="1985" w:type="dxa"/>
            <w:shd w:val="clear" w:color="auto" w:fill="EEECE1"/>
          </w:tcPr>
          <w:p w:rsidR="00EB4B39" w:rsidRPr="00A777D0" w:rsidRDefault="00EB4B39" w:rsidP="00273E70">
            <w:pPr>
              <w:spacing w:after="0" w:line="240" w:lineRule="auto"/>
              <w:jc w:val="center"/>
              <w:rPr>
                <w:b/>
              </w:rPr>
            </w:pPr>
            <w:r w:rsidRPr="00A777D0">
              <w:rPr>
                <w:b/>
              </w:rPr>
              <w:t>1-4</w:t>
            </w:r>
          </w:p>
        </w:tc>
      </w:tr>
      <w:tr w:rsidR="00EB4B39" w:rsidRPr="00A777D0" w:rsidTr="00273E70">
        <w:tc>
          <w:tcPr>
            <w:tcW w:w="2235" w:type="dxa"/>
            <w:vMerge/>
            <w:shd w:val="clear" w:color="auto" w:fill="EEECE1"/>
          </w:tcPr>
          <w:p w:rsidR="00EB4B39" w:rsidRPr="00A777D0" w:rsidRDefault="00EB4B39" w:rsidP="00273E70">
            <w:pPr>
              <w:spacing w:after="0" w:line="240" w:lineRule="auto"/>
              <w:jc w:val="center"/>
              <w:rPr>
                <w:b/>
              </w:rPr>
            </w:pPr>
          </w:p>
        </w:tc>
        <w:tc>
          <w:tcPr>
            <w:tcW w:w="2976" w:type="dxa"/>
            <w:shd w:val="clear" w:color="auto" w:fill="EEECE1"/>
          </w:tcPr>
          <w:p w:rsidR="00EB4B39" w:rsidRPr="00A777D0" w:rsidRDefault="00EB4B39" w:rsidP="00273E70">
            <w:pPr>
              <w:spacing w:after="0" w:line="240" w:lineRule="auto"/>
              <w:jc w:val="center"/>
              <w:rPr>
                <w:b/>
              </w:rPr>
            </w:pPr>
            <w:r w:rsidRPr="00A777D0">
              <w:rPr>
                <w:b/>
              </w:rPr>
              <w:t>IgG Avidity</w:t>
            </w:r>
          </w:p>
        </w:tc>
        <w:tc>
          <w:tcPr>
            <w:tcW w:w="2268" w:type="dxa"/>
            <w:shd w:val="clear" w:color="auto" w:fill="EEECE1"/>
          </w:tcPr>
          <w:p w:rsidR="00EB4B39" w:rsidRPr="00A777D0" w:rsidRDefault="00EB4B39" w:rsidP="00273E70">
            <w:pPr>
              <w:spacing w:after="0" w:line="240" w:lineRule="auto"/>
              <w:jc w:val="center"/>
              <w:rPr>
                <w:b/>
              </w:rPr>
            </w:pPr>
            <w:r w:rsidRPr="00A777D0">
              <w:rPr>
                <w:b/>
              </w:rPr>
              <w:t>EDTA</w:t>
            </w:r>
          </w:p>
        </w:tc>
        <w:tc>
          <w:tcPr>
            <w:tcW w:w="1985" w:type="dxa"/>
            <w:shd w:val="clear" w:color="auto" w:fill="EEECE1"/>
          </w:tcPr>
          <w:p w:rsidR="00EB4B39" w:rsidRPr="00A777D0" w:rsidRDefault="00EB4B39" w:rsidP="00273E70">
            <w:pPr>
              <w:spacing w:after="0" w:line="240" w:lineRule="auto"/>
              <w:jc w:val="center"/>
              <w:rPr>
                <w:b/>
              </w:rPr>
            </w:pPr>
            <w:r w:rsidRPr="00A777D0">
              <w:rPr>
                <w:b/>
              </w:rPr>
              <w:t>1-4</w:t>
            </w:r>
          </w:p>
        </w:tc>
      </w:tr>
      <w:tr w:rsidR="00EB4B39" w:rsidRPr="00A777D0" w:rsidTr="00273E70">
        <w:tc>
          <w:tcPr>
            <w:tcW w:w="2235" w:type="dxa"/>
            <w:vMerge/>
            <w:shd w:val="clear" w:color="auto" w:fill="EEECE1"/>
          </w:tcPr>
          <w:p w:rsidR="00EB4B39" w:rsidRPr="00A777D0" w:rsidRDefault="00EB4B39" w:rsidP="00273E70">
            <w:pPr>
              <w:spacing w:after="0" w:line="240" w:lineRule="auto"/>
              <w:jc w:val="center"/>
              <w:rPr>
                <w:b/>
              </w:rPr>
            </w:pPr>
          </w:p>
        </w:tc>
        <w:tc>
          <w:tcPr>
            <w:tcW w:w="2976" w:type="dxa"/>
            <w:shd w:val="clear" w:color="auto" w:fill="EEECE1"/>
          </w:tcPr>
          <w:p w:rsidR="00EB4B39" w:rsidRPr="00A777D0" w:rsidRDefault="00EB4B39" w:rsidP="00273E70">
            <w:pPr>
              <w:spacing w:after="0" w:line="240" w:lineRule="auto"/>
              <w:jc w:val="center"/>
              <w:rPr>
                <w:b/>
              </w:rPr>
            </w:pPr>
          </w:p>
          <w:p w:rsidR="00EB4B39" w:rsidRPr="00A777D0" w:rsidRDefault="00EB4B39" w:rsidP="00273E70">
            <w:pPr>
              <w:spacing w:after="0" w:line="240" w:lineRule="auto"/>
              <w:jc w:val="center"/>
              <w:rPr>
                <w:b/>
              </w:rPr>
            </w:pPr>
            <w:r w:rsidRPr="00A777D0">
              <w:rPr>
                <w:b/>
              </w:rPr>
              <w:t xml:space="preserve">DNA detection </w:t>
            </w:r>
          </w:p>
          <w:p w:rsidR="00EB4B39" w:rsidRPr="00A777D0" w:rsidRDefault="00EB4B39" w:rsidP="00273E70">
            <w:pPr>
              <w:spacing w:after="0" w:line="240" w:lineRule="auto"/>
              <w:jc w:val="center"/>
              <w:rPr>
                <w:b/>
              </w:rPr>
            </w:pPr>
            <w:r w:rsidRPr="00A777D0">
              <w:rPr>
                <w:b/>
              </w:rPr>
              <w:t>(quantification available only on EDTA)</w:t>
            </w:r>
          </w:p>
        </w:tc>
        <w:tc>
          <w:tcPr>
            <w:tcW w:w="2268" w:type="dxa"/>
            <w:shd w:val="clear" w:color="auto" w:fill="EEECE1"/>
          </w:tcPr>
          <w:p w:rsidR="00EB4B39" w:rsidRPr="00A777D0" w:rsidRDefault="00EB4B39" w:rsidP="00273E70">
            <w:pPr>
              <w:spacing w:after="0" w:line="240" w:lineRule="auto"/>
              <w:jc w:val="center"/>
              <w:rPr>
                <w:b/>
              </w:rPr>
            </w:pPr>
            <w:r w:rsidRPr="00A777D0">
              <w:rPr>
                <w:b/>
              </w:rPr>
              <w:t>Amniotic fluid</w:t>
            </w:r>
          </w:p>
          <w:p w:rsidR="00EB4B39" w:rsidRPr="00A777D0" w:rsidRDefault="00EB4B39" w:rsidP="00273E70">
            <w:pPr>
              <w:spacing w:after="0" w:line="240" w:lineRule="auto"/>
              <w:jc w:val="center"/>
              <w:rPr>
                <w:b/>
              </w:rPr>
            </w:pPr>
            <w:r w:rsidRPr="00A777D0">
              <w:rPr>
                <w:b/>
              </w:rPr>
              <w:t>BAL</w:t>
            </w:r>
          </w:p>
          <w:p w:rsidR="00EB4B39" w:rsidRPr="00A777D0" w:rsidRDefault="00EB4B39" w:rsidP="00273E70">
            <w:pPr>
              <w:spacing w:after="0" w:line="240" w:lineRule="auto"/>
              <w:jc w:val="center"/>
              <w:rPr>
                <w:b/>
              </w:rPr>
            </w:pPr>
            <w:r w:rsidRPr="00A777D0">
              <w:rPr>
                <w:b/>
              </w:rPr>
              <w:t>CSF</w:t>
            </w:r>
          </w:p>
          <w:p w:rsidR="00EB4B39" w:rsidRPr="00A777D0" w:rsidRDefault="00EB4B39" w:rsidP="00273E70">
            <w:pPr>
              <w:spacing w:after="0" w:line="240" w:lineRule="auto"/>
              <w:jc w:val="center"/>
              <w:rPr>
                <w:b/>
              </w:rPr>
            </w:pPr>
            <w:r w:rsidRPr="00A777D0">
              <w:rPr>
                <w:b/>
              </w:rPr>
              <w:t>EDTA</w:t>
            </w:r>
          </w:p>
          <w:p w:rsidR="00EB4B39" w:rsidRPr="00A777D0" w:rsidRDefault="00EB4B39" w:rsidP="00273E70">
            <w:pPr>
              <w:spacing w:after="0" w:line="240" w:lineRule="auto"/>
              <w:jc w:val="center"/>
              <w:rPr>
                <w:b/>
              </w:rPr>
            </w:pPr>
            <w:r w:rsidRPr="00A777D0">
              <w:rPr>
                <w:b/>
              </w:rPr>
              <w:t>Throat swab</w:t>
            </w:r>
          </w:p>
          <w:p w:rsidR="00EB4B39" w:rsidRPr="00A777D0" w:rsidRDefault="00EB4B39" w:rsidP="00273E70">
            <w:pPr>
              <w:spacing w:after="0" w:line="240" w:lineRule="auto"/>
              <w:jc w:val="center"/>
              <w:rPr>
                <w:b/>
              </w:rPr>
            </w:pPr>
            <w:r w:rsidRPr="00A777D0">
              <w:rPr>
                <w:b/>
              </w:rPr>
              <w:t>Urine</w:t>
            </w:r>
          </w:p>
          <w:p w:rsidR="00EB4B39" w:rsidRPr="00A777D0" w:rsidRDefault="00EB4B39" w:rsidP="00273E70">
            <w:pPr>
              <w:spacing w:after="0" w:line="240" w:lineRule="auto"/>
              <w:jc w:val="center"/>
              <w:rPr>
                <w:b/>
              </w:rPr>
            </w:pPr>
            <w:r w:rsidRPr="00A777D0">
              <w:rPr>
                <w:b/>
              </w:rPr>
              <w:t>Biopsy</w:t>
            </w:r>
          </w:p>
        </w:tc>
        <w:tc>
          <w:tcPr>
            <w:tcW w:w="1985" w:type="dxa"/>
            <w:shd w:val="clear" w:color="auto" w:fill="EEECE1"/>
          </w:tcPr>
          <w:p w:rsidR="00EB4B39" w:rsidRPr="00A777D0" w:rsidRDefault="00EB4B39" w:rsidP="00273E70">
            <w:pPr>
              <w:spacing w:after="0" w:line="240" w:lineRule="auto"/>
              <w:jc w:val="center"/>
              <w:rPr>
                <w:b/>
              </w:rPr>
            </w:pPr>
          </w:p>
          <w:p w:rsidR="00EB4B39" w:rsidRPr="00A777D0" w:rsidRDefault="00EB4B39" w:rsidP="00273E70">
            <w:pPr>
              <w:spacing w:after="0" w:line="240" w:lineRule="auto"/>
              <w:jc w:val="center"/>
              <w:rPr>
                <w:b/>
              </w:rPr>
            </w:pPr>
          </w:p>
          <w:p w:rsidR="00EB4B39" w:rsidRPr="00A777D0" w:rsidRDefault="00EB4B39" w:rsidP="00273E70">
            <w:pPr>
              <w:spacing w:after="0" w:line="240" w:lineRule="auto"/>
              <w:jc w:val="center"/>
              <w:rPr>
                <w:b/>
              </w:rPr>
            </w:pPr>
            <w:r w:rsidRPr="00A777D0">
              <w:rPr>
                <w:b/>
              </w:rPr>
              <w:t>1-3</w:t>
            </w:r>
          </w:p>
        </w:tc>
      </w:tr>
      <w:tr w:rsidR="00EB4B39" w:rsidRPr="00A777D0" w:rsidTr="00273E70">
        <w:tc>
          <w:tcPr>
            <w:tcW w:w="2235" w:type="dxa"/>
            <w:vMerge w:val="restart"/>
            <w:shd w:val="clear" w:color="auto" w:fill="FFFFFF"/>
          </w:tcPr>
          <w:p w:rsidR="00EB4B39" w:rsidRPr="00A777D0" w:rsidRDefault="00EB4B39" w:rsidP="00273E70">
            <w:pPr>
              <w:spacing w:after="0" w:line="240" w:lineRule="auto"/>
              <w:jc w:val="center"/>
              <w:rPr>
                <w:b/>
              </w:rPr>
            </w:pPr>
          </w:p>
          <w:p w:rsidR="00EB4B39" w:rsidRPr="00A777D0" w:rsidRDefault="00EB4B39" w:rsidP="00273E70">
            <w:pPr>
              <w:spacing w:after="0" w:line="240" w:lineRule="auto"/>
              <w:jc w:val="center"/>
              <w:rPr>
                <w:b/>
              </w:rPr>
            </w:pPr>
            <w:r w:rsidRPr="00A777D0">
              <w:rPr>
                <w:b/>
              </w:rPr>
              <w:t>Epstein Barr Virus (EBV)</w:t>
            </w:r>
          </w:p>
        </w:tc>
        <w:tc>
          <w:tcPr>
            <w:tcW w:w="2976" w:type="dxa"/>
            <w:shd w:val="clear" w:color="auto" w:fill="FFFFFF"/>
          </w:tcPr>
          <w:p w:rsidR="00EB4B39" w:rsidRPr="00A777D0" w:rsidRDefault="00EB4B39" w:rsidP="00273E70">
            <w:pPr>
              <w:spacing w:after="0" w:line="240" w:lineRule="auto"/>
              <w:jc w:val="center"/>
              <w:rPr>
                <w:b/>
              </w:rPr>
            </w:pPr>
            <w:r w:rsidRPr="00A777D0">
              <w:rPr>
                <w:b/>
              </w:rPr>
              <w:t>Antibody IgG (VCA/EBNA)</w:t>
            </w:r>
          </w:p>
        </w:tc>
        <w:tc>
          <w:tcPr>
            <w:tcW w:w="2268" w:type="dxa"/>
            <w:shd w:val="clear" w:color="auto" w:fill="FFFFFF"/>
          </w:tcPr>
          <w:p w:rsidR="00EB4B39" w:rsidRPr="00A777D0" w:rsidRDefault="00EB4B39" w:rsidP="00273E70">
            <w:pPr>
              <w:spacing w:after="0" w:line="240" w:lineRule="auto"/>
              <w:jc w:val="center"/>
              <w:rPr>
                <w:b/>
              </w:rPr>
            </w:pPr>
            <w:r w:rsidRPr="00A777D0">
              <w:rPr>
                <w:b/>
              </w:rPr>
              <w:t>EDTA</w:t>
            </w:r>
          </w:p>
        </w:tc>
        <w:tc>
          <w:tcPr>
            <w:tcW w:w="1985" w:type="dxa"/>
            <w:shd w:val="clear" w:color="auto" w:fill="FFFFFF"/>
          </w:tcPr>
          <w:p w:rsidR="00EB4B39" w:rsidRPr="00A777D0" w:rsidRDefault="00EB4B39" w:rsidP="00273E70">
            <w:pPr>
              <w:spacing w:after="0" w:line="240" w:lineRule="auto"/>
              <w:jc w:val="center"/>
              <w:rPr>
                <w:b/>
              </w:rPr>
            </w:pPr>
            <w:r w:rsidRPr="00A777D0">
              <w:rPr>
                <w:b/>
              </w:rPr>
              <w:t>1-4</w:t>
            </w:r>
          </w:p>
        </w:tc>
      </w:tr>
      <w:tr w:rsidR="00EB4B39" w:rsidRPr="00A777D0" w:rsidTr="00273E70">
        <w:tc>
          <w:tcPr>
            <w:tcW w:w="2235" w:type="dxa"/>
            <w:vMerge/>
            <w:shd w:val="clear" w:color="auto" w:fill="FFFFFF"/>
          </w:tcPr>
          <w:p w:rsidR="00EB4B39" w:rsidRPr="00A777D0" w:rsidRDefault="00EB4B39" w:rsidP="00273E70">
            <w:pPr>
              <w:spacing w:after="0" w:line="240" w:lineRule="auto"/>
              <w:jc w:val="center"/>
              <w:rPr>
                <w:b/>
              </w:rPr>
            </w:pPr>
          </w:p>
        </w:tc>
        <w:tc>
          <w:tcPr>
            <w:tcW w:w="2976" w:type="dxa"/>
            <w:shd w:val="clear" w:color="auto" w:fill="FFFFFF"/>
          </w:tcPr>
          <w:p w:rsidR="00EB4B39" w:rsidRPr="00A777D0" w:rsidRDefault="00EB4B39" w:rsidP="00273E70">
            <w:pPr>
              <w:spacing w:after="0" w:line="240" w:lineRule="auto"/>
              <w:jc w:val="center"/>
              <w:rPr>
                <w:b/>
              </w:rPr>
            </w:pPr>
            <w:r w:rsidRPr="00A777D0">
              <w:rPr>
                <w:b/>
              </w:rPr>
              <w:t>Antibody IgM</w:t>
            </w:r>
          </w:p>
        </w:tc>
        <w:tc>
          <w:tcPr>
            <w:tcW w:w="2268" w:type="dxa"/>
            <w:shd w:val="clear" w:color="auto" w:fill="FFFFFF"/>
          </w:tcPr>
          <w:p w:rsidR="00EB4B39" w:rsidRPr="00A777D0" w:rsidRDefault="00EB4B39" w:rsidP="00273E70">
            <w:pPr>
              <w:spacing w:after="0" w:line="240" w:lineRule="auto"/>
              <w:jc w:val="center"/>
              <w:rPr>
                <w:b/>
              </w:rPr>
            </w:pPr>
            <w:r w:rsidRPr="00A777D0">
              <w:rPr>
                <w:b/>
              </w:rPr>
              <w:t>EDTA</w:t>
            </w:r>
          </w:p>
        </w:tc>
        <w:tc>
          <w:tcPr>
            <w:tcW w:w="1985" w:type="dxa"/>
            <w:shd w:val="clear" w:color="auto" w:fill="FFFFFF"/>
          </w:tcPr>
          <w:p w:rsidR="00EB4B39" w:rsidRPr="00A777D0" w:rsidRDefault="00EB4B39" w:rsidP="00273E70">
            <w:pPr>
              <w:spacing w:after="0" w:line="240" w:lineRule="auto"/>
              <w:jc w:val="center"/>
              <w:rPr>
                <w:b/>
              </w:rPr>
            </w:pPr>
            <w:r w:rsidRPr="00A777D0">
              <w:rPr>
                <w:b/>
              </w:rPr>
              <w:t>1-4</w:t>
            </w:r>
          </w:p>
        </w:tc>
      </w:tr>
      <w:tr w:rsidR="00EB4B39" w:rsidRPr="00A777D0" w:rsidTr="00273E70">
        <w:tc>
          <w:tcPr>
            <w:tcW w:w="2235" w:type="dxa"/>
            <w:vMerge/>
            <w:shd w:val="clear" w:color="auto" w:fill="FFFFFF"/>
          </w:tcPr>
          <w:p w:rsidR="00EB4B39" w:rsidRPr="00A777D0" w:rsidRDefault="00EB4B39" w:rsidP="00273E70">
            <w:pPr>
              <w:spacing w:after="0" w:line="240" w:lineRule="auto"/>
              <w:jc w:val="center"/>
              <w:rPr>
                <w:b/>
              </w:rPr>
            </w:pPr>
          </w:p>
        </w:tc>
        <w:tc>
          <w:tcPr>
            <w:tcW w:w="2976" w:type="dxa"/>
            <w:shd w:val="clear" w:color="auto" w:fill="FFFFFF"/>
          </w:tcPr>
          <w:p w:rsidR="00EB4B39" w:rsidRPr="00A777D0" w:rsidRDefault="00EB4B39" w:rsidP="00273E70">
            <w:pPr>
              <w:spacing w:after="0" w:line="240" w:lineRule="auto"/>
              <w:jc w:val="center"/>
              <w:rPr>
                <w:b/>
              </w:rPr>
            </w:pPr>
            <w:r w:rsidRPr="00A777D0">
              <w:rPr>
                <w:b/>
              </w:rPr>
              <w:t>DNA detection (quantification available only on EDTA)</w:t>
            </w:r>
          </w:p>
        </w:tc>
        <w:tc>
          <w:tcPr>
            <w:tcW w:w="2268" w:type="dxa"/>
            <w:shd w:val="clear" w:color="auto" w:fill="FFFFFF"/>
          </w:tcPr>
          <w:p w:rsidR="00EB4B39" w:rsidRPr="00A777D0" w:rsidRDefault="00EB4B39" w:rsidP="00273E70">
            <w:pPr>
              <w:spacing w:after="0" w:line="240" w:lineRule="auto"/>
              <w:jc w:val="center"/>
              <w:rPr>
                <w:b/>
              </w:rPr>
            </w:pPr>
            <w:r w:rsidRPr="00A777D0">
              <w:rPr>
                <w:b/>
              </w:rPr>
              <w:t>CSF</w:t>
            </w:r>
          </w:p>
          <w:p w:rsidR="00EB4B39" w:rsidRPr="00A777D0" w:rsidRDefault="00EB4B39" w:rsidP="00273E70">
            <w:pPr>
              <w:spacing w:after="0" w:line="240" w:lineRule="auto"/>
              <w:jc w:val="center"/>
              <w:rPr>
                <w:b/>
              </w:rPr>
            </w:pPr>
            <w:r w:rsidRPr="00A777D0">
              <w:rPr>
                <w:b/>
              </w:rPr>
              <w:t>EDTA</w:t>
            </w:r>
          </w:p>
          <w:p w:rsidR="00EB4B39" w:rsidRPr="00A777D0" w:rsidRDefault="00EB4B39" w:rsidP="00273E70">
            <w:pPr>
              <w:spacing w:after="0" w:line="240" w:lineRule="auto"/>
              <w:jc w:val="center"/>
              <w:rPr>
                <w:b/>
              </w:rPr>
            </w:pPr>
            <w:r w:rsidRPr="00A777D0">
              <w:rPr>
                <w:b/>
              </w:rPr>
              <w:t>Biopsy</w:t>
            </w:r>
          </w:p>
        </w:tc>
        <w:tc>
          <w:tcPr>
            <w:tcW w:w="1985" w:type="dxa"/>
            <w:shd w:val="clear" w:color="auto" w:fill="FFFFFF"/>
          </w:tcPr>
          <w:p w:rsidR="00EB4B39" w:rsidRPr="00A777D0" w:rsidRDefault="00EB4B39" w:rsidP="00273E70">
            <w:pPr>
              <w:spacing w:after="0" w:line="240" w:lineRule="auto"/>
              <w:jc w:val="center"/>
              <w:rPr>
                <w:b/>
              </w:rPr>
            </w:pPr>
          </w:p>
          <w:p w:rsidR="00EB4B39" w:rsidRPr="00A777D0" w:rsidRDefault="00EB4B39" w:rsidP="00273E70">
            <w:pPr>
              <w:spacing w:after="0" w:line="240" w:lineRule="auto"/>
              <w:jc w:val="center"/>
              <w:rPr>
                <w:b/>
              </w:rPr>
            </w:pPr>
            <w:r w:rsidRPr="00A777D0">
              <w:rPr>
                <w:b/>
              </w:rPr>
              <w:t>1-3</w:t>
            </w:r>
          </w:p>
        </w:tc>
      </w:tr>
      <w:tr w:rsidR="00EB4B39" w:rsidRPr="00A777D0" w:rsidTr="00273E70">
        <w:tc>
          <w:tcPr>
            <w:tcW w:w="2235" w:type="dxa"/>
            <w:vMerge w:val="restart"/>
            <w:shd w:val="clear" w:color="auto" w:fill="EEECE1"/>
          </w:tcPr>
          <w:p w:rsidR="00EB4B39" w:rsidRPr="00A777D0" w:rsidRDefault="00EB4B39" w:rsidP="00273E70">
            <w:pPr>
              <w:spacing w:after="0" w:line="240" w:lineRule="auto"/>
              <w:jc w:val="center"/>
              <w:rPr>
                <w:b/>
              </w:rPr>
            </w:pPr>
          </w:p>
          <w:p w:rsidR="00EB4B39" w:rsidRPr="00A777D0" w:rsidRDefault="00EB4B39" w:rsidP="00273E70">
            <w:pPr>
              <w:spacing w:after="0" w:line="240" w:lineRule="auto"/>
              <w:jc w:val="center"/>
              <w:rPr>
                <w:b/>
              </w:rPr>
            </w:pPr>
          </w:p>
          <w:p w:rsidR="00EB4B39" w:rsidRPr="00A777D0" w:rsidRDefault="00EB4B39" w:rsidP="00273E70">
            <w:pPr>
              <w:spacing w:after="0" w:line="240" w:lineRule="auto"/>
              <w:jc w:val="center"/>
              <w:rPr>
                <w:b/>
              </w:rPr>
            </w:pPr>
            <w:r w:rsidRPr="00A777D0">
              <w:rPr>
                <w:b/>
              </w:rPr>
              <w:t>Herpes simplex</w:t>
            </w:r>
          </w:p>
          <w:p w:rsidR="00EB4B39" w:rsidRPr="00A777D0" w:rsidRDefault="00EB4B39" w:rsidP="00273E70">
            <w:pPr>
              <w:spacing w:after="0" w:line="240" w:lineRule="auto"/>
              <w:jc w:val="center"/>
              <w:rPr>
                <w:b/>
              </w:rPr>
            </w:pPr>
            <w:r w:rsidRPr="00A777D0">
              <w:rPr>
                <w:b/>
              </w:rPr>
              <w:t>(HSV1 &amp; HSV2)</w:t>
            </w:r>
          </w:p>
        </w:tc>
        <w:tc>
          <w:tcPr>
            <w:tcW w:w="2976" w:type="dxa"/>
            <w:shd w:val="clear" w:color="auto" w:fill="EEECE1"/>
          </w:tcPr>
          <w:p w:rsidR="00EB4B39" w:rsidRPr="00A777D0" w:rsidRDefault="00EB4B39" w:rsidP="00273E70">
            <w:pPr>
              <w:spacing w:after="0" w:line="240" w:lineRule="auto"/>
              <w:jc w:val="center"/>
              <w:rPr>
                <w:b/>
              </w:rPr>
            </w:pPr>
            <w:r w:rsidRPr="00A777D0">
              <w:rPr>
                <w:b/>
              </w:rPr>
              <w:t>Antibody IgG</w:t>
            </w:r>
          </w:p>
        </w:tc>
        <w:tc>
          <w:tcPr>
            <w:tcW w:w="2268" w:type="dxa"/>
            <w:shd w:val="clear" w:color="auto" w:fill="EEECE1"/>
          </w:tcPr>
          <w:p w:rsidR="00EB4B39" w:rsidRPr="00A777D0" w:rsidRDefault="00EB4B39" w:rsidP="00273E70">
            <w:pPr>
              <w:spacing w:after="0" w:line="240" w:lineRule="auto"/>
              <w:jc w:val="center"/>
              <w:rPr>
                <w:b/>
              </w:rPr>
            </w:pPr>
            <w:r w:rsidRPr="00A777D0">
              <w:rPr>
                <w:b/>
              </w:rPr>
              <w:t>EDTA</w:t>
            </w:r>
          </w:p>
        </w:tc>
        <w:tc>
          <w:tcPr>
            <w:tcW w:w="1985" w:type="dxa"/>
            <w:shd w:val="clear" w:color="auto" w:fill="EEECE1"/>
          </w:tcPr>
          <w:p w:rsidR="00EB4B39" w:rsidRPr="00A777D0" w:rsidRDefault="00EB4B39" w:rsidP="00273E70">
            <w:pPr>
              <w:spacing w:after="0" w:line="240" w:lineRule="auto"/>
              <w:jc w:val="center"/>
              <w:rPr>
                <w:b/>
              </w:rPr>
            </w:pPr>
            <w:r w:rsidRPr="00A777D0">
              <w:rPr>
                <w:b/>
              </w:rPr>
              <w:t>1-4</w:t>
            </w:r>
          </w:p>
        </w:tc>
      </w:tr>
      <w:tr w:rsidR="00EB4B39" w:rsidRPr="00A777D0" w:rsidTr="00273E70">
        <w:tc>
          <w:tcPr>
            <w:tcW w:w="2235" w:type="dxa"/>
            <w:vMerge/>
            <w:shd w:val="clear" w:color="auto" w:fill="EEECE1"/>
          </w:tcPr>
          <w:p w:rsidR="00EB4B39" w:rsidRPr="00A777D0" w:rsidRDefault="00EB4B39" w:rsidP="00273E70">
            <w:pPr>
              <w:spacing w:after="0" w:line="240" w:lineRule="auto"/>
              <w:jc w:val="center"/>
              <w:rPr>
                <w:b/>
              </w:rPr>
            </w:pPr>
          </w:p>
        </w:tc>
        <w:tc>
          <w:tcPr>
            <w:tcW w:w="2976" w:type="dxa"/>
            <w:shd w:val="clear" w:color="auto" w:fill="EEECE1"/>
          </w:tcPr>
          <w:p w:rsidR="00EB4B39" w:rsidRPr="00A777D0" w:rsidRDefault="00EB4B39" w:rsidP="00273E70">
            <w:pPr>
              <w:spacing w:after="0" w:line="240" w:lineRule="auto"/>
              <w:jc w:val="center"/>
              <w:rPr>
                <w:b/>
              </w:rPr>
            </w:pPr>
          </w:p>
          <w:p w:rsidR="00EB4B39" w:rsidRPr="00A777D0" w:rsidRDefault="00EB4B39" w:rsidP="00273E70">
            <w:pPr>
              <w:spacing w:after="0" w:line="240" w:lineRule="auto"/>
              <w:jc w:val="center"/>
              <w:rPr>
                <w:b/>
              </w:rPr>
            </w:pPr>
          </w:p>
          <w:p w:rsidR="00EB4B39" w:rsidRPr="00A777D0" w:rsidRDefault="00EB4B39" w:rsidP="00273E70">
            <w:pPr>
              <w:spacing w:after="0" w:line="240" w:lineRule="auto"/>
              <w:jc w:val="center"/>
              <w:rPr>
                <w:b/>
              </w:rPr>
            </w:pPr>
            <w:r w:rsidRPr="00A777D0">
              <w:rPr>
                <w:b/>
              </w:rPr>
              <w:t xml:space="preserve">DNA detection </w:t>
            </w:r>
          </w:p>
        </w:tc>
        <w:tc>
          <w:tcPr>
            <w:tcW w:w="2268" w:type="dxa"/>
            <w:shd w:val="clear" w:color="auto" w:fill="EEECE1"/>
          </w:tcPr>
          <w:p w:rsidR="00EB4B39" w:rsidRPr="00A777D0" w:rsidRDefault="00EB4B39" w:rsidP="00273E70">
            <w:pPr>
              <w:spacing w:after="0" w:line="240" w:lineRule="auto"/>
              <w:jc w:val="center"/>
              <w:rPr>
                <w:b/>
              </w:rPr>
            </w:pPr>
            <w:r w:rsidRPr="00A777D0">
              <w:rPr>
                <w:b/>
              </w:rPr>
              <w:t>CSF</w:t>
            </w:r>
          </w:p>
          <w:p w:rsidR="00EB4B39" w:rsidRPr="00A777D0" w:rsidRDefault="00EB4B39" w:rsidP="00273E70">
            <w:pPr>
              <w:spacing w:after="0" w:line="240" w:lineRule="auto"/>
              <w:jc w:val="center"/>
              <w:rPr>
                <w:b/>
              </w:rPr>
            </w:pPr>
            <w:r w:rsidRPr="00A777D0">
              <w:rPr>
                <w:b/>
              </w:rPr>
              <w:t>EDTA</w:t>
            </w:r>
          </w:p>
          <w:p w:rsidR="00EB4B39" w:rsidRPr="00A777D0" w:rsidRDefault="00EB4B39" w:rsidP="00273E70">
            <w:pPr>
              <w:spacing w:after="0" w:line="240" w:lineRule="auto"/>
              <w:jc w:val="center"/>
              <w:rPr>
                <w:b/>
              </w:rPr>
            </w:pPr>
            <w:r w:rsidRPr="00A777D0">
              <w:rPr>
                <w:b/>
              </w:rPr>
              <w:t xml:space="preserve">Eye </w:t>
            </w:r>
          </w:p>
          <w:p w:rsidR="00EB4B39" w:rsidRPr="00A777D0" w:rsidRDefault="00EB4B39" w:rsidP="00273E70">
            <w:pPr>
              <w:spacing w:after="0" w:line="240" w:lineRule="auto"/>
              <w:jc w:val="center"/>
              <w:rPr>
                <w:b/>
              </w:rPr>
            </w:pPr>
            <w:r w:rsidRPr="00A777D0">
              <w:rPr>
                <w:b/>
              </w:rPr>
              <w:t>Throat swab</w:t>
            </w:r>
          </w:p>
          <w:p w:rsidR="00EB4B39" w:rsidRPr="00A777D0" w:rsidRDefault="00EB4B39" w:rsidP="00273E70">
            <w:pPr>
              <w:spacing w:after="0" w:line="240" w:lineRule="auto"/>
              <w:jc w:val="center"/>
              <w:rPr>
                <w:b/>
              </w:rPr>
            </w:pPr>
            <w:r w:rsidRPr="00A777D0">
              <w:rPr>
                <w:b/>
              </w:rPr>
              <w:t>Rectal swab</w:t>
            </w:r>
          </w:p>
          <w:p w:rsidR="00EB4B39" w:rsidRPr="00A777D0" w:rsidRDefault="00EB4B39" w:rsidP="00273E70">
            <w:pPr>
              <w:spacing w:after="0" w:line="240" w:lineRule="auto"/>
              <w:jc w:val="center"/>
              <w:rPr>
                <w:b/>
              </w:rPr>
            </w:pPr>
            <w:r w:rsidRPr="00A777D0">
              <w:rPr>
                <w:b/>
              </w:rPr>
              <w:t>Skin swab</w:t>
            </w:r>
          </w:p>
          <w:p w:rsidR="00EB4B39" w:rsidRPr="00A777D0" w:rsidRDefault="00EB4B39" w:rsidP="00273E70">
            <w:pPr>
              <w:spacing w:after="0" w:line="240" w:lineRule="auto"/>
              <w:jc w:val="center"/>
              <w:rPr>
                <w:b/>
              </w:rPr>
            </w:pPr>
            <w:r w:rsidRPr="00A777D0">
              <w:rPr>
                <w:b/>
              </w:rPr>
              <w:t>Vesicle swab</w:t>
            </w:r>
          </w:p>
          <w:p w:rsidR="00EB4B39" w:rsidRPr="00A777D0" w:rsidRDefault="00EB4B39" w:rsidP="00273E70">
            <w:pPr>
              <w:spacing w:after="0" w:line="240" w:lineRule="auto"/>
              <w:jc w:val="center"/>
              <w:rPr>
                <w:b/>
              </w:rPr>
            </w:pPr>
            <w:r w:rsidRPr="00A777D0">
              <w:rPr>
                <w:b/>
              </w:rPr>
              <w:t>Biopsy</w:t>
            </w:r>
          </w:p>
        </w:tc>
        <w:tc>
          <w:tcPr>
            <w:tcW w:w="1985" w:type="dxa"/>
            <w:shd w:val="clear" w:color="auto" w:fill="EEECE1"/>
          </w:tcPr>
          <w:p w:rsidR="00EB4B39" w:rsidRPr="00A777D0" w:rsidRDefault="00EB4B39" w:rsidP="00273E70">
            <w:pPr>
              <w:spacing w:after="0" w:line="240" w:lineRule="auto"/>
              <w:jc w:val="center"/>
              <w:rPr>
                <w:b/>
              </w:rPr>
            </w:pPr>
          </w:p>
          <w:p w:rsidR="00EB4B39" w:rsidRPr="00A777D0" w:rsidRDefault="00EB4B39" w:rsidP="00273E70">
            <w:pPr>
              <w:spacing w:after="0" w:line="240" w:lineRule="auto"/>
              <w:jc w:val="center"/>
              <w:rPr>
                <w:b/>
              </w:rPr>
            </w:pPr>
            <w:r w:rsidRPr="00A777D0">
              <w:rPr>
                <w:b/>
              </w:rPr>
              <w:t>1-3</w:t>
            </w:r>
          </w:p>
          <w:p w:rsidR="00EB4B39" w:rsidRPr="00A777D0" w:rsidRDefault="00EB4B39" w:rsidP="00273E70">
            <w:pPr>
              <w:spacing w:after="0" w:line="240" w:lineRule="auto"/>
              <w:jc w:val="center"/>
              <w:rPr>
                <w:b/>
              </w:rPr>
            </w:pPr>
          </w:p>
        </w:tc>
      </w:tr>
      <w:tr w:rsidR="00EB4B39" w:rsidRPr="00A777D0" w:rsidTr="00273E70">
        <w:tc>
          <w:tcPr>
            <w:tcW w:w="2235" w:type="dxa"/>
            <w:vMerge w:val="restart"/>
            <w:shd w:val="clear" w:color="auto" w:fill="FFFFFF"/>
          </w:tcPr>
          <w:p w:rsidR="00EB4B39" w:rsidRPr="00A777D0" w:rsidRDefault="00EB4B39" w:rsidP="00273E70">
            <w:pPr>
              <w:spacing w:after="0" w:line="240" w:lineRule="auto"/>
              <w:jc w:val="center"/>
              <w:rPr>
                <w:b/>
              </w:rPr>
            </w:pPr>
          </w:p>
          <w:p w:rsidR="00EB4B39" w:rsidRPr="00A777D0" w:rsidRDefault="00EB4B39" w:rsidP="00273E70">
            <w:pPr>
              <w:spacing w:after="0" w:line="240" w:lineRule="auto"/>
              <w:jc w:val="center"/>
              <w:rPr>
                <w:b/>
              </w:rPr>
            </w:pPr>
          </w:p>
          <w:p w:rsidR="00EB4B39" w:rsidRPr="00A777D0" w:rsidRDefault="00EB4B39" w:rsidP="00273E70">
            <w:pPr>
              <w:spacing w:after="0" w:line="240" w:lineRule="auto"/>
              <w:jc w:val="center"/>
              <w:rPr>
                <w:b/>
              </w:rPr>
            </w:pPr>
            <w:r w:rsidRPr="00A777D0">
              <w:rPr>
                <w:b/>
              </w:rPr>
              <w:t>Varicella Zoster (VZV)</w:t>
            </w:r>
          </w:p>
        </w:tc>
        <w:tc>
          <w:tcPr>
            <w:tcW w:w="2976" w:type="dxa"/>
            <w:shd w:val="clear" w:color="auto" w:fill="FFFFFF"/>
          </w:tcPr>
          <w:p w:rsidR="00EB4B39" w:rsidRPr="00A777D0" w:rsidRDefault="00EB4B39" w:rsidP="00273E70">
            <w:pPr>
              <w:spacing w:after="0" w:line="240" w:lineRule="auto"/>
              <w:jc w:val="center"/>
              <w:rPr>
                <w:b/>
              </w:rPr>
            </w:pPr>
            <w:r w:rsidRPr="00A777D0">
              <w:rPr>
                <w:b/>
              </w:rPr>
              <w:t xml:space="preserve">Antibody IgG </w:t>
            </w:r>
          </w:p>
          <w:p w:rsidR="00EB4B39" w:rsidRPr="00A777D0" w:rsidRDefault="00EB4B39" w:rsidP="00273E70">
            <w:pPr>
              <w:spacing w:after="0" w:line="240" w:lineRule="auto"/>
              <w:jc w:val="center"/>
              <w:rPr>
                <w:b/>
              </w:rPr>
            </w:pPr>
            <w:r w:rsidRPr="00A777D0">
              <w:rPr>
                <w:b/>
              </w:rPr>
              <w:t>(past immunity only)</w:t>
            </w:r>
          </w:p>
        </w:tc>
        <w:tc>
          <w:tcPr>
            <w:tcW w:w="2268" w:type="dxa"/>
            <w:shd w:val="clear" w:color="auto" w:fill="FFFFFF"/>
          </w:tcPr>
          <w:p w:rsidR="00EB4B39" w:rsidRPr="00A777D0" w:rsidRDefault="00EB4B39" w:rsidP="00273E70">
            <w:pPr>
              <w:spacing w:after="0" w:line="240" w:lineRule="auto"/>
              <w:jc w:val="center"/>
              <w:rPr>
                <w:b/>
              </w:rPr>
            </w:pPr>
            <w:r w:rsidRPr="00A777D0">
              <w:rPr>
                <w:b/>
              </w:rPr>
              <w:t>EDTA</w:t>
            </w:r>
          </w:p>
          <w:p w:rsidR="00EB4B39" w:rsidRPr="00A777D0" w:rsidRDefault="00EB4B39" w:rsidP="00273E70">
            <w:pPr>
              <w:spacing w:after="0" w:line="240" w:lineRule="auto"/>
              <w:jc w:val="center"/>
              <w:rPr>
                <w:b/>
              </w:rPr>
            </w:pPr>
            <w:r w:rsidRPr="00A777D0">
              <w:rPr>
                <w:b/>
              </w:rPr>
              <w:t>Clotted blood</w:t>
            </w:r>
          </w:p>
        </w:tc>
        <w:tc>
          <w:tcPr>
            <w:tcW w:w="1985" w:type="dxa"/>
            <w:shd w:val="clear" w:color="auto" w:fill="FFFFFF"/>
          </w:tcPr>
          <w:p w:rsidR="00EB4B39" w:rsidRPr="00A777D0" w:rsidRDefault="00EB4B39" w:rsidP="00273E70">
            <w:pPr>
              <w:spacing w:after="0" w:line="240" w:lineRule="auto"/>
              <w:jc w:val="center"/>
              <w:rPr>
                <w:b/>
              </w:rPr>
            </w:pPr>
            <w:r w:rsidRPr="00A777D0">
              <w:rPr>
                <w:b/>
              </w:rPr>
              <w:t>1-4</w:t>
            </w:r>
          </w:p>
          <w:p w:rsidR="00EB4B39" w:rsidRPr="00A777D0" w:rsidRDefault="00EB4B39" w:rsidP="00273E70">
            <w:pPr>
              <w:spacing w:after="0" w:line="240" w:lineRule="auto"/>
              <w:jc w:val="center"/>
              <w:rPr>
                <w:b/>
              </w:rPr>
            </w:pPr>
          </w:p>
        </w:tc>
      </w:tr>
      <w:tr w:rsidR="00EB4B39" w:rsidRPr="00A777D0" w:rsidTr="00273E70">
        <w:tc>
          <w:tcPr>
            <w:tcW w:w="2235" w:type="dxa"/>
            <w:vMerge/>
            <w:shd w:val="clear" w:color="auto" w:fill="FFFFFF"/>
          </w:tcPr>
          <w:p w:rsidR="00EB4B39" w:rsidRPr="00A777D0" w:rsidRDefault="00EB4B39" w:rsidP="00273E70">
            <w:pPr>
              <w:spacing w:after="0" w:line="240" w:lineRule="auto"/>
              <w:jc w:val="center"/>
              <w:rPr>
                <w:b/>
              </w:rPr>
            </w:pPr>
          </w:p>
        </w:tc>
        <w:tc>
          <w:tcPr>
            <w:tcW w:w="2976" w:type="dxa"/>
            <w:shd w:val="clear" w:color="auto" w:fill="FFFFFF"/>
          </w:tcPr>
          <w:p w:rsidR="00EB4B39" w:rsidRPr="00A777D0" w:rsidRDefault="00EB4B39" w:rsidP="00273E70">
            <w:pPr>
              <w:spacing w:after="0" w:line="240" w:lineRule="auto"/>
              <w:jc w:val="center"/>
              <w:rPr>
                <w:b/>
              </w:rPr>
            </w:pPr>
          </w:p>
          <w:p w:rsidR="00EB4B39" w:rsidRPr="00A777D0" w:rsidRDefault="00EB4B39" w:rsidP="00273E70">
            <w:pPr>
              <w:spacing w:after="0" w:line="240" w:lineRule="auto"/>
              <w:jc w:val="center"/>
              <w:rPr>
                <w:b/>
              </w:rPr>
            </w:pPr>
          </w:p>
          <w:p w:rsidR="00EB4B39" w:rsidRPr="00A777D0" w:rsidRDefault="00EB4B39" w:rsidP="00273E70">
            <w:pPr>
              <w:spacing w:after="0" w:line="240" w:lineRule="auto"/>
              <w:jc w:val="center"/>
              <w:rPr>
                <w:b/>
              </w:rPr>
            </w:pPr>
            <w:r w:rsidRPr="00A777D0">
              <w:rPr>
                <w:b/>
              </w:rPr>
              <w:t>DNA detection</w:t>
            </w:r>
          </w:p>
        </w:tc>
        <w:tc>
          <w:tcPr>
            <w:tcW w:w="2268" w:type="dxa"/>
            <w:shd w:val="clear" w:color="auto" w:fill="FFFFFF"/>
          </w:tcPr>
          <w:p w:rsidR="00EB4B39" w:rsidRPr="00A777D0" w:rsidRDefault="00EB4B39" w:rsidP="00273E70">
            <w:pPr>
              <w:spacing w:after="0" w:line="240" w:lineRule="auto"/>
              <w:jc w:val="center"/>
              <w:rPr>
                <w:b/>
              </w:rPr>
            </w:pPr>
            <w:r w:rsidRPr="00A777D0">
              <w:rPr>
                <w:b/>
              </w:rPr>
              <w:t>CSF</w:t>
            </w:r>
          </w:p>
          <w:p w:rsidR="00EB4B39" w:rsidRPr="00A777D0" w:rsidRDefault="00EB4B39" w:rsidP="00273E70">
            <w:pPr>
              <w:spacing w:after="0" w:line="240" w:lineRule="auto"/>
              <w:jc w:val="center"/>
              <w:rPr>
                <w:b/>
              </w:rPr>
            </w:pPr>
            <w:r w:rsidRPr="00A777D0">
              <w:rPr>
                <w:b/>
              </w:rPr>
              <w:t>EDTA</w:t>
            </w:r>
          </w:p>
          <w:p w:rsidR="00EB4B39" w:rsidRPr="00A777D0" w:rsidRDefault="00EB4B39" w:rsidP="00273E70">
            <w:pPr>
              <w:spacing w:after="0" w:line="240" w:lineRule="auto"/>
              <w:jc w:val="center"/>
              <w:rPr>
                <w:b/>
              </w:rPr>
            </w:pPr>
            <w:r w:rsidRPr="00A777D0">
              <w:rPr>
                <w:b/>
              </w:rPr>
              <w:t xml:space="preserve">Eye </w:t>
            </w:r>
          </w:p>
          <w:p w:rsidR="00EB4B39" w:rsidRPr="00A777D0" w:rsidRDefault="00EB4B39" w:rsidP="00273E70">
            <w:pPr>
              <w:spacing w:after="0" w:line="240" w:lineRule="auto"/>
              <w:jc w:val="center"/>
              <w:rPr>
                <w:b/>
              </w:rPr>
            </w:pPr>
            <w:r w:rsidRPr="00A777D0">
              <w:rPr>
                <w:b/>
              </w:rPr>
              <w:t>Vesicle swab</w:t>
            </w:r>
          </w:p>
        </w:tc>
        <w:tc>
          <w:tcPr>
            <w:tcW w:w="1985" w:type="dxa"/>
            <w:shd w:val="clear" w:color="auto" w:fill="FFFFFF"/>
          </w:tcPr>
          <w:p w:rsidR="00EB4B39" w:rsidRPr="00A777D0" w:rsidRDefault="00EB4B39" w:rsidP="00273E70">
            <w:pPr>
              <w:spacing w:after="0" w:line="240" w:lineRule="auto"/>
              <w:jc w:val="center"/>
              <w:rPr>
                <w:b/>
              </w:rPr>
            </w:pPr>
          </w:p>
          <w:p w:rsidR="00EB4B39" w:rsidRPr="00A777D0" w:rsidRDefault="00EB4B39" w:rsidP="00273E70">
            <w:pPr>
              <w:spacing w:after="0" w:line="240" w:lineRule="auto"/>
              <w:jc w:val="center"/>
              <w:rPr>
                <w:b/>
              </w:rPr>
            </w:pPr>
          </w:p>
          <w:p w:rsidR="00EB4B39" w:rsidRPr="00A777D0" w:rsidRDefault="00EB4B39" w:rsidP="00273E70">
            <w:pPr>
              <w:spacing w:after="0" w:line="240" w:lineRule="auto"/>
              <w:jc w:val="center"/>
              <w:rPr>
                <w:b/>
              </w:rPr>
            </w:pPr>
            <w:r w:rsidRPr="00A777D0">
              <w:rPr>
                <w:b/>
              </w:rPr>
              <w:t>1-3</w:t>
            </w:r>
          </w:p>
        </w:tc>
      </w:tr>
      <w:tr w:rsidR="00EB4B39" w:rsidRPr="00A777D0" w:rsidTr="00273E70">
        <w:tc>
          <w:tcPr>
            <w:tcW w:w="2235" w:type="dxa"/>
            <w:shd w:val="clear" w:color="auto" w:fill="EEECE1"/>
          </w:tcPr>
          <w:p w:rsidR="00EB4B39" w:rsidRPr="00A777D0" w:rsidRDefault="00EB4B39" w:rsidP="00273E70">
            <w:pPr>
              <w:spacing w:after="0" w:line="240" w:lineRule="auto"/>
              <w:jc w:val="center"/>
              <w:rPr>
                <w:b/>
              </w:rPr>
            </w:pPr>
            <w:r w:rsidRPr="00A777D0">
              <w:rPr>
                <w:b/>
              </w:rPr>
              <w:t>Human herpes virus 6 (HHV6)</w:t>
            </w:r>
          </w:p>
        </w:tc>
        <w:tc>
          <w:tcPr>
            <w:tcW w:w="2976" w:type="dxa"/>
            <w:shd w:val="clear" w:color="auto" w:fill="EEECE1"/>
          </w:tcPr>
          <w:p w:rsidR="00EB4B39" w:rsidRPr="00A777D0" w:rsidRDefault="00EB4B39" w:rsidP="00273E70">
            <w:pPr>
              <w:spacing w:after="0" w:line="240" w:lineRule="auto"/>
              <w:jc w:val="center"/>
              <w:rPr>
                <w:b/>
              </w:rPr>
            </w:pPr>
          </w:p>
          <w:p w:rsidR="00EB4B39" w:rsidRPr="00A777D0" w:rsidRDefault="00EB4B39" w:rsidP="00273E70">
            <w:pPr>
              <w:spacing w:after="0" w:line="240" w:lineRule="auto"/>
              <w:jc w:val="center"/>
              <w:rPr>
                <w:b/>
              </w:rPr>
            </w:pPr>
            <w:r w:rsidRPr="00A777D0">
              <w:rPr>
                <w:b/>
              </w:rPr>
              <w:t>DNA detection</w:t>
            </w:r>
          </w:p>
        </w:tc>
        <w:tc>
          <w:tcPr>
            <w:tcW w:w="2268" w:type="dxa"/>
            <w:shd w:val="clear" w:color="auto" w:fill="EEECE1"/>
          </w:tcPr>
          <w:p w:rsidR="00EB4B39" w:rsidRPr="00A777D0" w:rsidRDefault="00EB4B39" w:rsidP="00273E70">
            <w:pPr>
              <w:spacing w:after="0" w:line="240" w:lineRule="auto"/>
              <w:jc w:val="center"/>
              <w:rPr>
                <w:b/>
              </w:rPr>
            </w:pPr>
            <w:r w:rsidRPr="00A777D0">
              <w:rPr>
                <w:b/>
              </w:rPr>
              <w:t>CSF</w:t>
            </w:r>
          </w:p>
          <w:p w:rsidR="00EB4B39" w:rsidRPr="00A777D0" w:rsidRDefault="00EB4B39" w:rsidP="00273E70">
            <w:pPr>
              <w:spacing w:after="0" w:line="240" w:lineRule="auto"/>
              <w:jc w:val="center"/>
              <w:rPr>
                <w:b/>
              </w:rPr>
            </w:pPr>
            <w:r w:rsidRPr="00A777D0">
              <w:rPr>
                <w:b/>
              </w:rPr>
              <w:t>EDTA</w:t>
            </w:r>
          </w:p>
          <w:p w:rsidR="00EB4B39" w:rsidRPr="00A777D0" w:rsidRDefault="00EB4B39" w:rsidP="00273E70">
            <w:pPr>
              <w:spacing w:after="0" w:line="240" w:lineRule="auto"/>
              <w:jc w:val="center"/>
              <w:rPr>
                <w:b/>
              </w:rPr>
            </w:pPr>
            <w:r w:rsidRPr="00A777D0">
              <w:rPr>
                <w:b/>
              </w:rPr>
              <w:t>Throat swab</w:t>
            </w:r>
          </w:p>
        </w:tc>
        <w:tc>
          <w:tcPr>
            <w:tcW w:w="1985" w:type="dxa"/>
            <w:shd w:val="clear" w:color="auto" w:fill="EEECE1"/>
          </w:tcPr>
          <w:p w:rsidR="00EB4B39" w:rsidRPr="00A777D0" w:rsidRDefault="00EB4B39" w:rsidP="00273E70">
            <w:pPr>
              <w:spacing w:after="0" w:line="240" w:lineRule="auto"/>
              <w:jc w:val="center"/>
              <w:rPr>
                <w:b/>
              </w:rPr>
            </w:pPr>
          </w:p>
          <w:p w:rsidR="00EB4B39" w:rsidRPr="00A777D0" w:rsidRDefault="00EB4B39" w:rsidP="00273E70">
            <w:pPr>
              <w:spacing w:after="0" w:line="240" w:lineRule="auto"/>
              <w:jc w:val="center"/>
              <w:rPr>
                <w:b/>
              </w:rPr>
            </w:pPr>
            <w:r w:rsidRPr="00A777D0">
              <w:rPr>
                <w:b/>
              </w:rPr>
              <w:t>1-3</w:t>
            </w:r>
          </w:p>
        </w:tc>
      </w:tr>
      <w:tr w:rsidR="00EB4B39" w:rsidRPr="00A777D0" w:rsidTr="00273E70">
        <w:tc>
          <w:tcPr>
            <w:tcW w:w="2235" w:type="dxa"/>
            <w:shd w:val="clear" w:color="auto" w:fill="FFFFFF"/>
          </w:tcPr>
          <w:p w:rsidR="00EB4B39" w:rsidRPr="00A777D0" w:rsidRDefault="00EB4B39" w:rsidP="00273E70">
            <w:pPr>
              <w:spacing w:after="0" w:line="240" w:lineRule="auto"/>
              <w:jc w:val="center"/>
              <w:rPr>
                <w:b/>
              </w:rPr>
            </w:pPr>
            <w:r w:rsidRPr="00A777D0">
              <w:rPr>
                <w:b/>
              </w:rPr>
              <w:t>Human herpes virus 7 (HHV7)</w:t>
            </w:r>
          </w:p>
        </w:tc>
        <w:tc>
          <w:tcPr>
            <w:tcW w:w="2976" w:type="dxa"/>
            <w:shd w:val="clear" w:color="auto" w:fill="FFFFFF"/>
          </w:tcPr>
          <w:p w:rsidR="00EB4B39" w:rsidRPr="00A777D0" w:rsidRDefault="00EB4B39" w:rsidP="00273E70">
            <w:pPr>
              <w:spacing w:after="0" w:line="240" w:lineRule="auto"/>
              <w:jc w:val="center"/>
              <w:rPr>
                <w:b/>
              </w:rPr>
            </w:pPr>
          </w:p>
          <w:p w:rsidR="00EB4B39" w:rsidRPr="00A777D0" w:rsidRDefault="00EB4B39" w:rsidP="00273E70">
            <w:pPr>
              <w:spacing w:after="0" w:line="240" w:lineRule="auto"/>
              <w:jc w:val="center"/>
              <w:rPr>
                <w:b/>
              </w:rPr>
            </w:pPr>
            <w:r w:rsidRPr="00A777D0">
              <w:rPr>
                <w:b/>
              </w:rPr>
              <w:t>DNA detection</w:t>
            </w:r>
          </w:p>
        </w:tc>
        <w:tc>
          <w:tcPr>
            <w:tcW w:w="2268" w:type="dxa"/>
            <w:shd w:val="clear" w:color="auto" w:fill="FFFFFF"/>
          </w:tcPr>
          <w:p w:rsidR="00EB4B39" w:rsidRPr="00A777D0" w:rsidRDefault="00EB4B39" w:rsidP="00273E70">
            <w:pPr>
              <w:spacing w:after="0" w:line="240" w:lineRule="auto"/>
              <w:jc w:val="center"/>
              <w:rPr>
                <w:b/>
              </w:rPr>
            </w:pPr>
            <w:r w:rsidRPr="00A777D0">
              <w:rPr>
                <w:b/>
              </w:rPr>
              <w:t>CSF</w:t>
            </w:r>
          </w:p>
          <w:p w:rsidR="00EB4B39" w:rsidRPr="00A777D0" w:rsidRDefault="00EB4B39" w:rsidP="00273E70">
            <w:pPr>
              <w:spacing w:after="0" w:line="240" w:lineRule="auto"/>
              <w:jc w:val="center"/>
              <w:rPr>
                <w:b/>
              </w:rPr>
            </w:pPr>
            <w:r w:rsidRPr="00A777D0">
              <w:rPr>
                <w:b/>
              </w:rPr>
              <w:t>EDTA</w:t>
            </w:r>
          </w:p>
          <w:p w:rsidR="00EB4B39" w:rsidRPr="00A777D0" w:rsidRDefault="00EB4B39" w:rsidP="00273E70">
            <w:pPr>
              <w:spacing w:after="0" w:line="240" w:lineRule="auto"/>
              <w:jc w:val="center"/>
              <w:rPr>
                <w:b/>
              </w:rPr>
            </w:pPr>
            <w:r w:rsidRPr="00A777D0">
              <w:rPr>
                <w:b/>
              </w:rPr>
              <w:t>Throat swab</w:t>
            </w:r>
          </w:p>
        </w:tc>
        <w:tc>
          <w:tcPr>
            <w:tcW w:w="1985" w:type="dxa"/>
            <w:shd w:val="clear" w:color="auto" w:fill="FFFFFF"/>
          </w:tcPr>
          <w:p w:rsidR="00EB4B39" w:rsidRPr="00A777D0" w:rsidRDefault="00EB4B39" w:rsidP="00273E70">
            <w:pPr>
              <w:spacing w:after="0" w:line="240" w:lineRule="auto"/>
              <w:jc w:val="center"/>
              <w:rPr>
                <w:b/>
              </w:rPr>
            </w:pPr>
          </w:p>
          <w:p w:rsidR="00EB4B39" w:rsidRPr="00A777D0" w:rsidRDefault="00EB4B39" w:rsidP="00273E70">
            <w:pPr>
              <w:spacing w:after="0" w:line="240" w:lineRule="auto"/>
              <w:jc w:val="center"/>
              <w:rPr>
                <w:b/>
              </w:rPr>
            </w:pPr>
            <w:r w:rsidRPr="00A777D0">
              <w:rPr>
                <w:b/>
              </w:rPr>
              <w:t>1-3</w:t>
            </w:r>
          </w:p>
        </w:tc>
      </w:tr>
    </w:tbl>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Pr="00B56EB7" w:rsidRDefault="00EB4B39" w:rsidP="00B56EB7">
      <w:pPr>
        <w:shd w:val="clear" w:color="auto" w:fill="DAEEF3"/>
        <w:jc w:val="center"/>
        <w:rPr>
          <w:rFonts w:ascii="Arial Rounded MT Bold" w:hAnsi="Arial Rounded MT Bold"/>
          <w:b/>
          <w:sz w:val="28"/>
          <w:szCs w:val="28"/>
        </w:rPr>
      </w:pPr>
      <w:r w:rsidRPr="00B56EB7">
        <w:rPr>
          <w:rFonts w:ascii="Arial Rounded MT Bold" w:hAnsi="Arial Rounded MT Bold"/>
          <w:b/>
          <w:sz w:val="28"/>
          <w:szCs w:val="28"/>
        </w:rPr>
        <w:t>Investigations available at WoSSVC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74"/>
        <w:gridCol w:w="2537"/>
        <w:gridCol w:w="2104"/>
        <w:gridCol w:w="2149"/>
      </w:tblGrid>
      <w:tr w:rsidR="00EB4B39" w:rsidRPr="000C1568" w:rsidTr="00273E70">
        <w:tc>
          <w:tcPr>
            <w:tcW w:w="2674" w:type="dxa"/>
          </w:tcPr>
          <w:p w:rsidR="00EB4B39" w:rsidRPr="000C1568" w:rsidRDefault="00EB4B39" w:rsidP="00273E70">
            <w:pPr>
              <w:spacing w:after="0" w:line="240" w:lineRule="auto"/>
              <w:jc w:val="center"/>
              <w:rPr>
                <w:b/>
              </w:rPr>
            </w:pPr>
            <w:r w:rsidRPr="000C1568">
              <w:rPr>
                <w:b/>
              </w:rPr>
              <w:t>Respiratory pathogens</w:t>
            </w:r>
          </w:p>
        </w:tc>
        <w:tc>
          <w:tcPr>
            <w:tcW w:w="2537" w:type="dxa"/>
          </w:tcPr>
          <w:p w:rsidR="00EB4B39" w:rsidRPr="000C1568" w:rsidRDefault="00EB4B39" w:rsidP="00273E70">
            <w:pPr>
              <w:spacing w:after="0" w:line="240" w:lineRule="auto"/>
              <w:jc w:val="center"/>
              <w:rPr>
                <w:b/>
              </w:rPr>
            </w:pPr>
            <w:r w:rsidRPr="000C1568">
              <w:rPr>
                <w:b/>
              </w:rPr>
              <w:t>Test</w:t>
            </w:r>
          </w:p>
        </w:tc>
        <w:tc>
          <w:tcPr>
            <w:tcW w:w="2104" w:type="dxa"/>
          </w:tcPr>
          <w:p w:rsidR="00EB4B39" w:rsidRPr="000C1568" w:rsidRDefault="00EB4B39" w:rsidP="00273E70">
            <w:pPr>
              <w:spacing w:after="0" w:line="240" w:lineRule="auto"/>
              <w:rPr>
                <w:b/>
              </w:rPr>
            </w:pPr>
            <w:r w:rsidRPr="000C1568">
              <w:rPr>
                <w:b/>
              </w:rPr>
              <w:t>Specimen</w:t>
            </w:r>
          </w:p>
        </w:tc>
        <w:tc>
          <w:tcPr>
            <w:tcW w:w="2149" w:type="dxa"/>
          </w:tcPr>
          <w:p w:rsidR="00EB4B39" w:rsidRPr="000C1568" w:rsidRDefault="00EB4B39" w:rsidP="00273E70">
            <w:pPr>
              <w:spacing w:after="0" w:line="240" w:lineRule="auto"/>
              <w:jc w:val="center"/>
              <w:rPr>
                <w:b/>
              </w:rPr>
            </w:pPr>
            <w:r w:rsidRPr="000C1568">
              <w:rPr>
                <w:b/>
              </w:rPr>
              <w:t>Turnaround times (days)</w:t>
            </w:r>
          </w:p>
        </w:tc>
      </w:tr>
      <w:tr w:rsidR="00EB4B39" w:rsidRPr="000C1568" w:rsidTr="00273E70">
        <w:tc>
          <w:tcPr>
            <w:tcW w:w="2674" w:type="dxa"/>
            <w:shd w:val="clear" w:color="auto" w:fill="EEECE1"/>
          </w:tcPr>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r w:rsidRPr="000C1568">
              <w:rPr>
                <w:b/>
              </w:rPr>
              <w:t xml:space="preserve">Respiratory viruses </w:t>
            </w:r>
          </w:p>
          <w:p w:rsidR="00EB4B39" w:rsidRPr="000C1568" w:rsidRDefault="00EB4B39" w:rsidP="000E05DA">
            <w:pPr>
              <w:spacing w:after="0" w:line="240" w:lineRule="auto"/>
              <w:jc w:val="center"/>
              <w:rPr>
                <w:b/>
              </w:rPr>
            </w:pPr>
            <w:r w:rsidRPr="000C1568">
              <w:rPr>
                <w:b/>
              </w:rPr>
              <w:t>(Influenza (A and B), Adenovirus, RSV, parainfleunza 1-4, coronavirus</w:t>
            </w:r>
            <w:r>
              <w:rPr>
                <w:b/>
              </w:rPr>
              <w:t>es</w:t>
            </w:r>
            <w:r w:rsidRPr="000C1568">
              <w:rPr>
                <w:b/>
              </w:rPr>
              <w:t>, rhinovirus/</w:t>
            </w:r>
            <w:r>
              <w:rPr>
                <w:b/>
              </w:rPr>
              <w:t>Enterovirus</w:t>
            </w:r>
            <w:r w:rsidRPr="000C1568">
              <w:rPr>
                <w:b/>
              </w:rPr>
              <w:t>, human metapneumovirus</w:t>
            </w:r>
          </w:p>
        </w:tc>
        <w:tc>
          <w:tcPr>
            <w:tcW w:w="2537" w:type="dxa"/>
            <w:shd w:val="clear" w:color="auto" w:fill="EEECE1"/>
          </w:tcPr>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r w:rsidRPr="000C1568">
              <w:rPr>
                <w:b/>
              </w:rPr>
              <w:t>RNA detection</w:t>
            </w:r>
          </w:p>
          <w:p w:rsidR="00EB4B39" w:rsidRPr="000C1568" w:rsidRDefault="00EB4B39" w:rsidP="00273E70">
            <w:pPr>
              <w:spacing w:after="0" w:line="240" w:lineRule="auto"/>
              <w:jc w:val="center"/>
              <w:rPr>
                <w:b/>
              </w:rPr>
            </w:pPr>
            <w:r w:rsidRPr="000C1568">
              <w:rPr>
                <w:b/>
              </w:rPr>
              <w:t>Influenza typing by PCR</w:t>
            </w:r>
          </w:p>
          <w:p w:rsidR="00EB4B39" w:rsidRPr="000C1568" w:rsidRDefault="00EB4B39" w:rsidP="00273E70">
            <w:pPr>
              <w:spacing w:after="0" w:line="240" w:lineRule="auto"/>
              <w:jc w:val="center"/>
              <w:rPr>
                <w:b/>
              </w:rPr>
            </w:pPr>
            <w:r w:rsidRPr="000C1568">
              <w:rPr>
                <w:b/>
              </w:rPr>
              <w:t>Oseltamivir resistance (H1N1 only)</w:t>
            </w:r>
          </w:p>
          <w:p w:rsidR="00EB4B39" w:rsidRPr="000C1568" w:rsidRDefault="00EB4B39" w:rsidP="00273E70">
            <w:pPr>
              <w:spacing w:after="0" w:line="240" w:lineRule="auto"/>
              <w:jc w:val="center"/>
              <w:rPr>
                <w:b/>
              </w:rPr>
            </w:pPr>
            <w:r w:rsidRPr="000C1568">
              <w:rPr>
                <w:b/>
              </w:rPr>
              <w:t>Influenza HA1 sequencing (surveillance only)</w:t>
            </w:r>
          </w:p>
          <w:p w:rsidR="00EB4B39" w:rsidRPr="000C1568" w:rsidRDefault="00EB4B39" w:rsidP="00273E70">
            <w:pPr>
              <w:spacing w:after="0" w:line="240" w:lineRule="auto"/>
              <w:jc w:val="center"/>
              <w:rPr>
                <w:b/>
              </w:rPr>
            </w:pPr>
          </w:p>
        </w:tc>
        <w:tc>
          <w:tcPr>
            <w:tcW w:w="2104" w:type="dxa"/>
            <w:shd w:val="clear" w:color="auto" w:fill="EEECE1"/>
          </w:tcPr>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r w:rsidRPr="000C1568">
              <w:rPr>
                <w:b/>
              </w:rPr>
              <w:t>Any respiratory sample</w:t>
            </w:r>
          </w:p>
        </w:tc>
        <w:tc>
          <w:tcPr>
            <w:tcW w:w="2149" w:type="dxa"/>
            <w:shd w:val="clear" w:color="auto" w:fill="EEECE1"/>
          </w:tcPr>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r w:rsidRPr="000C1568">
              <w:rPr>
                <w:b/>
              </w:rPr>
              <w:t>1-3</w:t>
            </w:r>
          </w:p>
        </w:tc>
      </w:tr>
      <w:tr w:rsidR="00EB4B39" w:rsidRPr="000C1568" w:rsidTr="00273E70">
        <w:tc>
          <w:tcPr>
            <w:tcW w:w="2674" w:type="dxa"/>
            <w:shd w:val="clear" w:color="auto" w:fill="FFFFFF"/>
          </w:tcPr>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r w:rsidRPr="000C1568">
              <w:rPr>
                <w:b/>
              </w:rPr>
              <w:t>Middle East Respiratory Syndrome (MERS-CoV)</w:t>
            </w:r>
          </w:p>
        </w:tc>
        <w:tc>
          <w:tcPr>
            <w:tcW w:w="2537" w:type="dxa"/>
            <w:shd w:val="clear" w:color="auto" w:fill="FFFFFF"/>
          </w:tcPr>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r w:rsidRPr="000C1568">
              <w:rPr>
                <w:b/>
              </w:rPr>
              <w:t>RNA detection</w:t>
            </w:r>
          </w:p>
        </w:tc>
        <w:tc>
          <w:tcPr>
            <w:tcW w:w="2104" w:type="dxa"/>
            <w:shd w:val="clear" w:color="auto" w:fill="FFFFFF"/>
          </w:tcPr>
          <w:p w:rsidR="00EB4B39" w:rsidRPr="000C1568" w:rsidRDefault="00EB4B39" w:rsidP="00273E70">
            <w:pPr>
              <w:spacing w:after="0" w:line="240" w:lineRule="auto"/>
              <w:jc w:val="center"/>
              <w:rPr>
                <w:b/>
              </w:rPr>
            </w:pPr>
            <w:r w:rsidRPr="000C1568">
              <w:rPr>
                <w:b/>
              </w:rPr>
              <w:t>Nose/throat swab or NPA in VPSS</w:t>
            </w:r>
          </w:p>
          <w:p w:rsidR="00EB4B39" w:rsidRPr="000C1568" w:rsidRDefault="00EB4B39" w:rsidP="00273E70">
            <w:pPr>
              <w:spacing w:after="0" w:line="240" w:lineRule="auto"/>
              <w:jc w:val="center"/>
              <w:rPr>
                <w:b/>
                <w:u w:val="single"/>
              </w:rPr>
            </w:pPr>
            <w:r w:rsidRPr="000C1568">
              <w:rPr>
                <w:b/>
                <w:u w:val="single"/>
              </w:rPr>
              <w:t>AND</w:t>
            </w:r>
          </w:p>
          <w:p w:rsidR="00EB4B39" w:rsidRPr="000C1568" w:rsidRDefault="00EB4B39" w:rsidP="00273E70">
            <w:pPr>
              <w:spacing w:after="0" w:line="240" w:lineRule="auto"/>
              <w:jc w:val="center"/>
              <w:rPr>
                <w:b/>
              </w:rPr>
            </w:pPr>
            <w:r w:rsidRPr="000C1568">
              <w:rPr>
                <w:b/>
              </w:rPr>
              <w:t>Induced sputum or ET</w:t>
            </w:r>
            <w:r>
              <w:rPr>
                <w:b/>
              </w:rPr>
              <w:t>S</w:t>
            </w:r>
            <w:r w:rsidRPr="000C1568">
              <w:rPr>
                <w:b/>
              </w:rPr>
              <w:t xml:space="preserve"> or BAL</w:t>
            </w:r>
          </w:p>
          <w:p w:rsidR="00EB4B39" w:rsidRPr="000C1568" w:rsidRDefault="00EB4B39" w:rsidP="00273E70">
            <w:pPr>
              <w:spacing w:after="0" w:line="240" w:lineRule="auto"/>
              <w:jc w:val="center"/>
              <w:rPr>
                <w:b/>
                <w:u w:val="single"/>
              </w:rPr>
            </w:pPr>
            <w:r w:rsidRPr="000C1568">
              <w:rPr>
                <w:b/>
                <w:u w:val="single"/>
              </w:rPr>
              <w:t>AND</w:t>
            </w:r>
          </w:p>
          <w:p w:rsidR="00EB4B39" w:rsidRPr="000C1568" w:rsidRDefault="00EB4B39" w:rsidP="00273E70">
            <w:pPr>
              <w:spacing w:after="0" w:line="240" w:lineRule="auto"/>
              <w:jc w:val="center"/>
              <w:rPr>
                <w:b/>
              </w:rPr>
            </w:pPr>
            <w:r w:rsidRPr="000C1568">
              <w:rPr>
                <w:b/>
              </w:rPr>
              <w:t>Clotted blood</w:t>
            </w:r>
          </w:p>
        </w:tc>
        <w:tc>
          <w:tcPr>
            <w:tcW w:w="2149" w:type="dxa"/>
            <w:shd w:val="clear" w:color="auto" w:fill="FFFFFF"/>
          </w:tcPr>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r w:rsidRPr="000C1568">
              <w:rPr>
                <w:b/>
              </w:rPr>
              <w:t>To be agreed with laboratory</w:t>
            </w:r>
          </w:p>
        </w:tc>
      </w:tr>
      <w:tr w:rsidR="00EB4B39" w:rsidRPr="000C1568" w:rsidTr="00273E70">
        <w:tc>
          <w:tcPr>
            <w:tcW w:w="2674" w:type="dxa"/>
            <w:shd w:val="clear" w:color="auto" w:fill="EEECE1"/>
          </w:tcPr>
          <w:p w:rsidR="00EB4B39" w:rsidRPr="000C1568" w:rsidRDefault="00EB4B39" w:rsidP="00273E70">
            <w:pPr>
              <w:spacing w:after="0" w:line="240" w:lineRule="auto"/>
              <w:jc w:val="center"/>
              <w:rPr>
                <w:b/>
                <w:i/>
              </w:rPr>
            </w:pPr>
            <w:r w:rsidRPr="000C1568">
              <w:rPr>
                <w:b/>
                <w:i/>
              </w:rPr>
              <w:t>Mycoplasma pneumoniae</w:t>
            </w:r>
          </w:p>
        </w:tc>
        <w:tc>
          <w:tcPr>
            <w:tcW w:w="2537" w:type="dxa"/>
            <w:shd w:val="clear" w:color="auto" w:fill="EEECE1"/>
          </w:tcPr>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r w:rsidRPr="000C1568">
              <w:rPr>
                <w:b/>
              </w:rPr>
              <w:t>DNA detection</w:t>
            </w:r>
          </w:p>
        </w:tc>
        <w:tc>
          <w:tcPr>
            <w:tcW w:w="2104" w:type="dxa"/>
            <w:shd w:val="clear" w:color="auto" w:fill="EEECE1"/>
          </w:tcPr>
          <w:p w:rsidR="00EB4B39" w:rsidRPr="000C1568" w:rsidRDefault="00EB4B39" w:rsidP="00273E70">
            <w:pPr>
              <w:spacing w:after="0" w:line="240" w:lineRule="auto"/>
              <w:jc w:val="center"/>
              <w:rPr>
                <w:b/>
              </w:rPr>
            </w:pPr>
            <w:r w:rsidRPr="000C1568">
              <w:rPr>
                <w:b/>
              </w:rPr>
              <w:t>Any respiratory sample</w:t>
            </w:r>
          </w:p>
        </w:tc>
        <w:tc>
          <w:tcPr>
            <w:tcW w:w="2149" w:type="dxa"/>
            <w:shd w:val="clear" w:color="auto" w:fill="EEECE1"/>
          </w:tcPr>
          <w:p w:rsidR="00EB4B39" w:rsidRPr="000C1568" w:rsidRDefault="00EB4B39" w:rsidP="00273E70">
            <w:pPr>
              <w:spacing w:after="0" w:line="240" w:lineRule="auto"/>
              <w:jc w:val="center"/>
              <w:rPr>
                <w:b/>
              </w:rPr>
            </w:pPr>
            <w:r w:rsidRPr="000C1568">
              <w:rPr>
                <w:b/>
              </w:rPr>
              <w:t>1-3</w:t>
            </w:r>
          </w:p>
        </w:tc>
      </w:tr>
      <w:tr w:rsidR="00EB4B39" w:rsidRPr="000C1568" w:rsidTr="00273E70">
        <w:trPr>
          <w:trHeight w:val="1303"/>
        </w:trPr>
        <w:tc>
          <w:tcPr>
            <w:tcW w:w="2674" w:type="dxa"/>
            <w:shd w:val="clear" w:color="auto" w:fill="FFFFFF"/>
          </w:tcPr>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r w:rsidRPr="000C1568">
              <w:rPr>
                <w:b/>
                <w:i/>
              </w:rPr>
              <w:t>Pneumocystis jirovecii</w:t>
            </w:r>
            <w:r w:rsidRPr="000C1568">
              <w:rPr>
                <w:b/>
              </w:rPr>
              <w:t xml:space="preserve"> (PCP)</w:t>
            </w:r>
          </w:p>
        </w:tc>
        <w:tc>
          <w:tcPr>
            <w:tcW w:w="2537" w:type="dxa"/>
            <w:shd w:val="clear" w:color="auto" w:fill="FFFFFF"/>
          </w:tcPr>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r w:rsidRPr="000C1568">
              <w:rPr>
                <w:b/>
              </w:rPr>
              <w:t>DNA detection</w:t>
            </w:r>
          </w:p>
        </w:tc>
        <w:tc>
          <w:tcPr>
            <w:tcW w:w="2104" w:type="dxa"/>
            <w:shd w:val="clear" w:color="auto" w:fill="FFFFFF"/>
          </w:tcPr>
          <w:p w:rsidR="00EB4B39" w:rsidRPr="000C1568" w:rsidRDefault="00EB4B39" w:rsidP="00273E70">
            <w:pPr>
              <w:spacing w:after="0" w:line="240" w:lineRule="auto"/>
              <w:jc w:val="center"/>
              <w:rPr>
                <w:b/>
                <w:lang w:val="sv-SE"/>
              </w:rPr>
            </w:pPr>
          </w:p>
          <w:p w:rsidR="00EB4B39" w:rsidRPr="000C1568" w:rsidRDefault="00EB4B39" w:rsidP="00273E70">
            <w:pPr>
              <w:spacing w:after="0" w:line="240" w:lineRule="auto"/>
              <w:jc w:val="center"/>
              <w:rPr>
                <w:b/>
                <w:lang w:val="sv-SE"/>
              </w:rPr>
            </w:pPr>
            <w:r w:rsidRPr="000C1568">
              <w:rPr>
                <w:b/>
                <w:lang w:val="sv-SE"/>
              </w:rPr>
              <w:t>ET</w:t>
            </w:r>
            <w:r>
              <w:rPr>
                <w:b/>
                <w:lang w:val="sv-SE"/>
              </w:rPr>
              <w:t>S</w:t>
            </w:r>
          </w:p>
          <w:p w:rsidR="00EB4B39" w:rsidRPr="000C1568" w:rsidRDefault="00EB4B39" w:rsidP="00273E70">
            <w:pPr>
              <w:spacing w:after="0" w:line="240" w:lineRule="auto"/>
              <w:jc w:val="center"/>
              <w:rPr>
                <w:b/>
                <w:lang w:val="sv-SE"/>
              </w:rPr>
            </w:pPr>
            <w:r w:rsidRPr="000C1568">
              <w:rPr>
                <w:b/>
                <w:lang w:val="sv-SE"/>
              </w:rPr>
              <w:t>Sputum</w:t>
            </w:r>
          </w:p>
          <w:p w:rsidR="00EB4B39" w:rsidRPr="000C1568" w:rsidRDefault="00EB4B39" w:rsidP="00273E70">
            <w:pPr>
              <w:spacing w:after="0" w:line="240" w:lineRule="auto"/>
              <w:jc w:val="center"/>
              <w:rPr>
                <w:b/>
                <w:lang w:val="sv-SE"/>
              </w:rPr>
            </w:pPr>
            <w:r w:rsidRPr="000C1568">
              <w:rPr>
                <w:b/>
                <w:lang w:val="sv-SE"/>
              </w:rPr>
              <w:t>Induced sputum</w:t>
            </w:r>
          </w:p>
          <w:p w:rsidR="00EB4B39" w:rsidRPr="000C1568" w:rsidRDefault="00EB4B39" w:rsidP="00273E70">
            <w:pPr>
              <w:spacing w:after="0" w:line="240" w:lineRule="auto"/>
              <w:jc w:val="center"/>
              <w:rPr>
                <w:b/>
                <w:lang w:val="sv-SE"/>
              </w:rPr>
            </w:pPr>
            <w:r w:rsidRPr="000C1568">
              <w:rPr>
                <w:b/>
                <w:lang w:val="sv-SE"/>
              </w:rPr>
              <w:t>BAL</w:t>
            </w:r>
          </w:p>
        </w:tc>
        <w:tc>
          <w:tcPr>
            <w:tcW w:w="2149" w:type="dxa"/>
            <w:shd w:val="clear" w:color="auto" w:fill="FFFFFF"/>
          </w:tcPr>
          <w:p w:rsidR="00EB4B39" w:rsidRPr="000C1568" w:rsidRDefault="00EB4B39" w:rsidP="00273E70">
            <w:pPr>
              <w:spacing w:after="0" w:line="240" w:lineRule="auto"/>
              <w:jc w:val="center"/>
              <w:rPr>
                <w:b/>
                <w:lang w:val="sv-SE"/>
              </w:rPr>
            </w:pPr>
          </w:p>
          <w:p w:rsidR="00EB4B39" w:rsidRPr="000C1568" w:rsidRDefault="00EB4B39" w:rsidP="00273E70">
            <w:pPr>
              <w:spacing w:after="0" w:line="240" w:lineRule="auto"/>
              <w:jc w:val="center"/>
              <w:rPr>
                <w:b/>
              </w:rPr>
            </w:pPr>
            <w:r w:rsidRPr="000C1568">
              <w:rPr>
                <w:b/>
              </w:rPr>
              <w:t>1-3</w:t>
            </w:r>
          </w:p>
        </w:tc>
      </w:tr>
      <w:tr w:rsidR="00EB4B39" w:rsidRPr="000C1568" w:rsidTr="00273E70">
        <w:tc>
          <w:tcPr>
            <w:tcW w:w="2674" w:type="dxa"/>
            <w:shd w:val="clear" w:color="auto" w:fill="EEECE1"/>
          </w:tcPr>
          <w:p w:rsidR="00EB4B39" w:rsidRPr="000C1568" w:rsidRDefault="00EB4B39" w:rsidP="00273E70">
            <w:pPr>
              <w:spacing w:after="0" w:line="240" w:lineRule="auto"/>
              <w:jc w:val="center"/>
              <w:rPr>
                <w:b/>
              </w:rPr>
            </w:pPr>
            <w:r w:rsidRPr="000C1568">
              <w:rPr>
                <w:b/>
              </w:rPr>
              <w:t>Bordatella pertussis</w:t>
            </w:r>
          </w:p>
        </w:tc>
        <w:tc>
          <w:tcPr>
            <w:tcW w:w="2537" w:type="dxa"/>
            <w:shd w:val="clear" w:color="auto" w:fill="EEECE1"/>
          </w:tcPr>
          <w:p w:rsidR="00EB4B39" w:rsidRPr="000C1568" w:rsidRDefault="00EB4B39" w:rsidP="00273E70">
            <w:pPr>
              <w:spacing w:after="0" w:line="240" w:lineRule="auto"/>
              <w:jc w:val="center"/>
              <w:rPr>
                <w:b/>
              </w:rPr>
            </w:pPr>
            <w:r w:rsidRPr="000C1568">
              <w:rPr>
                <w:b/>
              </w:rPr>
              <w:t>DNA detection</w:t>
            </w:r>
          </w:p>
        </w:tc>
        <w:tc>
          <w:tcPr>
            <w:tcW w:w="2104" w:type="dxa"/>
            <w:shd w:val="clear" w:color="auto" w:fill="EEECE1"/>
          </w:tcPr>
          <w:p w:rsidR="00EB4B39" w:rsidRPr="000C1568" w:rsidRDefault="00EB4B39" w:rsidP="00273E70">
            <w:pPr>
              <w:spacing w:after="0" w:line="240" w:lineRule="auto"/>
              <w:jc w:val="center"/>
              <w:rPr>
                <w:b/>
              </w:rPr>
            </w:pPr>
            <w:r w:rsidRPr="000C1568">
              <w:rPr>
                <w:b/>
              </w:rPr>
              <w:t>Any respiratory sample</w:t>
            </w:r>
          </w:p>
        </w:tc>
        <w:tc>
          <w:tcPr>
            <w:tcW w:w="2149" w:type="dxa"/>
            <w:shd w:val="clear" w:color="auto" w:fill="EEECE1"/>
          </w:tcPr>
          <w:p w:rsidR="00EB4B39" w:rsidRPr="000C1568" w:rsidRDefault="00EB4B39" w:rsidP="00273E70">
            <w:pPr>
              <w:spacing w:after="0" w:line="240" w:lineRule="auto"/>
              <w:jc w:val="center"/>
              <w:rPr>
                <w:b/>
              </w:rPr>
            </w:pPr>
            <w:r w:rsidRPr="000C1568">
              <w:rPr>
                <w:b/>
              </w:rPr>
              <w:t>1-3</w:t>
            </w:r>
          </w:p>
        </w:tc>
      </w:tr>
      <w:tr w:rsidR="00EB4B39" w:rsidRPr="000C1568" w:rsidTr="00273E70">
        <w:tc>
          <w:tcPr>
            <w:tcW w:w="2674" w:type="dxa"/>
            <w:shd w:val="clear" w:color="auto" w:fill="FFFFFF"/>
          </w:tcPr>
          <w:p w:rsidR="00EB4B39" w:rsidRPr="000C1568" w:rsidRDefault="00EB4B39" w:rsidP="00273E70">
            <w:pPr>
              <w:spacing w:after="0" w:line="240" w:lineRule="auto"/>
              <w:jc w:val="center"/>
              <w:rPr>
                <w:b/>
              </w:rPr>
            </w:pPr>
            <w:r w:rsidRPr="000C1568">
              <w:rPr>
                <w:b/>
                <w:i/>
              </w:rPr>
              <w:t>Aspergillus</w:t>
            </w:r>
            <w:r w:rsidRPr="000C1568">
              <w:rPr>
                <w:b/>
              </w:rPr>
              <w:t xml:space="preserve"> species and </w:t>
            </w:r>
            <w:r w:rsidRPr="000C1568">
              <w:rPr>
                <w:b/>
                <w:i/>
              </w:rPr>
              <w:t>Aspergillus fumigatus</w:t>
            </w:r>
          </w:p>
        </w:tc>
        <w:tc>
          <w:tcPr>
            <w:tcW w:w="2537" w:type="dxa"/>
            <w:shd w:val="clear" w:color="auto" w:fill="FFFFFF"/>
          </w:tcPr>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r w:rsidRPr="000C1568">
              <w:rPr>
                <w:b/>
              </w:rPr>
              <w:t>DNA detection</w:t>
            </w:r>
          </w:p>
        </w:tc>
        <w:tc>
          <w:tcPr>
            <w:tcW w:w="2104" w:type="dxa"/>
            <w:shd w:val="clear" w:color="auto" w:fill="FFFFFF"/>
          </w:tcPr>
          <w:p w:rsidR="00EB4B39" w:rsidRPr="000C1568" w:rsidRDefault="00EB4B39" w:rsidP="00273E70">
            <w:pPr>
              <w:spacing w:after="0" w:line="240" w:lineRule="auto"/>
              <w:jc w:val="center"/>
              <w:rPr>
                <w:b/>
              </w:rPr>
            </w:pPr>
            <w:r w:rsidRPr="000C1568">
              <w:rPr>
                <w:b/>
              </w:rPr>
              <w:t>BAL</w:t>
            </w:r>
          </w:p>
          <w:p w:rsidR="00EB4B39" w:rsidRPr="000C1568" w:rsidRDefault="00EB4B39" w:rsidP="00273E70">
            <w:pPr>
              <w:spacing w:after="0" w:line="240" w:lineRule="auto"/>
              <w:jc w:val="center"/>
              <w:rPr>
                <w:b/>
              </w:rPr>
            </w:pPr>
            <w:r w:rsidRPr="000C1568">
              <w:rPr>
                <w:b/>
              </w:rPr>
              <w:t>EDTA blood</w:t>
            </w:r>
          </w:p>
        </w:tc>
        <w:tc>
          <w:tcPr>
            <w:tcW w:w="2149" w:type="dxa"/>
            <w:shd w:val="clear" w:color="auto" w:fill="FFFFFF"/>
          </w:tcPr>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r w:rsidRPr="000C1568">
              <w:rPr>
                <w:b/>
              </w:rPr>
              <w:t>1-3</w:t>
            </w:r>
          </w:p>
        </w:tc>
      </w:tr>
      <w:tr w:rsidR="00EB4B39" w:rsidRPr="000C1568" w:rsidTr="00273E70">
        <w:tc>
          <w:tcPr>
            <w:tcW w:w="2674" w:type="dxa"/>
            <w:shd w:val="clear" w:color="auto" w:fill="FFFFFF"/>
          </w:tcPr>
          <w:p w:rsidR="00EB4B39" w:rsidRPr="000C1568" w:rsidRDefault="00EB4B39" w:rsidP="00273E70">
            <w:pPr>
              <w:spacing w:after="0" w:line="240" w:lineRule="auto"/>
              <w:jc w:val="center"/>
              <w:rPr>
                <w:b/>
              </w:rPr>
            </w:pPr>
            <w:r w:rsidRPr="000C1568">
              <w:rPr>
                <w:b/>
              </w:rPr>
              <w:t>Cystic fibrosis screen</w:t>
            </w:r>
          </w:p>
          <w:p w:rsidR="00EB4B39" w:rsidRPr="000C1568" w:rsidRDefault="00EB4B39" w:rsidP="00273E70">
            <w:pPr>
              <w:spacing w:after="0" w:line="240" w:lineRule="auto"/>
              <w:jc w:val="center"/>
              <w:rPr>
                <w:b/>
                <w:i/>
              </w:rPr>
            </w:pPr>
            <w:r w:rsidRPr="000C1568">
              <w:rPr>
                <w:b/>
                <w:i/>
              </w:rPr>
              <w:t>Pseudomonas aeruginosa</w:t>
            </w:r>
          </w:p>
          <w:p w:rsidR="00EB4B39" w:rsidRPr="000C1568" w:rsidRDefault="00EB4B39" w:rsidP="00273E70">
            <w:pPr>
              <w:spacing w:after="0" w:line="240" w:lineRule="auto"/>
              <w:jc w:val="center"/>
              <w:rPr>
                <w:b/>
              </w:rPr>
            </w:pPr>
            <w:r w:rsidRPr="000C1568">
              <w:rPr>
                <w:b/>
                <w:i/>
              </w:rPr>
              <w:t>Burkholderia cepacia</w:t>
            </w:r>
            <w:r w:rsidRPr="000C1568">
              <w:rPr>
                <w:b/>
              </w:rPr>
              <w:t xml:space="preserve"> complex</w:t>
            </w:r>
          </w:p>
        </w:tc>
        <w:tc>
          <w:tcPr>
            <w:tcW w:w="2537" w:type="dxa"/>
            <w:shd w:val="clear" w:color="auto" w:fill="FFFFFF"/>
          </w:tcPr>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r w:rsidRPr="000C1568">
              <w:rPr>
                <w:b/>
              </w:rPr>
              <w:t>DNA detection</w:t>
            </w:r>
          </w:p>
        </w:tc>
        <w:tc>
          <w:tcPr>
            <w:tcW w:w="2104" w:type="dxa"/>
            <w:shd w:val="clear" w:color="auto" w:fill="FFFFFF"/>
          </w:tcPr>
          <w:p w:rsidR="00EB4B39" w:rsidRPr="000C1568" w:rsidRDefault="00EB4B39" w:rsidP="00273E70">
            <w:pPr>
              <w:spacing w:after="0" w:line="240" w:lineRule="auto"/>
              <w:jc w:val="center"/>
              <w:rPr>
                <w:b/>
              </w:rPr>
            </w:pPr>
          </w:p>
          <w:p w:rsidR="00EB4B39" w:rsidRPr="000C1568" w:rsidRDefault="00EB4B39" w:rsidP="006457BF">
            <w:pPr>
              <w:spacing w:after="0" w:line="240" w:lineRule="auto"/>
              <w:jc w:val="center"/>
              <w:rPr>
                <w:b/>
              </w:rPr>
            </w:pPr>
            <w:r w:rsidRPr="000C1568">
              <w:rPr>
                <w:b/>
              </w:rPr>
              <w:t>Isolates only (Only available NHSGGC microbiology laboratories)</w:t>
            </w:r>
          </w:p>
        </w:tc>
        <w:tc>
          <w:tcPr>
            <w:tcW w:w="2149" w:type="dxa"/>
            <w:shd w:val="clear" w:color="auto" w:fill="FFFFFF"/>
          </w:tcPr>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r w:rsidRPr="000C1568">
              <w:rPr>
                <w:b/>
              </w:rPr>
              <w:t>1-4</w:t>
            </w:r>
          </w:p>
        </w:tc>
      </w:tr>
    </w:tbl>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Pr="00B56EB7" w:rsidRDefault="00EB4B39" w:rsidP="00B56EB7">
      <w:pPr>
        <w:shd w:val="clear" w:color="auto" w:fill="DAEEF3"/>
        <w:jc w:val="center"/>
        <w:rPr>
          <w:rFonts w:ascii="Arial Rounded MT Bold" w:hAnsi="Arial Rounded MT Bold"/>
          <w:b/>
          <w:sz w:val="28"/>
          <w:szCs w:val="28"/>
        </w:rPr>
      </w:pPr>
      <w:r w:rsidRPr="00B56EB7">
        <w:rPr>
          <w:rFonts w:ascii="Arial Rounded MT Bold" w:hAnsi="Arial Rounded MT Bold"/>
          <w:b/>
          <w:sz w:val="28"/>
          <w:szCs w:val="28"/>
        </w:rPr>
        <w:t>Investigations available at WoSSVC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74"/>
        <w:gridCol w:w="2537"/>
        <w:gridCol w:w="2104"/>
        <w:gridCol w:w="22"/>
        <w:gridCol w:w="2127"/>
      </w:tblGrid>
      <w:tr w:rsidR="00EB4B39" w:rsidRPr="000C1568" w:rsidTr="00273E70">
        <w:tc>
          <w:tcPr>
            <w:tcW w:w="2674" w:type="dxa"/>
          </w:tcPr>
          <w:p w:rsidR="00EB4B39" w:rsidRPr="000C1568" w:rsidRDefault="00EB4B39" w:rsidP="00273E70">
            <w:pPr>
              <w:spacing w:after="0" w:line="240" w:lineRule="auto"/>
              <w:jc w:val="center"/>
              <w:rPr>
                <w:b/>
              </w:rPr>
            </w:pPr>
            <w:r w:rsidRPr="000C1568">
              <w:rPr>
                <w:b/>
              </w:rPr>
              <w:t>Gastroenteritis</w:t>
            </w:r>
          </w:p>
        </w:tc>
        <w:tc>
          <w:tcPr>
            <w:tcW w:w="2537" w:type="dxa"/>
          </w:tcPr>
          <w:p w:rsidR="00EB4B39" w:rsidRPr="000C1568" w:rsidRDefault="00EB4B39" w:rsidP="00273E70">
            <w:pPr>
              <w:spacing w:after="0" w:line="240" w:lineRule="auto"/>
              <w:jc w:val="center"/>
              <w:rPr>
                <w:b/>
              </w:rPr>
            </w:pPr>
            <w:r w:rsidRPr="000C1568">
              <w:rPr>
                <w:b/>
              </w:rPr>
              <w:t>Test</w:t>
            </w:r>
          </w:p>
        </w:tc>
        <w:tc>
          <w:tcPr>
            <w:tcW w:w="2104" w:type="dxa"/>
          </w:tcPr>
          <w:p w:rsidR="00EB4B39" w:rsidRPr="000C1568" w:rsidRDefault="00EB4B39" w:rsidP="00273E70">
            <w:pPr>
              <w:spacing w:after="0" w:line="240" w:lineRule="auto"/>
              <w:rPr>
                <w:b/>
              </w:rPr>
            </w:pPr>
            <w:r w:rsidRPr="000C1568">
              <w:rPr>
                <w:b/>
              </w:rPr>
              <w:t>Specimen</w:t>
            </w:r>
          </w:p>
        </w:tc>
        <w:tc>
          <w:tcPr>
            <w:tcW w:w="2149" w:type="dxa"/>
            <w:gridSpan w:val="2"/>
          </w:tcPr>
          <w:p w:rsidR="00EB4B39" w:rsidRPr="000C1568" w:rsidRDefault="00EB4B39" w:rsidP="00273E70">
            <w:pPr>
              <w:spacing w:after="0" w:line="240" w:lineRule="auto"/>
              <w:jc w:val="center"/>
              <w:rPr>
                <w:b/>
              </w:rPr>
            </w:pPr>
            <w:r w:rsidRPr="000C1568">
              <w:rPr>
                <w:b/>
              </w:rPr>
              <w:t>Turnaround time (days)</w:t>
            </w:r>
          </w:p>
        </w:tc>
      </w:tr>
      <w:tr w:rsidR="00EB4B39" w:rsidRPr="000C1568" w:rsidTr="00273E70">
        <w:tc>
          <w:tcPr>
            <w:tcW w:w="2674" w:type="dxa"/>
            <w:shd w:val="clear" w:color="auto" w:fill="EEECE1"/>
          </w:tcPr>
          <w:p w:rsidR="00EB4B39" w:rsidRPr="000C1568" w:rsidRDefault="00EB4B39" w:rsidP="00273E70">
            <w:pPr>
              <w:spacing w:after="0" w:line="240" w:lineRule="auto"/>
              <w:jc w:val="center"/>
              <w:rPr>
                <w:b/>
              </w:rPr>
            </w:pPr>
            <w:r w:rsidRPr="000C1568">
              <w:rPr>
                <w:b/>
              </w:rPr>
              <w:t>Norovirus</w:t>
            </w:r>
          </w:p>
        </w:tc>
        <w:tc>
          <w:tcPr>
            <w:tcW w:w="2537" w:type="dxa"/>
            <w:shd w:val="clear" w:color="auto" w:fill="EEECE1"/>
          </w:tcPr>
          <w:p w:rsidR="00EB4B39" w:rsidRPr="000C1568" w:rsidRDefault="00EB4B39" w:rsidP="00273E70">
            <w:pPr>
              <w:spacing w:after="0" w:line="240" w:lineRule="auto"/>
              <w:jc w:val="center"/>
              <w:rPr>
                <w:b/>
              </w:rPr>
            </w:pPr>
            <w:r w:rsidRPr="000C1568">
              <w:rPr>
                <w:b/>
              </w:rPr>
              <w:t>RNA detection</w:t>
            </w:r>
          </w:p>
        </w:tc>
        <w:tc>
          <w:tcPr>
            <w:tcW w:w="2104" w:type="dxa"/>
            <w:shd w:val="clear" w:color="auto" w:fill="EEECE1"/>
          </w:tcPr>
          <w:p w:rsidR="00EB4B39" w:rsidRPr="000C1568" w:rsidRDefault="00EB4B39" w:rsidP="00273E70">
            <w:pPr>
              <w:spacing w:after="0" w:line="240" w:lineRule="auto"/>
              <w:jc w:val="center"/>
              <w:rPr>
                <w:b/>
              </w:rPr>
            </w:pPr>
            <w:r w:rsidRPr="000C1568">
              <w:rPr>
                <w:b/>
              </w:rPr>
              <w:t>Stool</w:t>
            </w:r>
          </w:p>
          <w:p w:rsidR="00EB4B39" w:rsidRPr="000C1568" w:rsidRDefault="00EB4B39" w:rsidP="000C1568">
            <w:pPr>
              <w:spacing w:after="0" w:line="240" w:lineRule="auto"/>
              <w:jc w:val="center"/>
              <w:rPr>
                <w:b/>
              </w:rPr>
            </w:pPr>
            <w:r w:rsidRPr="000C1568">
              <w:rPr>
                <w:b/>
              </w:rPr>
              <w:t>Vomit</w:t>
            </w:r>
          </w:p>
        </w:tc>
        <w:tc>
          <w:tcPr>
            <w:tcW w:w="2149" w:type="dxa"/>
            <w:gridSpan w:val="2"/>
            <w:shd w:val="clear" w:color="auto" w:fill="EEECE1"/>
          </w:tcPr>
          <w:p w:rsidR="00EB4B39" w:rsidRPr="000C1568" w:rsidRDefault="00EB4B39" w:rsidP="00B967BC">
            <w:pPr>
              <w:spacing w:after="0" w:line="240" w:lineRule="auto"/>
              <w:jc w:val="center"/>
              <w:rPr>
                <w:b/>
              </w:rPr>
            </w:pPr>
          </w:p>
          <w:p w:rsidR="00EB4B39" w:rsidRPr="000C1568" w:rsidRDefault="00EB4B39" w:rsidP="00B967BC">
            <w:pPr>
              <w:spacing w:after="0" w:line="240" w:lineRule="auto"/>
              <w:jc w:val="center"/>
              <w:rPr>
                <w:b/>
              </w:rPr>
            </w:pPr>
            <w:r w:rsidRPr="000C1568">
              <w:rPr>
                <w:b/>
              </w:rPr>
              <w:t>1-3</w:t>
            </w:r>
          </w:p>
        </w:tc>
      </w:tr>
      <w:tr w:rsidR="00EB4B39" w:rsidRPr="000C1568" w:rsidTr="00273E70">
        <w:tc>
          <w:tcPr>
            <w:tcW w:w="2674" w:type="dxa"/>
            <w:shd w:val="clear" w:color="auto" w:fill="FFFFFF"/>
          </w:tcPr>
          <w:p w:rsidR="00EB4B39" w:rsidRPr="000C1568" w:rsidRDefault="00EB4B39" w:rsidP="00273E70">
            <w:pPr>
              <w:spacing w:after="0" w:line="240" w:lineRule="auto"/>
              <w:jc w:val="center"/>
              <w:rPr>
                <w:b/>
              </w:rPr>
            </w:pPr>
            <w:r w:rsidRPr="000C1568">
              <w:rPr>
                <w:b/>
              </w:rPr>
              <w:t>Rotavirus</w:t>
            </w:r>
          </w:p>
          <w:p w:rsidR="00EB4B39" w:rsidRPr="000C1568" w:rsidRDefault="00EB4B39" w:rsidP="00273E70">
            <w:pPr>
              <w:spacing w:after="0" w:line="240" w:lineRule="auto"/>
              <w:jc w:val="center"/>
              <w:rPr>
                <w:b/>
              </w:rPr>
            </w:pPr>
            <w:r w:rsidRPr="000C1568">
              <w:rPr>
                <w:b/>
              </w:rPr>
              <w:t>Adenovirus</w:t>
            </w:r>
          </w:p>
          <w:p w:rsidR="00EB4B39" w:rsidRPr="000C1568" w:rsidRDefault="00EB4B39" w:rsidP="00273E70">
            <w:pPr>
              <w:spacing w:after="0" w:line="240" w:lineRule="auto"/>
              <w:jc w:val="center"/>
              <w:rPr>
                <w:b/>
              </w:rPr>
            </w:pPr>
            <w:r w:rsidRPr="000C1568">
              <w:rPr>
                <w:b/>
              </w:rPr>
              <w:t>Sapovirus</w:t>
            </w:r>
          </w:p>
          <w:p w:rsidR="00EB4B39" w:rsidRPr="000C1568" w:rsidRDefault="00EB4B39" w:rsidP="00273E70">
            <w:pPr>
              <w:spacing w:after="0" w:line="240" w:lineRule="auto"/>
              <w:jc w:val="center"/>
              <w:rPr>
                <w:b/>
              </w:rPr>
            </w:pPr>
            <w:r w:rsidRPr="000C1568">
              <w:rPr>
                <w:b/>
              </w:rPr>
              <w:t>Astrovirus</w:t>
            </w:r>
          </w:p>
        </w:tc>
        <w:tc>
          <w:tcPr>
            <w:tcW w:w="2537" w:type="dxa"/>
            <w:shd w:val="clear" w:color="auto" w:fill="FFFFFF"/>
          </w:tcPr>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r w:rsidRPr="000C1568">
              <w:rPr>
                <w:b/>
              </w:rPr>
              <w:t>RNA detection (multiplex PCR)</w:t>
            </w:r>
          </w:p>
        </w:tc>
        <w:tc>
          <w:tcPr>
            <w:tcW w:w="2104" w:type="dxa"/>
            <w:shd w:val="clear" w:color="auto" w:fill="FFFFFF"/>
          </w:tcPr>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r w:rsidRPr="000C1568">
              <w:rPr>
                <w:b/>
              </w:rPr>
              <w:t>Stool</w:t>
            </w:r>
          </w:p>
        </w:tc>
        <w:tc>
          <w:tcPr>
            <w:tcW w:w="2149" w:type="dxa"/>
            <w:gridSpan w:val="2"/>
            <w:shd w:val="clear" w:color="auto" w:fill="FFFFFF"/>
          </w:tcPr>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r w:rsidRPr="000C1568">
              <w:rPr>
                <w:b/>
              </w:rPr>
              <w:t>1-3</w:t>
            </w:r>
          </w:p>
        </w:tc>
      </w:tr>
      <w:tr w:rsidR="00EB4B39" w:rsidRPr="000C1568" w:rsidTr="00273E70">
        <w:tc>
          <w:tcPr>
            <w:tcW w:w="2674" w:type="dxa"/>
            <w:shd w:val="clear" w:color="auto" w:fill="EEECE1"/>
          </w:tcPr>
          <w:p w:rsidR="00EB4B39" w:rsidRPr="000C1568" w:rsidRDefault="00EB4B39" w:rsidP="00273E70">
            <w:pPr>
              <w:spacing w:after="0" w:line="240" w:lineRule="auto"/>
              <w:jc w:val="center"/>
              <w:rPr>
                <w:b/>
              </w:rPr>
            </w:pPr>
            <w:r w:rsidRPr="000C1568">
              <w:rPr>
                <w:b/>
              </w:rPr>
              <w:t>Sexually transmitted pathogens</w:t>
            </w:r>
          </w:p>
        </w:tc>
        <w:tc>
          <w:tcPr>
            <w:tcW w:w="2537" w:type="dxa"/>
            <w:shd w:val="clear" w:color="auto" w:fill="EEECE1"/>
          </w:tcPr>
          <w:p w:rsidR="00EB4B39" w:rsidRPr="000C1568" w:rsidRDefault="00EB4B39" w:rsidP="00273E70">
            <w:pPr>
              <w:spacing w:after="0" w:line="240" w:lineRule="auto"/>
              <w:jc w:val="center"/>
              <w:rPr>
                <w:b/>
              </w:rPr>
            </w:pPr>
          </w:p>
        </w:tc>
        <w:tc>
          <w:tcPr>
            <w:tcW w:w="2104" w:type="dxa"/>
            <w:shd w:val="clear" w:color="auto" w:fill="EEECE1"/>
          </w:tcPr>
          <w:p w:rsidR="00EB4B39" w:rsidRPr="000C1568" w:rsidRDefault="00EB4B39" w:rsidP="00273E70">
            <w:pPr>
              <w:spacing w:after="0" w:line="240" w:lineRule="auto"/>
              <w:jc w:val="center"/>
              <w:rPr>
                <w:b/>
              </w:rPr>
            </w:pPr>
          </w:p>
        </w:tc>
        <w:tc>
          <w:tcPr>
            <w:tcW w:w="2149" w:type="dxa"/>
            <w:gridSpan w:val="2"/>
            <w:shd w:val="clear" w:color="auto" w:fill="EEECE1"/>
          </w:tcPr>
          <w:p w:rsidR="00EB4B39" w:rsidRPr="000C1568" w:rsidRDefault="00EB4B39" w:rsidP="00273E70">
            <w:pPr>
              <w:spacing w:after="0" w:line="240" w:lineRule="auto"/>
              <w:jc w:val="center"/>
              <w:rPr>
                <w:b/>
              </w:rPr>
            </w:pPr>
          </w:p>
        </w:tc>
      </w:tr>
      <w:tr w:rsidR="00EB4B39" w:rsidRPr="000C1568" w:rsidTr="00273E70">
        <w:tc>
          <w:tcPr>
            <w:tcW w:w="2674" w:type="dxa"/>
            <w:shd w:val="clear" w:color="auto" w:fill="EEECE1"/>
          </w:tcPr>
          <w:p w:rsidR="00EB4B39" w:rsidRPr="000C1568" w:rsidRDefault="00EB4B39" w:rsidP="00273E70">
            <w:pPr>
              <w:spacing w:after="0" w:line="240" w:lineRule="auto"/>
              <w:jc w:val="center"/>
              <w:rPr>
                <w:b/>
              </w:rPr>
            </w:pPr>
            <w:r w:rsidRPr="000C1568">
              <w:rPr>
                <w:b/>
              </w:rPr>
              <w:t>Syphilis</w:t>
            </w:r>
          </w:p>
        </w:tc>
        <w:tc>
          <w:tcPr>
            <w:tcW w:w="2537" w:type="dxa"/>
            <w:shd w:val="clear" w:color="auto" w:fill="EEECE1"/>
          </w:tcPr>
          <w:p w:rsidR="00EB4B39" w:rsidRPr="000C1568" w:rsidRDefault="00EB4B39" w:rsidP="00273E70">
            <w:pPr>
              <w:spacing w:after="0" w:line="240" w:lineRule="auto"/>
              <w:jc w:val="center"/>
              <w:rPr>
                <w:b/>
              </w:rPr>
            </w:pPr>
            <w:r w:rsidRPr="000C1568">
              <w:rPr>
                <w:b/>
              </w:rPr>
              <w:t>Screen (IgM/IgG combination)</w:t>
            </w:r>
          </w:p>
          <w:p w:rsidR="00EB4B39" w:rsidRPr="000C1568" w:rsidRDefault="00EB4B39" w:rsidP="00273E70">
            <w:pPr>
              <w:spacing w:after="0" w:line="240" w:lineRule="auto"/>
              <w:jc w:val="center"/>
              <w:rPr>
                <w:b/>
              </w:rPr>
            </w:pPr>
            <w:r w:rsidRPr="000C1568">
              <w:rPr>
                <w:b/>
              </w:rPr>
              <w:t>Antibody IgM</w:t>
            </w:r>
          </w:p>
          <w:p w:rsidR="00EB4B39" w:rsidRPr="000C1568" w:rsidRDefault="00EB4B39" w:rsidP="00273E70">
            <w:pPr>
              <w:spacing w:after="0" w:line="240" w:lineRule="auto"/>
              <w:jc w:val="center"/>
              <w:rPr>
                <w:b/>
              </w:rPr>
            </w:pPr>
            <w:r w:rsidRPr="000C1568">
              <w:rPr>
                <w:b/>
              </w:rPr>
              <w:t>RPR</w:t>
            </w:r>
          </w:p>
          <w:p w:rsidR="00EB4B39" w:rsidRPr="000C1568" w:rsidRDefault="00EB4B39" w:rsidP="00273E70">
            <w:pPr>
              <w:spacing w:after="0" w:line="240" w:lineRule="auto"/>
              <w:jc w:val="center"/>
              <w:rPr>
                <w:b/>
              </w:rPr>
            </w:pPr>
            <w:r w:rsidRPr="000C1568">
              <w:rPr>
                <w:b/>
              </w:rPr>
              <w:t>TPPA</w:t>
            </w:r>
          </w:p>
          <w:p w:rsidR="00EB4B39" w:rsidRDefault="00EB4B39" w:rsidP="00273E70">
            <w:pPr>
              <w:spacing w:after="0" w:line="240" w:lineRule="auto"/>
              <w:jc w:val="center"/>
              <w:rPr>
                <w:b/>
              </w:rPr>
            </w:pPr>
            <w:r w:rsidRPr="000C1568">
              <w:rPr>
                <w:b/>
              </w:rPr>
              <w:t>Syphilis line immunoassay</w:t>
            </w:r>
          </w:p>
          <w:p w:rsidR="00EB4B39" w:rsidRDefault="00EB4B39" w:rsidP="00273E70">
            <w:pPr>
              <w:spacing w:after="0" w:line="240" w:lineRule="auto"/>
              <w:jc w:val="center"/>
              <w:rPr>
                <w:b/>
              </w:rPr>
            </w:pPr>
          </w:p>
          <w:p w:rsidR="00EB4B39" w:rsidRPr="000C1568" w:rsidRDefault="00EB4B39" w:rsidP="00273E70">
            <w:pPr>
              <w:spacing w:after="0" w:line="240" w:lineRule="auto"/>
              <w:jc w:val="center"/>
              <w:rPr>
                <w:b/>
              </w:rPr>
            </w:pPr>
            <w:r>
              <w:rPr>
                <w:b/>
              </w:rPr>
              <w:t>DNA detection</w:t>
            </w:r>
          </w:p>
        </w:tc>
        <w:tc>
          <w:tcPr>
            <w:tcW w:w="2104" w:type="dxa"/>
            <w:shd w:val="clear" w:color="auto" w:fill="EEECE1"/>
          </w:tcPr>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p>
          <w:p w:rsidR="00EB4B39" w:rsidRDefault="00EB4B39" w:rsidP="00273E70">
            <w:pPr>
              <w:spacing w:after="0" w:line="240" w:lineRule="auto"/>
              <w:jc w:val="center"/>
              <w:rPr>
                <w:b/>
              </w:rPr>
            </w:pPr>
            <w:r w:rsidRPr="000C1568">
              <w:rPr>
                <w:b/>
              </w:rPr>
              <w:t>EDTA</w:t>
            </w:r>
          </w:p>
          <w:p w:rsidR="00EB4B39" w:rsidRDefault="00EB4B39" w:rsidP="00273E70">
            <w:pPr>
              <w:spacing w:after="0" w:line="240" w:lineRule="auto"/>
              <w:jc w:val="center"/>
              <w:rPr>
                <w:b/>
              </w:rPr>
            </w:pPr>
          </w:p>
          <w:p w:rsidR="00EB4B39" w:rsidRDefault="00EB4B39" w:rsidP="00273E70">
            <w:pPr>
              <w:spacing w:after="0" w:line="240" w:lineRule="auto"/>
              <w:jc w:val="center"/>
              <w:rPr>
                <w:b/>
              </w:rPr>
            </w:pPr>
          </w:p>
          <w:p w:rsidR="00EB4B39" w:rsidRDefault="00EB4B39" w:rsidP="00273E70">
            <w:pPr>
              <w:spacing w:after="0" w:line="240" w:lineRule="auto"/>
              <w:jc w:val="center"/>
              <w:rPr>
                <w:b/>
              </w:rPr>
            </w:pPr>
          </w:p>
          <w:p w:rsidR="00EB4B39" w:rsidRDefault="00EB4B39" w:rsidP="00273E70">
            <w:pPr>
              <w:spacing w:after="0" w:line="240" w:lineRule="auto"/>
              <w:jc w:val="center"/>
              <w:rPr>
                <w:b/>
              </w:rPr>
            </w:pPr>
          </w:p>
          <w:p w:rsidR="00EB4B39" w:rsidRPr="000C1568" w:rsidRDefault="00EB4B39" w:rsidP="00273E70">
            <w:pPr>
              <w:spacing w:after="0" w:line="240" w:lineRule="auto"/>
              <w:jc w:val="center"/>
              <w:rPr>
                <w:b/>
              </w:rPr>
            </w:pPr>
            <w:r>
              <w:rPr>
                <w:b/>
              </w:rPr>
              <w:t>Vesicle swab</w:t>
            </w:r>
          </w:p>
        </w:tc>
        <w:tc>
          <w:tcPr>
            <w:tcW w:w="2149" w:type="dxa"/>
            <w:gridSpan w:val="2"/>
            <w:shd w:val="clear" w:color="auto" w:fill="EEECE1"/>
          </w:tcPr>
          <w:p w:rsidR="00EB4B39" w:rsidRPr="000C1568" w:rsidRDefault="00EB4B39" w:rsidP="00273E70">
            <w:pPr>
              <w:spacing w:after="0" w:line="240" w:lineRule="auto"/>
              <w:jc w:val="center"/>
              <w:rPr>
                <w:b/>
              </w:rPr>
            </w:pPr>
            <w:r w:rsidRPr="000C1568">
              <w:rPr>
                <w:b/>
              </w:rPr>
              <w:t>1-3 screen</w:t>
            </w:r>
          </w:p>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r w:rsidRPr="000C1568">
              <w:rPr>
                <w:b/>
              </w:rPr>
              <w:t>2-7 for confirmation testing</w:t>
            </w:r>
          </w:p>
          <w:p w:rsidR="00EB4B39" w:rsidRDefault="00EB4B39" w:rsidP="00273E70">
            <w:pPr>
              <w:spacing w:after="0" w:line="240" w:lineRule="auto"/>
              <w:jc w:val="center"/>
              <w:rPr>
                <w:b/>
              </w:rPr>
            </w:pPr>
          </w:p>
          <w:p w:rsidR="00EB4B39" w:rsidRDefault="00EB4B39" w:rsidP="00273E70">
            <w:pPr>
              <w:spacing w:after="0" w:line="240" w:lineRule="auto"/>
              <w:jc w:val="center"/>
              <w:rPr>
                <w:b/>
              </w:rPr>
            </w:pPr>
          </w:p>
          <w:p w:rsidR="00EB4B39" w:rsidRDefault="00EB4B39" w:rsidP="00273E70">
            <w:pPr>
              <w:spacing w:after="0" w:line="240" w:lineRule="auto"/>
              <w:jc w:val="center"/>
              <w:rPr>
                <w:b/>
              </w:rPr>
            </w:pPr>
          </w:p>
          <w:p w:rsidR="00EB4B39" w:rsidRDefault="00EB4B39" w:rsidP="00273E70">
            <w:pPr>
              <w:spacing w:after="0" w:line="240" w:lineRule="auto"/>
              <w:jc w:val="center"/>
              <w:rPr>
                <w:b/>
              </w:rPr>
            </w:pPr>
          </w:p>
          <w:p w:rsidR="00EB4B39" w:rsidRPr="000C1568" w:rsidRDefault="00EB4B39" w:rsidP="00273E70">
            <w:pPr>
              <w:spacing w:after="0" w:line="240" w:lineRule="auto"/>
              <w:jc w:val="center"/>
              <w:rPr>
                <w:b/>
              </w:rPr>
            </w:pPr>
            <w:r>
              <w:rPr>
                <w:b/>
              </w:rPr>
              <w:t>1-3</w:t>
            </w:r>
          </w:p>
        </w:tc>
      </w:tr>
      <w:tr w:rsidR="00EB4B39" w:rsidRPr="000C1568" w:rsidTr="00273E70">
        <w:tc>
          <w:tcPr>
            <w:tcW w:w="2674" w:type="dxa"/>
            <w:shd w:val="clear" w:color="auto" w:fill="FFFFFF"/>
          </w:tcPr>
          <w:p w:rsidR="00EB4B39" w:rsidRPr="000C1568" w:rsidRDefault="00EB4B39" w:rsidP="00273E70">
            <w:pPr>
              <w:spacing w:after="0" w:line="240" w:lineRule="auto"/>
              <w:jc w:val="center"/>
              <w:rPr>
                <w:b/>
              </w:rPr>
            </w:pPr>
            <w:r w:rsidRPr="000C1568">
              <w:rPr>
                <w:b/>
              </w:rPr>
              <w:t>HIV</w:t>
            </w:r>
          </w:p>
        </w:tc>
        <w:tc>
          <w:tcPr>
            <w:tcW w:w="6790" w:type="dxa"/>
            <w:gridSpan w:val="4"/>
            <w:shd w:val="clear" w:color="auto" w:fill="FFFFFF"/>
          </w:tcPr>
          <w:p w:rsidR="00EB4B39" w:rsidRPr="000C1568" w:rsidRDefault="00EB4B39" w:rsidP="00273E70">
            <w:pPr>
              <w:spacing w:after="0" w:line="240" w:lineRule="auto"/>
              <w:jc w:val="center"/>
              <w:rPr>
                <w:b/>
              </w:rPr>
            </w:pPr>
            <w:r w:rsidRPr="000C1568">
              <w:rPr>
                <w:b/>
              </w:rPr>
              <w:t>See retrovirus section</w:t>
            </w:r>
          </w:p>
        </w:tc>
      </w:tr>
      <w:tr w:rsidR="00EB4B39" w:rsidRPr="000C1568" w:rsidTr="00273E70">
        <w:tc>
          <w:tcPr>
            <w:tcW w:w="2674" w:type="dxa"/>
            <w:shd w:val="clear" w:color="auto" w:fill="EEECE1"/>
          </w:tcPr>
          <w:p w:rsidR="00EB4B39" w:rsidRPr="000C1568" w:rsidRDefault="00EB4B39" w:rsidP="00273E70">
            <w:pPr>
              <w:spacing w:after="0" w:line="240" w:lineRule="auto"/>
              <w:jc w:val="center"/>
              <w:rPr>
                <w:b/>
              </w:rPr>
            </w:pPr>
            <w:r w:rsidRPr="000C1568">
              <w:rPr>
                <w:b/>
              </w:rPr>
              <w:t>HBV</w:t>
            </w:r>
          </w:p>
        </w:tc>
        <w:tc>
          <w:tcPr>
            <w:tcW w:w="6790" w:type="dxa"/>
            <w:gridSpan w:val="4"/>
            <w:shd w:val="clear" w:color="auto" w:fill="EEECE1"/>
          </w:tcPr>
          <w:p w:rsidR="00EB4B39" w:rsidRPr="000C1568" w:rsidRDefault="00EB4B39" w:rsidP="00273E70">
            <w:pPr>
              <w:spacing w:after="0" w:line="240" w:lineRule="auto"/>
              <w:jc w:val="center"/>
              <w:rPr>
                <w:b/>
              </w:rPr>
            </w:pPr>
            <w:r w:rsidRPr="000C1568">
              <w:rPr>
                <w:b/>
              </w:rPr>
              <w:t>See hepatitis virus section</w:t>
            </w:r>
          </w:p>
        </w:tc>
      </w:tr>
      <w:tr w:rsidR="00EB4B39" w:rsidRPr="000C1568" w:rsidTr="00273E70">
        <w:tc>
          <w:tcPr>
            <w:tcW w:w="2674" w:type="dxa"/>
            <w:shd w:val="clear" w:color="auto" w:fill="FFFFFF"/>
          </w:tcPr>
          <w:p w:rsidR="00EB4B39" w:rsidRPr="000C1568" w:rsidRDefault="00EB4B39" w:rsidP="00273E70">
            <w:pPr>
              <w:spacing w:after="0" w:line="240" w:lineRule="auto"/>
              <w:jc w:val="center"/>
              <w:rPr>
                <w:b/>
              </w:rPr>
            </w:pPr>
            <w:r w:rsidRPr="000C1568">
              <w:rPr>
                <w:b/>
              </w:rPr>
              <w:t>HSV</w:t>
            </w:r>
          </w:p>
        </w:tc>
        <w:tc>
          <w:tcPr>
            <w:tcW w:w="6790" w:type="dxa"/>
            <w:gridSpan w:val="4"/>
            <w:shd w:val="clear" w:color="auto" w:fill="FFFFFF"/>
          </w:tcPr>
          <w:p w:rsidR="00EB4B39" w:rsidRPr="000C1568" w:rsidRDefault="00EB4B39" w:rsidP="00273E70">
            <w:pPr>
              <w:spacing w:after="0" w:line="240" w:lineRule="auto"/>
              <w:jc w:val="center"/>
              <w:rPr>
                <w:b/>
              </w:rPr>
            </w:pPr>
            <w:r w:rsidRPr="000C1568">
              <w:rPr>
                <w:b/>
              </w:rPr>
              <w:t>See herpes virus section</w:t>
            </w:r>
          </w:p>
        </w:tc>
      </w:tr>
      <w:tr w:rsidR="00EB4B39" w:rsidRPr="000C1568" w:rsidTr="00273E70">
        <w:trPr>
          <w:trHeight w:val="809"/>
        </w:trPr>
        <w:tc>
          <w:tcPr>
            <w:tcW w:w="2674" w:type="dxa"/>
            <w:vMerge w:val="restart"/>
            <w:shd w:val="clear" w:color="auto" w:fill="EEECE1"/>
          </w:tcPr>
          <w:p w:rsidR="00EB4B39" w:rsidRPr="000C1568" w:rsidRDefault="00EB4B39" w:rsidP="00273E70">
            <w:pPr>
              <w:spacing w:after="0" w:line="240" w:lineRule="auto"/>
              <w:jc w:val="center"/>
              <w:rPr>
                <w:b/>
                <w:i/>
              </w:rPr>
            </w:pPr>
            <w:r w:rsidRPr="000C1568">
              <w:rPr>
                <w:b/>
                <w:i/>
              </w:rPr>
              <w:t>Chlamydia trachomatis</w:t>
            </w:r>
          </w:p>
        </w:tc>
        <w:tc>
          <w:tcPr>
            <w:tcW w:w="2537" w:type="dxa"/>
            <w:shd w:val="clear" w:color="auto" w:fill="EEECE1"/>
          </w:tcPr>
          <w:p w:rsidR="00EB4B39" w:rsidRPr="000C1568" w:rsidRDefault="00EB4B39" w:rsidP="00273E70">
            <w:pPr>
              <w:spacing w:after="0" w:line="240" w:lineRule="auto"/>
              <w:jc w:val="center"/>
              <w:rPr>
                <w:b/>
              </w:rPr>
            </w:pPr>
            <w:r w:rsidRPr="000C1568">
              <w:rPr>
                <w:b/>
              </w:rPr>
              <w:t>Abbott multi-collect specimen collection kit for DNA detection</w:t>
            </w:r>
          </w:p>
          <w:p w:rsidR="00EB4B39" w:rsidRPr="000C1568" w:rsidRDefault="00EB4B39" w:rsidP="00273E70">
            <w:pPr>
              <w:spacing w:after="0" w:line="240" w:lineRule="auto"/>
              <w:rPr>
                <w:b/>
              </w:rPr>
            </w:pPr>
          </w:p>
        </w:tc>
        <w:tc>
          <w:tcPr>
            <w:tcW w:w="2126" w:type="dxa"/>
            <w:gridSpan w:val="2"/>
            <w:shd w:val="clear" w:color="auto" w:fill="EEECE1"/>
          </w:tcPr>
          <w:p w:rsidR="00EB4B39" w:rsidRPr="000C1568" w:rsidRDefault="00EB4B39" w:rsidP="00273E70">
            <w:pPr>
              <w:spacing w:after="0" w:line="240" w:lineRule="auto"/>
              <w:jc w:val="center"/>
              <w:rPr>
                <w:b/>
              </w:rPr>
            </w:pPr>
            <w:r w:rsidRPr="000C1568">
              <w:rPr>
                <w:b/>
              </w:rPr>
              <w:t>Vaginal swab</w:t>
            </w:r>
          </w:p>
          <w:p w:rsidR="00EB4B39" w:rsidRPr="000C1568" w:rsidRDefault="00EB4B39" w:rsidP="00273E70">
            <w:pPr>
              <w:spacing w:after="0" w:line="240" w:lineRule="auto"/>
              <w:jc w:val="center"/>
              <w:rPr>
                <w:b/>
              </w:rPr>
            </w:pPr>
            <w:r w:rsidRPr="000C1568">
              <w:rPr>
                <w:b/>
              </w:rPr>
              <w:t>Rectal swab</w:t>
            </w:r>
          </w:p>
          <w:p w:rsidR="00EB4B39" w:rsidRPr="000C1568" w:rsidRDefault="00EB4B39" w:rsidP="00273E70">
            <w:pPr>
              <w:spacing w:after="0" w:line="240" w:lineRule="auto"/>
              <w:jc w:val="center"/>
              <w:rPr>
                <w:b/>
              </w:rPr>
            </w:pPr>
            <w:r w:rsidRPr="000C1568">
              <w:rPr>
                <w:b/>
              </w:rPr>
              <w:t>Pharyngeal swab</w:t>
            </w:r>
          </w:p>
          <w:p w:rsidR="00EB4B39" w:rsidRPr="000C1568" w:rsidRDefault="00EB4B39" w:rsidP="00273E70">
            <w:pPr>
              <w:spacing w:after="0" w:line="240" w:lineRule="auto"/>
              <w:jc w:val="center"/>
              <w:rPr>
                <w:b/>
              </w:rPr>
            </w:pPr>
            <w:r w:rsidRPr="000C1568">
              <w:rPr>
                <w:b/>
              </w:rPr>
              <w:t>Urine (men only)</w:t>
            </w:r>
          </w:p>
        </w:tc>
        <w:tc>
          <w:tcPr>
            <w:tcW w:w="2127" w:type="dxa"/>
            <w:shd w:val="clear" w:color="auto" w:fill="EEECE1"/>
          </w:tcPr>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r w:rsidRPr="000C1568">
              <w:rPr>
                <w:b/>
              </w:rPr>
              <w:t>7</w:t>
            </w:r>
          </w:p>
        </w:tc>
      </w:tr>
      <w:tr w:rsidR="00EB4B39" w:rsidRPr="000C1568" w:rsidTr="00273E70">
        <w:trPr>
          <w:trHeight w:val="808"/>
        </w:trPr>
        <w:tc>
          <w:tcPr>
            <w:tcW w:w="2674" w:type="dxa"/>
            <w:vMerge/>
            <w:shd w:val="clear" w:color="auto" w:fill="EEECE1"/>
          </w:tcPr>
          <w:p w:rsidR="00EB4B39" w:rsidRPr="000C1568" w:rsidRDefault="00EB4B39" w:rsidP="00273E70">
            <w:pPr>
              <w:spacing w:after="0" w:line="240" w:lineRule="auto"/>
              <w:jc w:val="center"/>
              <w:rPr>
                <w:b/>
                <w:i/>
              </w:rPr>
            </w:pPr>
          </w:p>
        </w:tc>
        <w:tc>
          <w:tcPr>
            <w:tcW w:w="2537" w:type="dxa"/>
            <w:shd w:val="clear" w:color="auto" w:fill="EEECE1"/>
          </w:tcPr>
          <w:p w:rsidR="00EB4B39" w:rsidRPr="000C1568" w:rsidRDefault="00EB4B39" w:rsidP="00273E70">
            <w:pPr>
              <w:spacing w:after="0" w:line="240" w:lineRule="auto"/>
              <w:jc w:val="center"/>
              <w:rPr>
                <w:b/>
              </w:rPr>
            </w:pPr>
            <w:r w:rsidRPr="000C1568">
              <w:rPr>
                <w:b/>
              </w:rPr>
              <w:t>DNA detection</w:t>
            </w:r>
          </w:p>
        </w:tc>
        <w:tc>
          <w:tcPr>
            <w:tcW w:w="2126" w:type="dxa"/>
            <w:gridSpan w:val="2"/>
            <w:shd w:val="clear" w:color="auto" w:fill="EEECE1"/>
          </w:tcPr>
          <w:p w:rsidR="00EB4B39" w:rsidRPr="000C1568" w:rsidRDefault="00EB4B39" w:rsidP="00273E70">
            <w:pPr>
              <w:spacing w:after="0" w:line="240" w:lineRule="auto"/>
              <w:jc w:val="center"/>
              <w:rPr>
                <w:b/>
              </w:rPr>
            </w:pPr>
            <w:r w:rsidRPr="000C1568">
              <w:rPr>
                <w:b/>
              </w:rPr>
              <w:t>Eye swab in VPSS</w:t>
            </w:r>
          </w:p>
        </w:tc>
        <w:tc>
          <w:tcPr>
            <w:tcW w:w="2127" w:type="dxa"/>
            <w:shd w:val="clear" w:color="auto" w:fill="EEECE1"/>
          </w:tcPr>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r w:rsidRPr="000C1568">
              <w:rPr>
                <w:b/>
              </w:rPr>
              <w:t>1-3</w:t>
            </w:r>
          </w:p>
        </w:tc>
      </w:tr>
      <w:tr w:rsidR="00EB4B39" w:rsidRPr="000C1568" w:rsidTr="00273E70">
        <w:trPr>
          <w:trHeight w:val="809"/>
        </w:trPr>
        <w:tc>
          <w:tcPr>
            <w:tcW w:w="2674" w:type="dxa"/>
            <w:vMerge w:val="restart"/>
            <w:shd w:val="clear" w:color="auto" w:fill="FFFFFF"/>
          </w:tcPr>
          <w:p w:rsidR="00EB4B39" w:rsidRPr="000C1568" w:rsidRDefault="00EB4B39" w:rsidP="00273E70">
            <w:pPr>
              <w:spacing w:after="0" w:line="240" w:lineRule="auto"/>
              <w:jc w:val="center"/>
              <w:rPr>
                <w:b/>
                <w:i/>
              </w:rPr>
            </w:pPr>
            <w:r w:rsidRPr="000C1568">
              <w:rPr>
                <w:b/>
                <w:i/>
              </w:rPr>
              <w:t>Neisseria gonorrheae</w:t>
            </w:r>
          </w:p>
        </w:tc>
        <w:tc>
          <w:tcPr>
            <w:tcW w:w="2537" w:type="dxa"/>
            <w:shd w:val="clear" w:color="auto" w:fill="FFFFFF"/>
          </w:tcPr>
          <w:p w:rsidR="00EB4B39" w:rsidRPr="000C1568" w:rsidRDefault="00EB4B39" w:rsidP="00273E70">
            <w:pPr>
              <w:spacing w:after="0" w:line="240" w:lineRule="auto"/>
              <w:jc w:val="center"/>
              <w:rPr>
                <w:b/>
              </w:rPr>
            </w:pPr>
            <w:r w:rsidRPr="000C1568">
              <w:rPr>
                <w:b/>
              </w:rPr>
              <w:t>Abbott multi-collect specimen collection kit for DNA detection</w:t>
            </w:r>
          </w:p>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p>
        </w:tc>
        <w:tc>
          <w:tcPr>
            <w:tcW w:w="2126" w:type="dxa"/>
            <w:gridSpan w:val="2"/>
            <w:shd w:val="clear" w:color="auto" w:fill="FFFFFF"/>
          </w:tcPr>
          <w:p w:rsidR="00EB4B39" w:rsidRPr="000C1568" w:rsidRDefault="00EB4B39" w:rsidP="00273E70">
            <w:pPr>
              <w:spacing w:after="0" w:line="240" w:lineRule="auto"/>
              <w:jc w:val="center"/>
              <w:rPr>
                <w:b/>
              </w:rPr>
            </w:pPr>
            <w:r w:rsidRPr="000C1568">
              <w:rPr>
                <w:b/>
              </w:rPr>
              <w:t>Vaginal swab</w:t>
            </w:r>
          </w:p>
          <w:p w:rsidR="00EB4B39" w:rsidRPr="000C1568" w:rsidRDefault="00EB4B39" w:rsidP="00273E70">
            <w:pPr>
              <w:spacing w:after="0" w:line="240" w:lineRule="auto"/>
              <w:jc w:val="center"/>
              <w:rPr>
                <w:b/>
              </w:rPr>
            </w:pPr>
            <w:r w:rsidRPr="000C1568">
              <w:rPr>
                <w:b/>
              </w:rPr>
              <w:t>Rectal swab</w:t>
            </w:r>
          </w:p>
          <w:p w:rsidR="00EB4B39" w:rsidRPr="000C1568" w:rsidRDefault="00EB4B39" w:rsidP="00273E70">
            <w:pPr>
              <w:spacing w:after="0" w:line="240" w:lineRule="auto"/>
              <w:jc w:val="center"/>
              <w:rPr>
                <w:b/>
              </w:rPr>
            </w:pPr>
            <w:r w:rsidRPr="000C1568">
              <w:rPr>
                <w:b/>
              </w:rPr>
              <w:t>Pharyngeal swab</w:t>
            </w:r>
          </w:p>
          <w:p w:rsidR="00EB4B39" w:rsidRPr="000C1568" w:rsidRDefault="00EB4B39" w:rsidP="00273E70">
            <w:pPr>
              <w:spacing w:after="0" w:line="240" w:lineRule="auto"/>
              <w:jc w:val="center"/>
              <w:rPr>
                <w:b/>
              </w:rPr>
            </w:pPr>
            <w:r w:rsidRPr="000C1568">
              <w:rPr>
                <w:b/>
              </w:rPr>
              <w:t>Urine (men only)</w:t>
            </w:r>
          </w:p>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p>
        </w:tc>
        <w:tc>
          <w:tcPr>
            <w:tcW w:w="2127" w:type="dxa"/>
            <w:shd w:val="clear" w:color="auto" w:fill="FFFFFF"/>
          </w:tcPr>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r w:rsidRPr="000C1568">
              <w:rPr>
                <w:b/>
              </w:rPr>
              <w:t>7</w:t>
            </w:r>
          </w:p>
        </w:tc>
      </w:tr>
      <w:tr w:rsidR="00EB4B39" w:rsidRPr="000C1568" w:rsidTr="00273E70">
        <w:trPr>
          <w:trHeight w:val="808"/>
        </w:trPr>
        <w:tc>
          <w:tcPr>
            <w:tcW w:w="2674" w:type="dxa"/>
            <w:vMerge/>
            <w:shd w:val="clear" w:color="auto" w:fill="FFFFFF"/>
          </w:tcPr>
          <w:p w:rsidR="00EB4B39" w:rsidRPr="000C1568" w:rsidRDefault="00EB4B39" w:rsidP="00273E70">
            <w:pPr>
              <w:spacing w:after="0" w:line="240" w:lineRule="auto"/>
              <w:jc w:val="center"/>
              <w:rPr>
                <w:b/>
                <w:i/>
              </w:rPr>
            </w:pPr>
          </w:p>
        </w:tc>
        <w:tc>
          <w:tcPr>
            <w:tcW w:w="2537" w:type="dxa"/>
            <w:shd w:val="clear" w:color="auto" w:fill="FFFFFF"/>
          </w:tcPr>
          <w:p w:rsidR="00EB4B39" w:rsidRPr="000C1568" w:rsidRDefault="00EB4B39" w:rsidP="00273E70">
            <w:pPr>
              <w:spacing w:after="0" w:line="240" w:lineRule="auto"/>
              <w:jc w:val="center"/>
              <w:rPr>
                <w:b/>
              </w:rPr>
            </w:pPr>
            <w:r w:rsidRPr="000C1568">
              <w:rPr>
                <w:b/>
              </w:rPr>
              <w:t>DNA detection</w:t>
            </w:r>
          </w:p>
        </w:tc>
        <w:tc>
          <w:tcPr>
            <w:tcW w:w="2126" w:type="dxa"/>
            <w:gridSpan w:val="2"/>
            <w:shd w:val="clear" w:color="auto" w:fill="FFFFFF"/>
          </w:tcPr>
          <w:p w:rsidR="00EB4B39" w:rsidRPr="000C1568" w:rsidRDefault="00EB4B39" w:rsidP="00273E70">
            <w:pPr>
              <w:spacing w:after="0" w:line="240" w:lineRule="auto"/>
              <w:jc w:val="center"/>
              <w:rPr>
                <w:b/>
              </w:rPr>
            </w:pPr>
            <w:r w:rsidRPr="000C1568">
              <w:rPr>
                <w:b/>
              </w:rPr>
              <w:t>Eye swab in VPSS</w:t>
            </w:r>
          </w:p>
        </w:tc>
        <w:tc>
          <w:tcPr>
            <w:tcW w:w="2127" w:type="dxa"/>
            <w:shd w:val="clear" w:color="auto" w:fill="FFFFFF"/>
          </w:tcPr>
          <w:p w:rsidR="00EB4B39" w:rsidRPr="000C1568" w:rsidRDefault="00EB4B39" w:rsidP="00B703F8">
            <w:pPr>
              <w:spacing w:after="0" w:line="240" w:lineRule="auto"/>
              <w:jc w:val="center"/>
              <w:rPr>
                <w:b/>
              </w:rPr>
            </w:pPr>
            <w:r w:rsidRPr="000C1568">
              <w:rPr>
                <w:b/>
              </w:rPr>
              <w:t>1-3</w:t>
            </w:r>
          </w:p>
        </w:tc>
      </w:tr>
      <w:tr w:rsidR="00EB4B39" w:rsidRPr="000C1568" w:rsidTr="00273E70">
        <w:tc>
          <w:tcPr>
            <w:tcW w:w="2674" w:type="dxa"/>
            <w:shd w:val="clear" w:color="auto" w:fill="EEECE1"/>
          </w:tcPr>
          <w:p w:rsidR="00EB4B39" w:rsidRPr="000C1568" w:rsidRDefault="00EB4B39" w:rsidP="00273E70">
            <w:pPr>
              <w:spacing w:after="0" w:line="240" w:lineRule="auto"/>
              <w:jc w:val="center"/>
              <w:rPr>
                <w:b/>
              </w:rPr>
            </w:pPr>
            <w:r w:rsidRPr="000C1568">
              <w:rPr>
                <w:b/>
              </w:rPr>
              <w:t xml:space="preserve">Other pathogens </w:t>
            </w:r>
          </w:p>
        </w:tc>
        <w:tc>
          <w:tcPr>
            <w:tcW w:w="2537" w:type="dxa"/>
            <w:shd w:val="clear" w:color="auto" w:fill="EEECE1"/>
          </w:tcPr>
          <w:p w:rsidR="00EB4B39" w:rsidRPr="000C1568" w:rsidRDefault="00EB4B39" w:rsidP="00273E70">
            <w:pPr>
              <w:spacing w:after="0" w:line="240" w:lineRule="auto"/>
              <w:jc w:val="center"/>
              <w:rPr>
                <w:b/>
              </w:rPr>
            </w:pPr>
          </w:p>
        </w:tc>
        <w:tc>
          <w:tcPr>
            <w:tcW w:w="2126" w:type="dxa"/>
            <w:gridSpan w:val="2"/>
            <w:shd w:val="clear" w:color="auto" w:fill="EEECE1"/>
          </w:tcPr>
          <w:p w:rsidR="00EB4B39" w:rsidRPr="000C1568" w:rsidRDefault="00EB4B39" w:rsidP="00273E70">
            <w:pPr>
              <w:spacing w:after="0" w:line="240" w:lineRule="auto"/>
              <w:jc w:val="center"/>
              <w:rPr>
                <w:b/>
              </w:rPr>
            </w:pPr>
          </w:p>
        </w:tc>
        <w:tc>
          <w:tcPr>
            <w:tcW w:w="2127" w:type="dxa"/>
            <w:shd w:val="clear" w:color="auto" w:fill="EEECE1"/>
          </w:tcPr>
          <w:p w:rsidR="00EB4B39" w:rsidRPr="000C1568" w:rsidRDefault="00EB4B39" w:rsidP="00273E70">
            <w:pPr>
              <w:spacing w:after="0" w:line="240" w:lineRule="auto"/>
              <w:jc w:val="center"/>
              <w:rPr>
                <w:b/>
              </w:rPr>
            </w:pPr>
          </w:p>
        </w:tc>
      </w:tr>
      <w:tr w:rsidR="00EB4B39" w:rsidRPr="000C1568" w:rsidTr="00273E70">
        <w:tc>
          <w:tcPr>
            <w:tcW w:w="2674" w:type="dxa"/>
            <w:shd w:val="clear" w:color="auto" w:fill="EEECE1"/>
          </w:tcPr>
          <w:p w:rsidR="00EB4B39" w:rsidRPr="000C1568" w:rsidRDefault="00EB4B39" w:rsidP="00273E70">
            <w:pPr>
              <w:spacing w:after="0" w:line="240" w:lineRule="auto"/>
              <w:jc w:val="center"/>
              <w:rPr>
                <w:b/>
              </w:rPr>
            </w:pPr>
            <w:r w:rsidRPr="000C1568">
              <w:rPr>
                <w:b/>
              </w:rPr>
              <w:t xml:space="preserve">Enterovirus </w:t>
            </w:r>
          </w:p>
        </w:tc>
        <w:tc>
          <w:tcPr>
            <w:tcW w:w="2537" w:type="dxa"/>
            <w:shd w:val="clear" w:color="auto" w:fill="EEECE1"/>
          </w:tcPr>
          <w:p w:rsidR="00EB4B39" w:rsidRPr="000C1568" w:rsidRDefault="00EB4B39" w:rsidP="00273E70">
            <w:pPr>
              <w:spacing w:after="0" w:line="240" w:lineRule="auto"/>
              <w:jc w:val="center"/>
              <w:rPr>
                <w:b/>
              </w:rPr>
            </w:pPr>
            <w:r w:rsidRPr="000C1568">
              <w:rPr>
                <w:b/>
              </w:rPr>
              <w:t>RNA detection</w:t>
            </w:r>
          </w:p>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r w:rsidRPr="000C1568">
              <w:rPr>
                <w:b/>
              </w:rPr>
              <w:t>(NO serology available)</w:t>
            </w:r>
          </w:p>
        </w:tc>
        <w:tc>
          <w:tcPr>
            <w:tcW w:w="2126" w:type="dxa"/>
            <w:gridSpan w:val="2"/>
            <w:shd w:val="clear" w:color="auto" w:fill="EEECE1"/>
          </w:tcPr>
          <w:p w:rsidR="00EB4B39" w:rsidRPr="000C1568" w:rsidRDefault="00EB4B39" w:rsidP="00273E70">
            <w:pPr>
              <w:spacing w:after="0" w:line="240" w:lineRule="auto"/>
              <w:jc w:val="center"/>
              <w:rPr>
                <w:b/>
              </w:rPr>
            </w:pPr>
            <w:r w:rsidRPr="000C1568">
              <w:rPr>
                <w:b/>
              </w:rPr>
              <w:t>CSF</w:t>
            </w:r>
          </w:p>
          <w:p w:rsidR="00EB4B39" w:rsidRPr="000C1568" w:rsidRDefault="00EB4B39" w:rsidP="00273E70">
            <w:pPr>
              <w:spacing w:after="0" w:line="240" w:lineRule="auto"/>
              <w:jc w:val="center"/>
              <w:rPr>
                <w:b/>
              </w:rPr>
            </w:pPr>
            <w:r w:rsidRPr="000C1568">
              <w:rPr>
                <w:b/>
              </w:rPr>
              <w:t>EDTA</w:t>
            </w:r>
          </w:p>
          <w:p w:rsidR="00EB4B39" w:rsidRPr="000C1568" w:rsidRDefault="00EB4B39" w:rsidP="00273E70">
            <w:pPr>
              <w:spacing w:after="0" w:line="240" w:lineRule="auto"/>
              <w:jc w:val="center"/>
              <w:rPr>
                <w:b/>
              </w:rPr>
            </w:pPr>
            <w:r w:rsidRPr="000C1568">
              <w:rPr>
                <w:b/>
              </w:rPr>
              <w:t>Stool</w:t>
            </w:r>
          </w:p>
          <w:p w:rsidR="00EB4B39" w:rsidRPr="000C1568" w:rsidRDefault="00EB4B39" w:rsidP="00273E70">
            <w:pPr>
              <w:spacing w:after="0" w:line="240" w:lineRule="auto"/>
              <w:jc w:val="center"/>
              <w:rPr>
                <w:b/>
              </w:rPr>
            </w:pPr>
            <w:r w:rsidRPr="000C1568">
              <w:rPr>
                <w:b/>
              </w:rPr>
              <w:t>Throat swab</w:t>
            </w:r>
          </w:p>
          <w:p w:rsidR="00EB4B39" w:rsidRPr="000C1568" w:rsidRDefault="00EB4B39" w:rsidP="00273E70">
            <w:pPr>
              <w:spacing w:after="0" w:line="240" w:lineRule="auto"/>
              <w:jc w:val="center"/>
              <w:rPr>
                <w:b/>
              </w:rPr>
            </w:pPr>
            <w:r w:rsidRPr="000C1568">
              <w:rPr>
                <w:b/>
              </w:rPr>
              <w:t>Vesicle swab</w:t>
            </w:r>
          </w:p>
        </w:tc>
        <w:tc>
          <w:tcPr>
            <w:tcW w:w="2127" w:type="dxa"/>
            <w:shd w:val="clear" w:color="auto" w:fill="EEECE1"/>
          </w:tcPr>
          <w:p w:rsidR="00EB4B39" w:rsidRPr="000C1568" w:rsidRDefault="00EB4B39" w:rsidP="00273E70">
            <w:pPr>
              <w:spacing w:after="0" w:line="240" w:lineRule="auto"/>
              <w:jc w:val="center"/>
              <w:rPr>
                <w:b/>
              </w:rPr>
            </w:pPr>
            <w:r w:rsidRPr="000C1568">
              <w:rPr>
                <w:b/>
              </w:rPr>
              <w:t>1-3 for CSF</w:t>
            </w:r>
          </w:p>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r w:rsidRPr="000C1568">
              <w:rPr>
                <w:b/>
              </w:rPr>
              <w:t>1-7all other samples</w:t>
            </w:r>
          </w:p>
        </w:tc>
      </w:tr>
      <w:tr w:rsidR="00EB4B39" w:rsidRPr="000C1568" w:rsidTr="00273E70">
        <w:tc>
          <w:tcPr>
            <w:tcW w:w="2674" w:type="dxa"/>
            <w:shd w:val="clear" w:color="auto" w:fill="FFFFFF"/>
          </w:tcPr>
          <w:p w:rsidR="00EB4B39" w:rsidRPr="000C1568" w:rsidRDefault="00EB4B39" w:rsidP="00273E70">
            <w:pPr>
              <w:spacing w:after="0" w:line="240" w:lineRule="auto"/>
              <w:jc w:val="center"/>
              <w:rPr>
                <w:b/>
              </w:rPr>
            </w:pPr>
            <w:r w:rsidRPr="000C1568">
              <w:rPr>
                <w:b/>
              </w:rPr>
              <w:t>Parechovirus</w:t>
            </w:r>
          </w:p>
        </w:tc>
        <w:tc>
          <w:tcPr>
            <w:tcW w:w="2537" w:type="dxa"/>
            <w:shd w:val="clear" w:color="auto" w:fill="FFFFFF"/>
          </w:tcPr>
          <w:p w:rsidR="00EB4B39" w:rsidRPr="000C1568" w:rsidRDefault="00EB4B39" w:rsidP="00273E70">
            <w:pPr>
              <w:spacing w:after="0" w:line="240" w:lineRule="auto"/>
              <w:jc w:val="center"/>
              <w:rPr>
                <w:b/>
              </w:rPr>
            </w:pPr>
            <w:r w:rsidRPr="000C1568">
              <w:rPr>
                <w:b/>
              </w:rPr>
              <w:t>RNA detection</w:t>
            </w:r>
          </w:p>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r w:rsidRPr="000C1568">
              <w:rPr>
                <w:b/>
              </w:rPr>
              <w:t>(NO serology available)</w:t>
            </w:r>
          </w:p>
        </w:tc>
        <w:tc>
          <w:tcPr>
            <w:tcW w:w="2126" w:type="dxa"/>
            <w:gridSpan w:val="2"/>
            <w:shd w:val="clear" w:color="auto" w:fill="FFFFFF"/>
          </w:tcPr>
          <w:p w:rsidR="00EB4B39" w:rsidRPr="000C1568" w:rsidRDefault="00EB4B39" w:rsidP="00273E70">
            <w:pPr>
              <w:spacing w:after="0" w:line="240" w:lineRule="auto"/>
              <w:jc w:val="center"/>
              <w:rPr>
                <w:b/>
              </w:rPr>
            </w:pPr>
            <w:r w:rsidRPr="000C1568">
              <w:rPr>
                <w:b/>
              </w:rPr>
              <w:t>CSF</w:t>
            </w:r>
          </w:p>
          <w:p w:rsidR="00EB4B39" w:rsidRPr="000C1568" w:rsidRDefault="00EB4B39" w:rsidP="00273E70">
            <w:pPr>
              <w:spacing w:after="0" w:line="240" w:lineRule="auto"/>
              <w:jc w:val="center"/>
              <w:rPr>
                <w:b/>
              </w:rPr>
            </w:pPr>
            <w:r w:rsidRPr="000C1568">
              <w:rPr>
                <w:b/>
              </w:rPr>
              <w:t>EDTA</w:t>
            </w:r>
          </w:p>
          <w:p w:rsidR="00EB4B39" w:rsidRPr="000C1568" w:rsidRDefault="00EB4B39" w:rsidP="00273E70">
            <w:pPr>
              <w:spacing w:after="0" w:line="240" w:lineRule="auto"/>
              <w:jc w:val="center"/>
              <w:rPr>
                <w:b/>
              </w:rPr>
            </w:pPr>
            <w:r w:rsidRPr="000C1568">
              <w:rPr>
                <w:b/>
              </w:rPr>
              <w:t>Stool</w:t>
            </w:r>
          </w:p>
          <w:p w:rsidR="00EB4B39" w:rsidRPr="000C1568" w:rsidRDefault="00EB4B39" w:rsidP="00273E70">
            <w:pPr>
              <w:spacing w:after="0" w:line="240" w:lineRule="auto"/>
              <w:jc w:val="center"/>
              <w:rPr>
                <w:b/>
              </w:rPr>
            </w:pPr>
            <w:r w:rsidRPr="000C1568">
              <w:rPr>
                <w:b/>
              </w:rPr>
              <w:t>Throat swab</w:t>
            </w:r>
          </w:p>
          <w:p w:rsidR="00EB4B39" w:rsidRPr="000C1568" w:rsidRDefault="00EB4B39" w:rsidP="00273E70">
            <w:pPr>
              <w:spacing w:after="0" w:line="240" w:lineRule="auto"/>
              <w:jc w:val="center"/>
              <w:rPr>
                <w:b/>
              </w:rPr>
            </w:pPr>
            <w:r w:rsidRPr="000C1568">
              <w:rPr>
                <w:b/>
              </w:rPr>
              <w:t>Vesicle swab</w:t>
            </w:r>
          </w:p>
        </w:tc>
        <w:tc>
          <w:tcPr>
            <w:tcW w:w="2127" w:type="dxa"/>
            <w:shd w:val="clear" w:color="auto" w:fill="FFFFFF"/>
          </w:tcPr>
          <w:p w:rsidR="00EB4B39" w:rsidRPr="000C1568" w:rsidRDefault="00EB4B39" w:rsidP="00273E70">
            <w:pPr>
              <w:spacing w:after="0" w:line="240" w:lineRule="auto"/>
              <w:jc w:val="center"/>
              <w:rPr>
                <w:b/>
              </w:rPr>
            </w:pPr>
            <w:r w:rsidRPr="000C1568">
              <w:rPr>
                <w:b/>
              </w:rPr>
              <w:t>1-3 for CSF</w:t>
            </w:r>
          </w:p>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r w:rsidRPr="000C1568">
              <w:rPr>
                <w:b/>
              </w:rPr>
              <w:t>1-7 all other samples</w:t>
            </w:r>
          </w:p>
        </w:tc>
      </w:tr>
    </w:tbl>
    <w:p w:rsidR="00EB4B39" w:rsidRDefault="00EB4B39" w:rsidP="00D238C9">
      <w:pPr>
        <w:rPr>
          <w:rFonts w:ascii="Arial Rounded MT Bold" w:hAnsi="Arial Rounded MT Bold"/>
        </w:rPr>
      </w:pPr>
    </w:p>
    <w:p w:rsidR="00EB4B39" w:rsidRPr="00B56EB7" w:rsidRDefault="00EB4B39" w:rsidP="00B56EB7">
      <w:pPr>
        <w:shd w:val="clear" w:color="auto" w:fill="DAEEF3"/>
        <w:jc w:val="center"/>
        <w:rPr>
          <w:rFonts w:ascii="Arial Rounded MT Bold" w:hAnsi="Arial Rounded MT Bold"/>
          <w:b/>
          <w:sz w:val="28"/>
          <w:szCs w:val="28"/>
        </w:rPr>
      </w:pPr>
      <w:r w:rsidRPr="00B56EB7">
        <w:rPr>
          <w:rFonts w:ascii="Arial Rounded MT Bold" w:hAnsi="Arial Rounded MT Bold"/>
          <w:b/>
          <w:sz w:val="28"/>
          <w:szCs w:val="28"/>
        </w:rPr>
        <w:t>Investigations available at WoSSVC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74"/>
        <w:gridCol w:w="2537"/>
        <w:gridCol w:w="2104"/>
        <w:gridCol w:w="2149"/>
      </w:tblGrid>
      <w:tr w:rsidR="00EB4B39" w:rsidRPr="000C1568" w:rsidTr="00273E70">
        <w:tc>
          <w:tcPr>
            <w:tcW w:w="2674" w:type="dxa"/>
          </w:tcPr>
          <w:p w:rsidR="00EB4B39" w:rsidRPr="000C1568" w:rsidRDefault="00EB4B39" w:rsidP="00273E70">
            <w:pPr>
              <w:spacing w:after="0" w:line="240" w:lineRule="auto"/>
              <w:jc w:val="center"/>
              <w:rPr>
                <w:b/>
              </w:rPr>
            </w:pPr>
            <w:r w:rsidRPr="000C1568">
              <w:rPr>
                <w:b/>
              </w:rPr>
              <w:t>Other pathogens</w:t>
            </w:r>
          </w:p>
        </w:tc>
        <w:tc>
          <w:tcPr>
            <w:tcW w:w="2537" w:type="dxa"/>
          </w:tcPr>
          <w:p w:rsidR="00EB4B39" w:rsidRPr="000C1568" w:rsidRDefault="00EB4B39" w:rsidP="00273E70">
            <w:pPr>
              <w:spacing w:after="0" w:line="240" w:lineRule="auto"/>
              <w:jc w:val="center"/>
              <w:rPr>
                <w:b/>
              </w:rPr>
            </w:pPr>
            <w:r w:rsidRPr="000C1568">
              <w:rPr>
                <w:b/>
              </w:rPr>
              <w:t>Test</w:t>
            </w:r>
          </w:p>
        </w:tc>
        <w:tc>
          <w:tcPr>
            <w:tcW w:w="2104" w:type="dxa"/>
          </w:tcPr>
          <w:p w:rsidR="00EB4B39" w:rsidRPr="000C1568" w:rsidRDefault="00EB4B39" w:rsidP="00273E70">
            <w:pPr>
              <w:spacing w:after="0" w:line="240" w:lineRule="auto"/>
              <w:rPr>
                <w:b/>
              </w:rPr>
            </w:pPr>
            <w:r w:rsidRPr="000C1568">
              <w:rPr>
                <w:b/>
              </w:rPr>
              <w:t>Specimen</w:t>
            </w:r>
          </w:p>
        </w:tc>
        <w:tc>
          <w:tcPr>
            <w:tcW w:w="2149" w:type="dxa"/>
          </w:tcPr>
          <w:p w:rsidR="00EB4B39" w:rsidRPr="000C1568" w:rsidRDefault="00EB4B39" w:rsidP="00273E70">
            <w:pPr>
              <w:spacing w:after="0" w:line="240" w:lineRule="auto"/>
              <w:jc w:val="center"/>
              <w:rPr>
                <w:b/>
              </w:rPr>
            </w:pPr>
            <w:r w:rsidRPr="000C1568">
              <w:rPr>
                <w:b/>
              </w:rPr>
              <w:t>Turnaround time (days)</w:t>
            </w:r>
          </w:p>
        </w:tc>
      </w:tr>
      <w:tr w:rsidR="00EB4B39" w:rsidRPr="000C1568" w:rsidTr="00273E70">
        <w:tc>
          <w:tcPr>
            <w:tcW w:w="2674" w:type="dxa"/>
            <w:shd w:val="clear" w:color="auto" w:fill="EEECE1"/>
          </w:tcPr>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r w:rsidRPr="000C1568">
              <w:rPr>
                <w:b/>
              </w:rPr>
              <w:t>JC Polyomavirus (JCPyV)</w:t>
            </w:r>
          </w:p>
        </w:tc>
        <w:tc>
          <w:tcPr>
            <w:tcW w:w="2537" w:type="dxa"/>
            <w:shd w:val="clear" w:color="auto" w:fill="EEECE1"/>
          </w:tcPr>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r w:rsidRPr="000C1568">
              <w:rPr>
                <w:b/>
              </w:rPr>
              <w:t>DNA detection</w:t>
            </w:r>
          </w:p>
        </w:tc>
        <w:tc>
          <w:tcPr>
            <w:tcW w:w="2104" w:type="dxa"/>
            <w:shd w:val="clear" w:color="auto" w:fill="EEECE1"/>
          </w:tcPr>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r w:rsidRPr="000C1568">
              <w:rPr>
                <w:b/>
              </w:rPr>
              <w:t>CSF</w:t>
            </w:r>
          </w:p>
          <w:p w:rsidR="00EB4B39" w:rsidRPr="000C1568" w:rsidRDefault="00EB4B39" w:rsidP="00273E70">
            <w:pPr>
              <w:spacing w:after="0" w:line="240" w:lineRule="auto"/>
              <w:jc w:val="center"/>
              <w:rPr>
                <w:b/>
              </w:rPr>
            </w:pPr>
          </w:p>
        </w:tc>
        <w:tc>
          <w:tcPr>
            <w:tcW w:w="2149" w:type="dxa"/>
            <w:shd w:val="clear" w:color="auto" w:fill="EEECE1"/>
          </w:tcPr>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r w:rsidRPr="000C1568">
              <w:rPr>
                <w:b/>
              </w:rPr>
              <w:t>1-3</w:t>
            </w:r>
          </w:p>
        </w:tc>
      </w:tr>
      <w:tr w:rsidR="00EB4B39" w:rsidRPr="000C1568" w:rsidTr="00273E70">
        <w:tc>
          <w:tcPr>
            <w:tcW w:w="2674" w:type="dxa"/>
            <w:shd w:val="clear" w:color="auto" w:fill="FFFFFF"/>
          </w:tcPr>
          <w:p w:rsidR="00EB4B39" w:rsidRPr="000C1568" w:rsidRDefault="00EB4B39" w:rsidP="00273E70">
            <w:pPr>
              <w:spacing w:after="0" w:line="240" w:lineRule="auto"/>
              <w:jc w:val="center"/>
              <w:rPr>
                <w:b/>
              </w:rPr>
            </w:pPr>
            <w:r w:rsidRPr="000C1568">
              <w:rPr>
                <w:b/>
              </w:rPr>
              <w:t>BK Polyomavirus (BKPyV)</w:t>
            </w:r>
          </w:p>
        </w:tc>
        <w:tc>
          <w:tcPr>
            <w:tcW w:w="2537" w:type="dxa"/>
            <w:shd w:val="clear" w:color="auto" w:fill="FFFFFF"/>
          </w:tcPr>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r w:rsidRPr="000C1568">
              <w:rPr>
                <w:b/>
              </w:rPr>
              <w:t>DNA detection</w:t>
            </w:r>
          </w:p>
        </w:tc>
        <w:tc>
          <w:tcPr>
            <w:tcW w:w="2104" w:type="dxa"/>
            <w:shd w:val="clear" w:color="auto" w:fill="FFFFFF"/>
          </w:tcPr>
          <w:p w:rsidR="00EB4B39" w:rsidRPr="000C1568" w:rsidRDefault="00EB4B39" w:rsidP="00273E70">
            <w:pPr>
              <w:spacing w:after="0" w:line="240" w:lineRule="auto"/>
              <w:jc w:val="center"/>
              <w:rPr>
                <w:b/>
              </w:rPr>
            </w:pPr>
            <w:r w:rsidRPr="000C1568">
              <w:rPr>
                <w:b/>
              </w:rPr>
              <w:t>Urine</w:t>
            </w:r>
          </w:p>
          <w:p w:rsidR="00EB4B39" w:rsidRPr="000C1568" w:rsidRDefault="00EB4B39" w:rsidP="00273E70">
            <w:pPr>
              <w:spacing w:after="0" w:line="240" w:lineRule="auto"/>
              <w:jc w:val="center"/>
              <w:rPr>
                <w:b/>
              </w:rPr>
            </w:pPr>
            <w:r w:rsidRPr="000C1568">
              <w:rPr>
                <w:b/>
              </w:rPr>
              <w:t>EDTA</w:t>
            </w:r>
          </w:p>
        </w:tc>
        <w:tc>
          <w:tcPr>
            <w:tcW w:w="2149" w:type="dxa"/>
            <w:shd w:val="clear" w:color="auto" w:fill="FFFFFF"/>
          </w:tcPr>
          <w:p w:rsidR="00EB4B39" w:rsidRPr="000C1568" w:rsidRDefault="00EB4B39" w:rsidP="00273E70">
            <w:pPr>
              <w:spacing w:after="0" w:line="240" w:lineRule="auto"/>
              <w:jc w:val="center"/>
              <w:rPr>
                <w:b/>
              </w:rPr>
            </w:pPr>
            <w:r w:rsidRPr="000C1568">
              <w:rPr>
                <w:b/>
              </w:rPr>
              <w:t>1-3</w:t>
            </w:r>
          </w:p>
          <w:p w:rsidR="00EB4B39" w:rsidRPr="000C1568" w:rsidRDefault="00EB4B39" w:rsidP="00273E70">
            <w:pPr>
              <w:spacing w:after="0" w:line="240" w:lineRule="auto"/>
              <w:jc w:val="center"/>
              <w:rPr>
                <w:b/>
              </w:rPr>
            </w:pPr>
          </w:p>
        </w:tc>
      </w:tr>
      <w:tr w:rsidR="00EB4B39" w:rsidRPr="000C1568" w:rsidTr="00273E70">
        <w:tc>
          <w:tcPr>
            <w:tcW w:w="2674" w:type="dxa"/>
            <w:shd w:val="clear" w:color="auto" w:fill="EEECE1"/>
          </w:tcPr>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r w:rsidRPr="000C1568">
              <w:rPr>
                <w:b/>
              </w:rPr>
              <w:t>Adenovirus</w:t>
            </w:r>
          </w:p>
        </w:tc>
        <w:tc>
          <w:tcPr>
            <w:tcW w:w="2537" w:type="dxa"/>
            <w:shd w:val="clear" w:color="auto" w:fill="EEECE1"/>
          </w:tcPr>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r w:rsidRPr="000C1568">
              <w:rPr>
                <w:b/>
              </w:rPr>
              <w:t>DNA detection</w:t>
            </w:r>
          </w:p>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r w:rsidRPr="000C1568">
              <w:rPr>
                <w:b/>
              </w:rPr>
              <w:t>(NO serology available)</w:t>
            </w:r>
          </w:p>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r w:rsidRPr="000C1568">
              <w:rPr>
                <w:b/>
              </w:rPr>
              <w:t>Quantitation (viral load) available on EDTA (transplant ONLY)</w:t>
            </w:r>
          </w:p>
          <w:p w:rsidR="00EB4B39" w:rsidRPr="000C1568" w:rsidRDefault="00EB4B39" w:rsidP="00273E70">
            <w:pPr>
              <w:spacing w:after="0" w:line="240" w:lineRule="auto"/>
              <w:jc w:val="center"/>
              <w:rPr>
                <w:b/>
              </w:rPr>
            </w:pPr>
          </w:p>
        </w:tc>
        <w:tc>
          <w:tcPr>
            <w:tcW w:w="2104" w:type="dxa"/>
            <w:shd w:val="clear" w:color="auto" w:fill="EEECE1"/>
          </w:tcPr>
          <w:p w:rsidR="00EB4B39" w:rsidRPr="000C1568" w:rsidRDefault="00EB4B39" w:rsidP="00273E70">
            <w:pPr>
              <w:spacing w:after="0" w:line="240" w:lineRule="auto"/>
              <w:rPr>
                <w:b/>
              </w:rPr>
            </w:pPr>
          </w:p>
          <w:p w:rsidR="00EB4B39" w:rsidRPr="000C1568" w:rsidRDefault="00EB4B39" w:rsidP="00273E70">
            <w:pPr>
              <w:spacing w:after="0" w:line="240" w:lineRule="auto"/>
              <w:jc w:val="center"/>
              <w:rPr>
                <w:b/>
              </w:rPr>
            </w:pPr>
            <w:r w:rsidRPr="000C1568">
              <w:rPr>
                <w:b/>
              </w:rPr>
              <w:t>Any respiratory sample</w:t>
            </w:r>
          </w:p>
          <w:p w:rsidR="00EB4B39" w:rsidRPr="000C1568" w:rsidRDefault="00EB4B39" w:rsidP="00273E70">
            <w:pPr>
              <w:spacing w:after="0" w:line="240" w:lineRule="auto"/>
              <w:jc w:val="center"/>
              <w:rPr>
                <w:b/>
              </w:rPr>
            </w:pPr>
            <w:r w:rsidRPr="000C1568">
              <w:rPr>
                <w:b/>
              </w:rPr>
              <w:t>EDTA</w:t>
            </w:r>
          </w:p>
          <w:p w:rsidR="00EB4B39" w:rsidRPr="000C1568" w:rsidRDefault="00EB4B39" w:rsidP="00273E70">
            <w:pPr>
              <w:spacing w:after="0" w:line="240" w:lineRule="auto"/>
              <w:jc w:val="center"/>
              <w:rPr>
                <w:b/>
              </w:rPr>
            </w:pPr>
            <w:r w:rsidRPr="000C1568">
              <w:rPr>
                <w:b/>
              </w:rPr>
              <w:t>Eye</w:t>
            </w:r>
          </w:p>
          <w:p w:rsidR="00EB4B39" w:rsidRPr="000C1568" w:rsidRDefault="00EB4B39" w:rsidP="00273E70">
            <w:pPr>
              <w:spacing w:after="0" w:line="240" w:lineRule="auto"/>
              <w:jc w:val="center"/>
              <w:rPr>
                <w:b/>
              </w:rPr>
            </w:pPr>
            <w:r w:rsidRPr="000C1568">
              <w:rPr>
                <w:b/>
              </w:rPr>
              <w:t>Urine</w:t>
            </w:r>
          </w:p>
          <w:p w:rsidR="00EB4B39" w:rsidRPr="000C1568" w:rsidRDefault="00EB4B39" w:rsidP="00273E70">
            <w:pPr>
              <w:spacing w:after="0" w:line="240" w:lineRule="auto"/>
              <w:jc w:val="center"/>
              <w:rPr>
                <w:b/>
              </w:rPr>
            </w:pPr>
            <w:r w:rsidRPr="000C1568">
              <w:rPr>
                <w:b/>
              </w:rPr>
              <w:t>Stool</w:t>
            </w:r>
          </w:p>
        </w:tc>
        <w:tc>
          <w:tcPr>
            <w:tcW w:w="2149" w:type="dxa"/>
            <w:shd w:val="clear" w:color="auto" w:fill="EEECE1"/>
          </w:tcPr>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r w:rsidRPr="000C1568">
              <w:rPr>
                <w:b/>
              </w:rPr>
              <w:t>1-3</w:t>
            </w:r>
          </w:p>
        </w:tc>
      </w:tr>
      <w:tr w:rsidR="00EB4B39" w:rsidRPr="000C1568" w:rsidTr="00273E70">
        <w:tc>
          <w:tcPr>
            <w:tcW w:w="2674" w:type="dxa"/>
            <w:vMerge w:val="restart"/>
          </w:tcPr>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r w:rsidRPr="000C1568">
              <w:rPr>
                <w:b/>
              </w:rPr>
              <w:t>Measles</w:t>
            </w:r>
          </w:p>
        </w:tc>
        <w:tc>
          <w:tcPr>
            <w:tcW w:w="2537" w:type="dxa"/>
          </w:tcPr>
          <w:p w:rsidR="00EB4B39" w:rsidRPr="000C1568" w:rsidRDefault="00EB4B39" w:rsidP="00273E70">
            <w:pPr>
              <w:spacing w:after="0" w:line="240" w:lineRule="auto"/>
              <w:jc w:val="center"/>
              <w:rPr>
                <w:b/>
              </w:rPr>
            </w:pPr>
            <w:r w:rsidRPr="000C1568">
              <w:rPr>
                <w:b/>
              </w:rPr>
              <w:t>RNA detection</w:t>
            </w:r>
          </w:p>
        </w:tc>
        <w:tc>
          <w:tcPr>
            <w:tcW w:w="2104" w:type="dxa"/>
          </w:tcPr>
          <w:p w:rsidR="00EB4B39" w:rsidRPr="000C1568" w:rsidRDefault="00EB4B39" w:rsidP="00273E70">
            <w:pPr>
              <w:spacing w:after="0" w:line="240" w:lineRule="auto"/>
              <w:jc w:val="center"/>
              <w:rPr>
                <w:b/>
              </w:rPr>
            </w:pPr>
            <w:r w:rsidRPr="000C1568">
              <w:rPr>
                <w:b/>
              </w:rPr>
              <w:t>Mouth swab</w:t>
            </w:r>
          </w:p>
          <w:p w:rsidR="00EB4B39" w:rsidRPr="000C1568" w:rsidRDefault="00EB4B39" w:rsidP="00273E70">
            <w:pPr>
              <w:spacing w:after="0" w:line="240" w:lineRule="auto"/>
              <w:jc w:val="center"/>
              <w:rPr>
                <w:b/>
              </w:rPr>
            </w:pPr>
            <w:r w:rsidRPr="000C1568">
              <w:rPr>
                <w:b/>
              </w:rPr>
              <w:t>Throat swab</w:t>
            </w:r>
          </w:p>
        </w:tc>
        <w:tc>
          <w:tcPr>
            <w:tcW w:w="2149" w:type="dxa"/>
          </w:tcPr>
          <w:p w:rsidR="00EB4B39" w:rsidRPr="000C1568" w:rsidRDefault="00EB4B39" w:rsidP="00273E70">
            <w:pPr>
              <w:spacing w:after="0" w:line="240" w:lineRule="auto"/>
              <w:jc w:val="center"/>
              <w:rPr>
                <w:b/>
              </w:rPr>
            </w:pPr>
            <w:r w:rsidRPr="000C1568">
              <w:rPr>
                <w:b/>
              </w:rPr>
              <w:t>1-3</w:t>
            </w:r>
          </w:p>
        </w:tc>
      </w:tr>
      <w:tr w:rsidR="00EB4B39" w:rsidRPr="000C1568" w:rsidTr="00273E70">
        <w:tc>
          <w:tcPr>
            <w:tcW w:w="2674" w:type="dxa"/>
            <w:vMerge/>
          </w:tcPr>
          <w:p w:rsidR="00EB4B39" w:rsidRPr="000C1568" w:rsidRDefault="00EB4B39" w:rsidP="00273E70">
            <w:pPr>
              <w:spacing w:after="0" w:line="240" w:lineRule="auto"/>
              <w:jc w:val="center"/>
              <w:rPr>
                <w:b/>
              </w:rPr>
            </w:pPr>
          </w:p>
        </w:tc>
        <w:tc>
          <w:tcPr>
            <w:tcW w:w="2537" w:type="dxa"/>
          </w:tcPr>
          <w:p w:rsidR="00EB4B39" w:rsidRPr="000C1568" w:rsidRDefault="00EB4B39" w:rsidP="00273E70">
            <w:pPr>
              <w:spacing w:after="0" w:line="240" w:lineRule="auto"/>
              <w:jc w:val="center"/>
              <w:rPr>
                <w:b/>
              </w:rPr>
            </w:pPr>
            <w:r w:rsidRPr="000C1568">
              <w:rPr>
                <w:b/>
              </w:rPr>
              <w:t>Past immunity IgG antibody</w:t>
            </w:r>
          </w:p>
        </w:tc>
        <w:tc>
          <w:tcPr>
            <w:tcW w:w="2104" w:type="dxa"/>
          </w:tcPr>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r w:rsidRPr="000C1568">
              <w:rPr>
                <w:b/>
              </w:rPr>
              <w:t>EDTA</w:t>
            </w:r>
          </w:p>
        </w:tc>
        <w:tc>
          <w:tcPr>
            <w:tcW w:w="2149" w:type="dxa"/>
          </w:tcPr>
          <w:p w:rsidR="00EB4B39" w:rsidRPr="000C1568" w:rsidRDefault="00EB4B39" w:rsidP="00273E70">
            <w:pPr>
              <w:spacing w:after="0" w:line="240" w:lineRule="auto"/>
              <w:jc w:val="center"/>
              <w:rPr>
                <w:b/>
              </w:rPr>
            </w:pPr>
            <w:r w:rsidRPr="000C1568">
              <w:rPr>
                <w:b/>
              </w:rPr>
              <w:t>1-3</w:t>
            </w:r>
          </w:p>
        </w:tc>
      </w:tr>
      <w:tr w:rsidR="00EB4B39" w:rsidRPr="000C1568" w:rsidTr="00CE33D8">
        <w:tc>
          <w:tcPr>
            <w:tcW w:w="2674" w:type="dxa"/>
            <w:vMerge w:val="restart"/>
            <w:shd w:val="clear" w:color="auto" w:fill="EEECE1"/>
          </w:tcPr>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r w:rsidRPr="000C1568">
              <w:rPr>
                <w:b/>
              </w:rPr>
              <w:t>Mumps</w:t>
            </w:r>
          </w:p>
        </w:tc>
        <w:tc>
          <w:tcPr>
            <w:tcW w:w="2537" w:type="dxa"/>
            <w:shd w:val="clear" w:color="auto" w:fill="EEECE1"/>
          </w:tcPr>
          <w:p w:rsidR="00EB4B39" w:rsidRPr="000C1568" w:rsidRDefault="00EB4B39" w:rsidP="00273E70">
            <w:pPr>
              <w:spacing w:after="0" w:line="240" w:lineRule="auto"/>
              <w:jc w:val="center"/>
              <w:rPr>
                <w:b/>
              </w:rPr>
            </w:pPr>
            <w:r w:rsidRPr="000C1568">
              <w:rPr>
                <w:b/>
              </w:rPr>
              <w:t>RNA detection</w:t>
            </w:r>
          </w:p>
        </w:tc>
        <w:tc>
          <w:tcPr>
            <w:tcW w:w="2104" w:type="dxa"/>
            <w:shd w:val="clear" w:color="auto" w:fill="EEECE1"/>
          </w:tcPr>
          <w:p w:rsidR="00EB4B39" w:rsidRPr="000C1568" w:rsidRDefault="00EB4B39" w:rsidP="00273E70">
            <w:pPr>
              <w:spacing w:after="0" w:line="240" w:lineRule="auto"/>
              <w:jc w:val="center"/>
              <w:rPr>
                <w:b/>
              </w:rPr>
            </w:pPr>
            <w:r w:rsidRPr="000C1568">
              <w:rPr>
                <w:b/>
              </w:rPr>
              <w:t>Buccal swab</w:t>
            </w:r>
          </w:p>
          <w:p w:rsidR="00EB4B39" w:rsidRPr="000C1568" w:rsidRDefault="00EB4B39" w:rsidP="00273E70">
            <w:pPr>
              <w:spacing w:after="0" w:line="240" w:lineRule="auto"/>
              <w:jc w:val="center"/>
              <w:rPr>
                <w:b/>
              </w:rPr>
            </w:pPr>
            <w:r w:rsidRPr="000C1568">
              <w:rPr>
                <w:b/>
              </w:rPr>
              <w:t>Mouth swab</w:t>
            </w:r>
          </w:p>
          <w:p w:rsidR="00EB4B39" w:rsidRPr="000C1568" w:rsidRDefault="00EB4B39" w:rsidP="00273E70">
            <w:pPr>
              <w:spacing w:after="0" w:line="240" w:lineRule="auto"/>
              <w:jc w:val="center"/>
              <w:rPr>
                <w:b/>
              </w:rPr>
            </w:pPr>
            <w:r w:rsidRPr="000C1568">
              <w:rPr>
                <w:b/>
              </w:rPr>
              <w:t>Throat swab</w:t>
            </w:r>
          </w:p>
        </w:tc>
        <w:tc>
          <w:tcPr>
            <w:tcW w:w="2149" w:type="dxa"/>
            <w:shd w:val="clear" w:color="auto" w:fill="EEECE1"/>
          </w:tcPr>
          <w:p w:rsidR="00EB4B39" w:rsidRPr="000C1568" w:rsidRDefault="00EB4B39" w:rsidP="00273E70">
            <w:pPr>
              <w:spacing w:after="0" w:line="240" w:lineRule="auto"/>
              <w:jc w:val="center"/>
              <w:rPr>
                <w:b/>
              </w:rPr>
            </w:pPr>
            <w:r w:rsidRPr="000C1568">
              <w:rPr>
                <w:b/>
              </w:rPr>
              <w:t>1-3</w:t>
            </w:r>
          </w:p>
        </w:tc>
      </w:tr>
      <w:tr w:rsidR="00EB4B39" w:rsidRPr="000C1568" w:rsidTr="00CE33D8">
        <w:tc>
          <w:tcPr>
            <w:tcW w:w="2674" w:type="dxa"/>
            <w:vMerge/>
            <w:shd w:val="clear" w:color="auto" w:fill="EEECE1"/>
          </w:tcPr>
          <w:p w:rsidR="00EB4B39" w:rsidRPr="000C1568" w:rsidRDefault="00EB4B39" w:rsidP="00273E70">
            <w:pPr>
              <w:spacing w:after="0" w:line="240" w:lineRule="auto"/>
              <w:jc w:val="center"/>
              <w:rPr>
                <w:b/>
              </w:rPr>
            </w:pPr>
          </w:p>
        </w:tc>
        <w:tc>
          <w:tcPr>
            <w:tcW w:w="2537" w:type="dxa"/>
            <w:shd w:val="clear" w:color="auto" w:fill="EEECE1"/>
          </w:tcPr>
          <w:p w:rsidR="00EB4B39" w:rsidRPr="000C1568" w:rsidRDefault="00EB4B39" w:rsidP="00273E70">
            <w:pPr>
              <w:spacing w:after="0" w:line="240" w:lineRule="auto"/>
              <w:jc w:val="center"/>
              <w:rPr>
                <w:b/>
              </w:rPr>
            </w:pPr>
            <w:r w:rsidRPr="000C1568">
              <w:rPr>
                <w:b/>
              </w:rPr>
              <w:t>Past immunity IgG antibody</w:t>
            </w:r>
          </w:p>
        </w:tc>
        <w:tc>
          <w:tcPr>
            <w:tcW w:w="2104" w:type="dxa"/>
            <w:shd w:val="clear" w:color="auto" w:fill="EEECE1"/>
          </w:tcPr>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r w:rsidRPr="000C1568">
              <w:rPr>
                <w:b/>
              </w:rPr>
              <w:t>EDTA</w:t>
            </w:r>
          </w:p>
        </w:tc>
        <w:tc>
          <w:tcPr>
            <w:tcW w:w="2149" w:type="dxa"/>
            <w:shd w:val="clear" w:color="auto" w:fill="EEECE1"/>
          </w:tcPr>
          <w:p w:rsidR="00EB4B39" w:rsidRPr="000C1568" w:rsidRDefault="00EB4B39" w:rsidP="00273E70">
            <w:pPr>
              <w:spacing w:after="0" w:line="240" w:lineRule="auto"/>
              <w:jc w:val="center"/>
              <w:rPr>
                <w:b/>
              </w:rPr>
            </w:pPr>
            <w:r w:rsidRPr="000C1568">
              <w:rPr>
                <w:b/>
              </w:rPr>
              <w:t>1-3</w:t>
            </w:r>
          </w:p>
        </w:tc>
      </w:tr>
      <w:tr w:rsidR="00EB4B39" w:rsidRPr="000C1568" w:rsidTr="00273E70">
        <w:tc>
          <w:tcPr>
            <w:tcW w:w="2674" w:type="dxa"/>
            <w:vMerge w:val="restart"/>
          </w:tcPr>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r w:rsidRPr="000C1568">
              <w:rPr>
                <w:b/>
              </w:rPr>
              <w:t>Rubella</w:t>
            </w:r>
          </w:p>
        </w:tc>
        <w:tc>
          <w:tcPr>
            <w:tcW w:w="2537" w:type="dxa"/>
          </w:tcPr>
          <w:p w:rsidR="00EB4B39" w:rsidRPr="000C1568" w:rsidRDefault="00EB4B39" w:rsidP="00273E70">
            <w:pPr>
              <w:spacing w:after="0" w:line="240" w:lineRule="auto"/>
              <w:jc w:val="center"/>
              <w:rPr>
                <w:b/>
              </w:rPr>
            </w:pPr>
            <w:r w:rsidRPr="000C1568">
              <w:rPr>
                <w:b/>
              </w:rPr>
              <w:t>RNA detection</w:t>
            </w:r>
          </w:p>
          <w:p w:rsidR="00EB4B39" w:rsidRPr="000C1568" w:rsidRDefault="00EB4B39" w:rsidP="00273E70">
            <w:pPr>
              <w:spacing w:after="0" w:line="240" w:lineRule="auto"/>
              <w:jc w:val="center"/>
              <w:rPr>
                <w:b/>
              </w:rPr>
            </w:pPr>
          </w:p>
        </w:tc>
        <w:tc>
          <w:tcPr>
            <w:tcW w:w="2104" w:type="dxa"/>
          </w:tcPr>
          <w:p w:rsidR="00EB4B39" w:rsidRPr="000C1568" w:rsidRDefault="00EB4B39" w:rsidP="00273E70">
            <w:pPr>
              <w:spacing w:after="0" w:line="240" w:lineRule="auto"/>
              <w:jc w:val="center"/>
              <w:rPr>
                <w:b/>
              </w:rPr>
            </w:pPr>
            <w:r w:rsidRPr="000C1568">
              <w:rPr>
                <w:b/>
              </w:rPr>
              <w:t>Throat swab</w:t>
            </w:r>
          </w:p>
        </w:tc>
        <w:tc>
          <w:tcPr>
            <w:tcW w:w="2149" w:type="dxa"/>
          </w:tcPr>
          <w:p w:rsidR="00EB4B39" w:rsidRPr="000C1568" w:rsidRDefault="00EB4B39" w:rsidP="00273E70">
            <w:pPr>
              <w:spacing w:after="0" w:line="240" w:lineRule="auto"/>
              <w:jc w:val="center"/>
              <w:rPr>
                <w:b/>
              </w:rPr>
            </w:pPr>
            <w:r w:rsidRPr="000C1568">
              <w:rPr>
                <w:b/>
              </w:rPr>
              <w:t>1-3</w:t>
            </w:r>
          </w:p>
        </w:tc>
      </w:tr>
      <w:tr w:rsidR="00EB4B39" w:rsidRPr="000C1568" w:rsidTr="00273E70">
        <w:tc>
          <w:tcPr>
            <w:tcW w:w="2674" w:type="dxa"/>
            <w:vMerge/>
          </w:tcPr>
          <w:p w:rsidR="00EB4B39" w:rsidRPr="000C1568" w:rsidRDefault="00EB4B39" w:rsidP="00273E70">
            <w:pPr>
              <w:spacing w:after="0" w:line="240" w:lineRule="auto"/>
              <w:jc w:val="center"/>
              <w:rPr>
                <w:b/>
              </w:rPr>
            </w:pPr>
          </w:p>
        </w:tc>
        <w:tc>
          <w:tcPr>
            <w:tcW w:w="2537" w:type="dxa"/>
          </w:tcPr>
          <w:p w:rsidR="00EB4B39" w:rsidRPr="000C1568" w:rsidRDefault="00EB4B39" w:rsidP="00273E70">
            <w:pPr>
              <w:spacing w:after="0" w:line="240" w:lineRule="auto"/>
              <w:jc w:val="center"/>
              <w:rPr>
                <w:b/>
              </w:rPr>
            </w:pPr>
            <w:r w:rsidRPr="000C1568">
              <w:rPr>
                <w:b/>
              </w:rPr>
              <w:t>Past immunity IgG antibody (assisted conception ONLY)</w:t>
            </w:r>
          </w:p>
        </w:tc>
        <w:tc>
          <w:tcPr>
            <w:tcW w:w="2104" w:type="dxa"/>
          </w:tcPr>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r w:rsidRPr="000C1568">
              <w:rPr>
                <w:b/>
              </w:rPr>
              <w:t>EDTA</w:t>
            </w:r>
          </w:p>
        </w:tc>
        <w:tc>
          <w:tcPr>
            <w:tcW w:w="2149" w:type="dxa"/>
          </w:tcPr>
          <w:p w:rsidR="00EB4B39" w:rsidRPr="000C1568" w:rsidRDefault="00EB4B39" w:rsidP="00273E70">
            <w:pPr>
              <w:spacing w:after="0" w:line="240" w:lineRule="auto"/>
              <w:jc w:val="center"/>
              <w:rPr>
                <w:b/>
              </w:rPr>
            </w:pPr>
            <w:r w:rsidRPr="000C1568">
              <w:rPr>
                <w:b/>
              </w:rPr>
              <w:t>1-4</w:t>
            </w:r>
          </w:p>
        </w:tc>
      </w:tr>
      <w:tr w:rsidR="00EB4B39" w:rsidRPr="000C1568" w:rsidTr="00CE33D8">
        <w:tc>
          <w:tcPr>
            <w:tcW w:w="2674" w:type="dxa"/>
            <w:vMerge w:val="restart"/>
            <w:shd w:val="clear" w:color="auto" w:fill="EEECE1"/>
          </w:tcPr>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r w:rsidRPr="000C1568">
              <w:rPr>
                <w:b/>
              </w:rPr>
              <w:t>Parvovirus B19</w:t>
            </w:r>
          </w:p>
        </w:tc>
        <w:tc>
          <w:tcPr>
            <w:tcW w:w="2537" w:type="dxa"/>
            <w:shd w:val="clear" w:color="auto" w:fill="EEECE1"/>
          </w:tcPr>
          <w:p w:rsidR="00EB4B39" w:rsidRPr="000C1568" w:rsidRDefault="00EB4B39" w:rsidP="00273E70">
            <w:pPr>
              <w:spacing w:after="0" w:line="240" w:lineRule="auto"/>
              <w:jc w:val="center"/>
              <w:rPr>
                <w:b/>
              </w:rPr>
            </w:pPr>
            <w:r w:rsidRPr="000C1568">
              <w:rPr>
                <w:b/>
              </w:rPr>
              <w:t xml:space="preserve">Antibody IgG </w:t>
            </w:r>
          </w:p>
        </w:tc>
        <w:tc>
          <w:tcPr>
            <w:tcW w:w="2104" w:type="dxa"/>
            <w:shd w:val="clear" w:color="auto" w:fill="EEECE1"/>
          </w:tcPr>
          <w:p w:rsidR="00EB4B39" w:rsidRPr="000C1568" w:rsidRDefault="00EB4B39" w:rsidP="00273E70">
            <w:pPr>
              <w:spacing w:after="0" w:line="240" w:lineRule="auto"/>
              <w:jc w:val="center"/>
              <w:rPr>
                <w:b/>
              </w:rPr>
            </w:pPr>
            <w:r w:rsidRPr="000C1568">
              <w:rPr>
                <w:b/>
              </w:rPr>
              <w:t>EDTA</w:t>
            </w:r>
          </w:p>
        </w:tc>
        <w:tc>
          <w:tcPr>
            <w:tcW w:w="2149" w:type="dxa"/>
            <w:shd w:val="clear" w:color="auto" w:fill="EEECE1"/>
          </w:tcPr>
          <w:p w:rsidR="00EB4B39" w:rsidRPr="000C1568" w:rsidRDefault="00EB4B39" w:rsidP="00273E70">
            <w:pPr>
              <w:spacing w:after="0" w:line="240" w:lineRule="auto"/>
              <w:jc w:val="center"/>
              <w:rPr>
                <w:b/>
              </w:rPr>
            </w:pPr>
            <w:r w:rsidRPr="000C1568">
              <w:rPr>
                <w:b/>
              </w:rPr>
              <w:t>1-7</w:t>
            </w:r>
          </w:p>
        </w:tc>
      </w:tr>
      <w:tr w:rsidR="00EB4B39" w:rsidRPr="000C1568" w:rsidTr="00CE33D8">
        <w:tc>
          <w:tcPr>
            <w:tcW w:w="2674" w:type="dxa"/>
            <w:vMerge/>
            <w:shd w:val="clear" w:color="auto" w:fill="EEECE1"/>
          </w:tcPr>
          <w:p w:rsidR="00EB4B39" w:rsidRPr="000C1568" w:rsidRDefault="00EB4B39" w:rsidP="00273E70">
            <w:pPr>
              <w:spacing w:after="0" w:line="240" w:lineRule="auto"/>
              <w:jc w:val="center"/>
              <w:rPr>
                <w:b/>
              </w:rPr>
            </w:pPr>
          </w:p>
        </w:tc>
        <w:tc>
          <w:tcPr>
            <w:tcW w:w="2537" w:type="dxa"/>
            <w:shd w:val="clear" w:color="auto" w:fill="EEECE1"/>
          </w:tcPr>
          <w:p w:rsidR="00EB4B39" w:rsidRPr="000C1568" w:rsidRDefault="00EB4B39" w:rsidP="00273E70">
            <w:pPr>
              <w:spacing w:after="0" w:line="240" w:lineRule="auto"/>
              <w:jc w:val="center"/>
              <w:rPr>
                <w:b/>
              </w:rPr>
            </w:pPr>
            <w:r w:rsidRPr="000C1568">
              <w:rPr>
                <w:b/>
              </w:rPr>
              <w:t>Antibody IgM</w:t>
            </w:r>
          </w:p>
        </w:tc>
        <w:tc>
          <w:tcPr>
            <w:tcW w:w="2104" w:type="dxa"/>
            <w:shd w:val="clear" w:color="auto" w:fill="EEECE1"/>
          </w:tcPr>
          <w:p w:rsidR="00EB4B39" w:rsidRPr="000C1568" w:rsidRDefault="00EB4B39" w:rsidP="00273E70">
            <w:pPr>
              <w:spacing w:after="0" w:line="240" w:lineRule="auto"/>
              <w:jc w:val="center"/>
              <w:rPr>
                <w:b/>
              </w:rPr>
            </w:pPr>
            <w:r w:rsidRPr="000C1568">
              <w:rPr>
                <w:b/>
              </w:rPr>
              <w:t>EDTA</w:t>
            </w:r>
          </w:p>
        </w:tc>
        <w:tc>
          <w:tcPr>
            <w:tcW w:w="2149" w:type="dxa"/>
            <w:shd w:val="clear" w:color="auto" w:fill="EEECE1"/>
          </w:tcPr>
          <w:p w:rsidR="00EB4B39" w:rsidRPr="000C1568" w:rsidRDefault="00EB4B39" w:rsidP="00273E70">
            <w:pPr>
              <w:spacing w:after="0" w:line="240" w:lineRule="auto"/>
              <w:jc w:val="center"/>
              <w:rPr>
                <w:b/>
              </w:rPr>
            </w:pPr>
            <w:r w:rsidRPr="000C1568">
              <w:rPr>
                <w:b/>
              </w:rPr>
              <w:t>1-7</w:t>
            </w:r>
          </w:p>
        </w:tc>
      </w:tr>
      <w:tr w:rsidR="00EB4B39" w:rsidRPr="000C1568" w:rsidTr="00CE33D8">
        <w:tc>
          <w:tcPr>
            <w:tcW w:w="2674" w:type="dxa"/>
            <w:vMerge/>
            <w:shd w:val="clear" w:color="auto" w:fill="EEECE1"/>
          </w:tcPr>
          <w:p w:rsidR="00EB4B39" w:rsidRPr="000C1568" w:rsidRDefault="00EB4B39" w:rsidP="00273E70">
            <w:pPr>
              <w:spacing w:after="0" w:line="240" w:lineRule="auto"/>
              <w:jc w:val="center"/>
              <w:rPr>
                <w:b/>
              </w:rPr>
            </w:pPr>
          </w:p>
        </w:tc>
        <w:tc>
          <w:tcPr>
            <w:tcW w:w="2537" w:type="dxa"/>
            <w:shd w:val="clear" w:color="auto" w:fill="EEECE1"/>
          </w:tcPr>
          <w:p w:rsidR="00EB4B39" w:rsidRPr="000C1568" w:rsidRDefault="00EB4B39" w:rsidP="00273E70">
            <w:pPr>
              <w:spacing w:after="0" w:line="240" w:lineRule="auto"/>
              <w:jc w:val="center"/>
              <w:rPr>
                <w:b/>
              </w:rPr>
            </w:pPr>
            <w:r w:rsidRPr="000C1568">
              <w:rPr>
                <w:b/>
              </w:rPr>
              <w:t>DNA detection</w:t>
            </w:r>
          </w:p>
        </w:tc>
        <w:tc>
          <w:tcPr>
            <w:tcW w:w="2104" w:type="dxa"/>
            <w:shd w:val="clear" w:color="auto" w:fill="EEECE1"/>
          </w:tcPr>
          <w:p w:rsidR="00EB4B39" w:rsidRPr="000C1568" w:rsidRDefault="00EB4B39" w:rsidP="00273E70">
            <w:pPr>
              <w:spacing w:after="0" w:line="240" w:lineRule="auto"/>
              <w:jc w:val="center"/>
              <w:rPr>
                <w:b/>
              </w:rPr>
            </w:pPr>
            <w:r w:rsidRPr="000C1568">
              <w:rPr>
                <w:b/>
              </w:rPr>
              <w:t>Throat swab</w:t>
            </w:r>
          </w:p>
          <w:p w:rsidR="00EB4B39" w:rsidRPr="000C1568" w:rsidRDefault="00EB4B39" w:rsidP="00273E70">
            <w:pPr>
              <w:spacing w:after="0" w:line="240" w:lineRule="auto"/>
              <w:jc w:val="center"/>
              <w:rPr>
                <w:b/>
              </w:rPr>
            </w:pPr>
            <w:r w:rsidRPr="000C1568">
              <w:rPr>
                <w:b/>
              </w:rPr>
              <w:t>Amniotic fluid</w:t>
            </w:r>
          </w:p>
          <w:p w:rsidR="00EB4B39" w:rsidRPr="000C1568" w:rsidRDefault="00EB4B39" w:rsidP="00273E70">
            <w:pPr>
              <w:spacing w:after="0" w:line="240" w:lineRule="auto"/>
              <w:jc w:val="center"/>
              <w:rPr>
                <w:b/>
              </w:rPr>
            </w:pPr>
            <w:r w:rsidRPr="000C1568">
              <w:rPr>
                <w:b/>
              </w:rPr>
              <w:t>EDTA</w:t>
            </w:r>
          </w:p>
        </w:tc>
        <w:tc>
          <w:tcPr>
            <w:tcW w:w="2149" w:type="dxa"/>
            <w:shd w:val="clear" w:color="auto" w:fill="EEECE1"/>
          </w:tcPr>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r w:rsidRPr="000C1568">
              <w:rPr>
                <w:b/>
              </w:rPr>
              <w:t>3</w:t>
            </w:r>
          </w:p>
        </w:tc>
      </w:tr>
      <w:tr w:rsidR="00EB4B39" w:rsidRPr="000C1568" w:rsidTr="00273E70">
        <w:tc>
          <w:tcPr>
            <w:tcW w:w="2674" w:type="dxa"/>
          </w:tcPr>
          <w:p w:rsidR="00EB4B39" w:rsidRPr="000C1568" w:rsidRDefault="00EB4B39" w:rsidP="00273E70">
            <w:pPr>
              <w:spacing w:after="0" w:line="240" w:lineRule="auto"/>
              <w:jc w:val="center"/>
              <w:rPr>
                <w:b/>
              </w:rPr>
            </w:pPr>
            <w:r w:rsidRPr="000C1568">
              <w:rPr>
                <w:b/>
              </w:rPr>
              <w:t>Toxoplasma</w:t>
            </w:r>
          </w:p>
        </w:tc>
        <w:tc>
          <w:tcPr>
            <w:tcW w:w="2537" w:type="dxa"/>
          </w:tcPr>
          <w:p w:rsidR="00EB4B39" w:rsidRPr="000C1568" w:rsidRDefault="00EB4B39" w:rsidP="00273E70">
            <w:pPr>
              <w:spacing w:after="0" w:line="240" w:lineRule="auto"/>
              <w:jc w:val="center"/>
              <w:rPr>
                <w:b/>
              </w:rPr>
            </w:pPr>
            <w:r w:rsidRPr="000C1568">
              <w:rPr>
                <w:b/>
              </w:rPr>
              <w:t>Antibody IgG</w:t>
            </w:r>
          </w:p>
        </w:tc>
        <w:tc>
          <w:tcPr>
            <w:tcW w:w="2104" w:type="dxa"/>
          </w:tcPr>
          <w:p w:rsidR="00EB4B39" w:rsidRPr="000C1568" w:rsidRDefault="00EB4B39" w:rsidP="00273E70">
            <w:pPr>
              <w:spacing w:after="0" w:line="240" w:lineRule="auto"/>
              <w:jc w:val="center"/>
              <w:rPr>
                <w:b/>
              </w:rPr>
            </w:pPr>
            <w:r w:rsidRPr="000C1568">
              <w:rPr>
                <w:b/>
              </w:rPr>
              <w:t>EDTA</w:t>
            </w:r>
          </w:p>
        </w:tc>
        <w:tc>
          <w:tcPr>
            <w:tcW w:w="2149" w:type="dxa"/>
          </w:tcPr>
          <w:p w:rsidR="00EB4B39" w:rsidRPr="000C1568" w:rsidRDefault="00EB4B39" w:rsidP="00273E70">
            <w:pPr>
              <w:spacing w:after="0" w:line="240" w:lineRule="auto"/>
              <w:jc w:val="center"/>
              <w:rPr>
                <w:b/>
              </w:rPr>
            </w:pPr>
            <w:r w:rsidRPr="000C1568">
              <w:rPr>
                <w:b/>
              </w:rPr>
              <w:t>1-3</w:t>
            </w:r>
          </w:p>
        </w:tc>
      </w:tr>
      <w:tr w:rsidR="00EB4B39" w:rsidRPr="000C1568" w:rsidTr="00CE33D8">
        <w:tc>
          <w:tcPr>
            <w:tcW w:w="2674" w:type="dxa"/>
            <w:shd w:val="clear" w:color="auto" w:fill="EEECE1"/>
          </w:tcPr>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r>
              <w:rPr>
                <w:b/>
              </w:rPr>
              <w:t>Procalcitonin</w:t>
            </w:r>
            <w:r w:rsidRPr="000C1568">
              <w:rPr>
                <w:b/>
              </w:rPr>
              <w:t xml:space="preserve"> </w:t>
            </w:r>
          </w:p>
        </w:tc>
        <w:tc>
          <w:tcPr>
            <w:tcW w:w="2537" w:type="dxa"/>
            <w:shd w:val="clear" w:color="auto" w:fill="EEECE1"/>
          </w:tcPr>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r>
              <w:rPr>
                <w:b/>
              </w:rPr>
              <w:t>Peptide detection</w:t>
            </w:r>
          </w:p>
        </w:tc>
        <w:tc>
          <w:tcPr>
            <w:tcW w:w="2104" w:type="dxa"/>
            <w:shd w:val="clear" w:color="auto" w:fill="EEECE1"/>
          </w:tcPr>
          <w:p w:rsidR="00EB4B39" w:rsidRPr="000C1568" w:rsidRDefault="00EB4B39" w:rsidP="00273E70">
            <w:pPr>
              <w:spacing w:after="0" w:line="240" w:lineRule="auto"/>
              <w:jc w:val="center"/>
              <w:rPr>
                <w:b/>
              </w:rPr>
            </w:pPr>
          </w:p>
          <w:p w:rsidR="00EB4B39" w:rsidRDefault="00EB4B39" w:rsidP="00273E70">
            <w:pPr>
              <w:spacing w:after="0" w:line="240" w:lineRule="auto"/>
              <w:jc w:val="center"/>
              <w:rPr>
                <w:b/>
              </w:rPr>
            </w:pPr>
            <w:r w:rsidRPr="000C1568">
              <w:rPr>
                <w:b/>
              </w:rPr>
              <w:t>Clotted blood</w:t>
            </w:r>
          </w:p>
          <w:p w:rsidR="00EB4B39" w:rsidRPr="000C1568" w:rsidRDefault="00EB4B39" w:rsidP="00273E70">
            <w:pPr>
              <w:spacing w:after="0" w:line="240" w:lineRule="auto"/>
              <w:jc w:val="center"/>
              <w:rPr>
                <w:b/>
              </w:rPr>
            </w:pPr>
            <w:r>
              <w:rPr>
                <w:b/>
              </w:rPr>
              <w:t>Lithium heparin plasma</w:t>
            </w:r>
          </w:p>
        </w:tc>
        <w:tc>
          <w:tcPr>
            <w:tcW w:w="2149" w:type="dxa"/>
            <w:shd w:val="clear" w:color="auto" w:fill="EEECE1"/>
          </w:tcPr>
          <w:p w:rsidR="00EB4B39" w:rsidRDefault="00EB4B39" w:rsidP="00273E70">
            <w:pPr>
              <w:spacing w:after="0" w:line="240" w:lineRule="auto"/>
              <w:jc w:val="center"/>
              <w:rPr>
                <w:b/>
              </w:rPr>
            </w:pPr>
          </w:p>
          <w:p w:rsidR="00EB4B39" w:rsidRPr="000C1568" w:rsidRDefault="00EB4B39" w:rsidP="00273E70">
            <w:pPr>
              <w:spacing w:after="0" w:line="240" w:lineRule="auto"/>
              <w:jc w:val="center"/>
              <w:rPr>
                <w:b/>
              </w:rPr>
            </w:pPr>
            <w:r>
              <w:rPr>
                <w:b/>
              </w:rPr>
              <w:t>1-2</w:t>
            </w:r>
          </w:p>
        </w:tc>
      </w:tr>
      <w:tr w:rsidR="00EB4B39" w:rsidRPr="000C1568" w:rsidTr="00273E70">
        <w:tc>
          <w:tcPr>
            <w:tcW w:w="2674" w:type="dxa"/>
          </w:tcPr>
          <w:p w:rsidR="00EB4B39" w:rsidRPr="000C1568" w:rsidRDefault="00EB4B39" w:rsidP="00273E70">
            <w:pPr>
              <w:spacing w:after="0" w:line="240" w:lineRule="auto"/>
              <w:jc w:val="center"/>
              <w:rPr>
                <w:b/>
              </w:rPr>
            </w:pPr>
            <w:r w:rsidRPr="000C1568">
              <w:rPr>
                <w:b/>
              </w:rPr>
              <w:t>Helicobacter Pylori</w:t>
            </w:r>
          </w:p>
        </w:tc>
        <w:tc>
          <w:tcPr>
            <w:tcW w:w="2537" w:type="dxa"/>
          </w:tcPr>
          <w:p w:rsidR="00EB4B39" w:rsidRPr="000C1568" w:rsidRDefault="00EB4B39" w:rsidP="00273E70">
            <w:pPr>
              <w:spacing w:after="0" w:line="240" w:lineRule="auto"/>
              <w:jc w:val="center"/>
              <w:rPr>
                <w:b/>
              </w:rPr>
            </w:pPr>
            <w:r w:rsidRPr="000C1568">
              <w:rPr>
                <w:b/>
              </w:rPr>
              <w:t>Antibody IgG</w:t>
            </w:r>
          </w:p>
        </w:tc>
        <w:tc>
          <w:tcPr>
            <w:tcW w:w="2104" w:type="dxa"/>
          </w:tcPr>
          <w:p w:rsidR="00EB4B39" w:rsidRPr="000C1568" w:rsidRDefault="00EB4B39" w:rsidP="00273E70">
            <w:pPr>
              <w:spacing w:after="0" w:line="240" w:lineRule="auto"/>
              <w:jc w:val="center"/>
              <w:rPr>
                <w:b/>
              </w:rPr>
            </w:pPr>
            <w:r w:rsidRPr="000C1568">
              <w:rPr>
                <w:b/>
              </w:rPr>
              <w:t>Clotted blood</w:t>
            </w:r>
          </w:p>
          <w:p w:rsidR="00EB4B39" w:rsidRPr="000C1568" w:rsidRDefault="00EB4B39" w:rsidP="00273E70">
            <w:pPr>
              <w:spacing w:after="0" w:line="240" w:lineRule="auto"/>
              <w:jc w:val="center"/>
              <w:rPr>
                <w:b/>
              </w:rPr>
            </w:pPr>
            <w:r w:rsidRPr="000C1568">
              <w:rPr>
                <w:b/>
              </w:rPr>
              <w:t>EDTA</w:t>
            </w:r>
          </w:p>
          <w:p w:rsidR="00EB4B39" w:rsidRPr="000C1568" w:rsidRDefault="00EB4B39" w:rsidP="00273E70">
            <w:pPr>
              <w:spacing w:after="0" w:line="240" w:lineRule="auto"/>
              <w:jc w:val="center"/>
              <w:rPr>
                <w:b/>
              </w:rPr>
            </w:pPr>
            <w:r w:rsidRPr="000C1568">
              <w:rPr>
                <w:b/>
              </w:rPr>
              <w:t>Vacuette tube (5ml)</w:t>
            </w:r>
          </w:p>
        </w:tc>
        <w:tc>
          <w:tcPr>
            <w:tcW w:w="2149" w:type="dxa"/>
          </w:tcPr>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r w:rsidRPr="000C1568">
              <w:rPr>
                <w:b/>
              </w:rPr>
              <w:t>5</w:t>
            </w:r>
          </w:p>
        </w:tc>
      </w:tr>
      <w:tr w:rsidR="00EB4B39" w:rsidRPr="000C1568" w:rsidTr="007E1750">
        <w:tc>
          <w:tcPr>
            <w:tcW w:w="2674" w:type="dxa"/>
            <w:shd w:val="clear" w:color="auto" w:fill="EEECE1"/>
          </w:tcPr>
          <w:p w:rsidR="00EB4B39" w:rsidRPr="000C1568" w:rsidRDefault="00EB4B39" w:rsidP="00273E70">
            <w:pPr>
              <w:spacing w:after="0" w:line="240" w:lineRule="auto"/>
              <w:jc w:val="center"/>
              <w:rPr>
                <w:b/>
              </w:rPr>
            </w:pPr>
            <w:r w:rsidRPr="000C1568">
              <w:rPr>
                <w:b/>
              </w:rPr>
              <w:t>Mycobacterium tuberculosis</w:t>
            </w:r>
          </w:p>
        </w:tc>
        <w:tc>
          <w:tcPr>
            <w:tcW w:w="2537" w:type="dxa"/>
            <w:shd w:val="clear" w:color="auto" w:fill="EEECE1"/>
          </w:tcPr>
          <w:p w:rsidR="00EB4B39" w:rsidRPr="000C1568" w:rsidRDefault="00EB4B39" w:rsidP="00273E70">
            <w:pPr>
              <w:spacing w:after="0" w:line="240" w:lineRule="auto"/>
              <w:jc w:val="center"/>
              <w:rPr>
                <w:b/>
              </w:rPr>
            </w:pPr>
            <w:r w:rsidRPr="000C1568">
              <w:rPr>
                <w:b/>
              </w:rPr>
              <w:t>QuantiFERON-TB Gold Plus</w:t>
            </w:r>
          </w:p>
        </w:tc>
        <w:tc>
          <w:tcPr>
            <w:tcW w:w="2104" w:type="dxa"/>
            <w:shd w:val="clear" w:color="auto" w:fill="EEECE1"/>
          </w:tcPr>
          <w:p w:rsidR="00EB4B39" w:rsidRPr="000C1568" w:rsidRDefault="00EB4B39" w:rsidP="00273E70">
            <w:pPr>
              <w:spacing w:after="0" w:line="240" w:lineRule="auto"/>
              <w:jc w:val="center"/>
              <w:rPr>
                <w:b/>
              </w:rPr>
            </w:pPr>
            <w:r w:rsidRPr="000C1568">
              <w:rPr>
                <w:b/>
              </w:rPr>
              <w:t>Quantiferon Nil</w:t>
            </w:r>
          </w:p>
          <w:p w:rsidR="00EB4B39" w:rsidRPr="000C1568" w:rsidRDefault="00EB4B39" w:rsidP="00273E70">
            <w:pPr>
              <w:spacing w:after="0" w:line="240" w:lineRule="auto"/>
              <w:jc w:val="center"/>
              <w:rPr>
                <w:b/>
              </w:rPr>
            </w:pPr>
            <w:r w:rsidRPr="000C1568">
              <w:rPr>
                <w:b/>
              </w:rPr>
              <w:t>Quantiferon TB1</w:t>
            </w:r>
          </w:p>
          <w:p w:rsidR="00EB4B39" w:rsidRPr="000C1568" w:rsidRDefault="00EB4B39" w:rsidP="00273E70">
            <w:pPr>
              <w:spacing w:after="0" w:line="240" w:lineRule="auto"/>
              <w:jc w:val="center"/>
              <w:rPr>
                <w:b/>
              </w:rPr>
            </w:pPr>
            <w:r w:rsidRPr="000C1568">
              <w:rPr>
                <w:b/>
              </w:rPr>
              <w:t>Quantiferon TB2</w:t>
            </w:r>
          </w:p>
          <w:p w:rsidR="00EB4B39" w:rsidRPr="000C1568" w:rsidRDefault="00EB4B39" w:rsidP="00273E70">
            <w:pPr>
              <w:spacing w:after="0" w:line="240" w:lineRule="auto"/>
              <w:jc w:val="center"/>
              <w:rPr>
                <w:b/>
              </w:rPr>
            </w:pPr>
            <w:r w:rsidRPr="000C1568">
              <w:rPr>
                <w:b/>
              </w:rPr>
              <w:t>Quantiferon Mitogen</w:t>
            </w:r>
          </w:p>
        </w:tc>
        <w:tc>
          <w:tcPr>
            <w:tcW w:w="2149" w:type="dxa"/>
            <w:shd w:val="clear" w:color="auto" w:fill="EEECE1"/>
          </w:tcPr>
          <w:p w:rsidR="00EB4B39" w:rsidRPr="000C1568" w:rsidRDefault="00EB4B39" w:rsidP="00273E70">
            <w:pPr>
              <w:spacing w:after="0" w:line="240" w:lineRule="auto"/>
              <w:jc w:val="center"/>
              <w:rPr>
                <w:b/>
              </w:rPr>
            </w:pPr>
          </w:p>
          <w:p w:rsidR="00EB4B39" w:rsidRPr="000C1568" w:rsidRDefault="00EB4B39" w:rsidP="00273E70">
            <w:pPr>
              <w:spacing w:after="0" w:line="240" w:lineRule="auto"/>
              <w:jc w:val="center"/>
              <w:rPr>
                <w:b/>
              </w:rPr>
            </w:pPr>
            <w:r w:rsidRPr="000C1568">
              <w:rPr>
                <w:b/>
              </w:rPr>
              <w:t>5</w:t>
            </w:r>
          </w:p>
        </w:tc>
      </w:tr>
    </w:tbl>
    <w:p w:rsidR="00EB4B39" w:rsidRDefault="00EB4B39" w:rsidP="00D238C9">
      <w:pPr>
        <w:rPr>
          <w:rFonts w:ascii="Arial Rounded MT Bold" w:hAnsi="Arial Rounded MT Bold"/>
        </w:rPr>
      </w:pPr>
    </w:p>
    <w:p w:rsidR="00EB4B39" w:rsidRPr="00B56EB7" w:rsidRDefault="00EB4B39" w:rsidP="00B56EB7">
      <w:pPr>
        <w:shd w:val="clear" w:color="auto" w:fill="DAEEF3"/>
        <w:jc w:val="center"/>
        <w:rPr>
          <w:rFonts w:ascii="Arial Rounded MT Bold" w:hAnsi="Arial Rounded MT Bold"/>
          <w:b/>
          <w:sz w:val="28"/>
          <w:szCs w:val="28"/>
        </w:rPr>
      </w:pPr>
      <w:r w:rsidRPr="00B56EB7">
        <w:rPr>
          <w:rFonts w:ascii="Arial Rounded MT Bold" w:hAnsi="Arial Rounded MT Bold"/>
          <w:b/>
          <w:sz w:val="28"/>
          <w:szCs w:val="28"/>
        </w:rPr>
        <w:t>User access to results</w:t>
      </w:r>
    </w:p>
    <w:p w:rsidR="00EB4B39" w:rsidRPr="000C1568" w:rsidRDefault="00EB4B39" w:rsidP="00D238C9">
      <w:pPr>
        <w:rPr>
          <w:sz w:val="24"/>
          <w:szCs w:val="24"/>
        </w:rPr>
      </w:pPr>
      <w:r w:rsidRPr="000C1568">
        <w:rPr>
          <w:sz w:val="24"/>
          <w:szCs w:val="24"/>
        </w:rPr>
        <w:t xml:space="preserve">If a patient CHI is available, an electronic copy of the report will </w:t>
      </w:r>
      <w:r>
        <w:rPr>
          <w:sz w:val="24"/>
          <w:szCs w:val="24"/>
        </w:rPr>
        <w:t xml:space="preserve">be found on Clinical Portal, </w:t>
      </w:r>
      <w:r w:rsidRPr="000C1568">
        <w:rPr>
          <w:sz w:val="24"/>
          <w:szCs w:val="24"/>
        </w:rPr>
        <w:t xml:space="preserve">SCI store </w:t>
      </w:r>
      <w:r>
        <w:rPr>
          <w:sz w:val="24"/>
          <w:szCs w:val="24"/>
        </w:rPr>
        <w:t xml:space="preserve">and Track Care </w:t>
      </w:r>
      <w:r w:rsidRPr="000C1568">
        <w:rPr>
          <w:sz w:val="24"/>
          <w:szCs w:val="24"/>
        </w:rPr>
        <w:t>for all NHSGGC patients.  This is the fastest way for results to be picked up is via Clinical Portal or SCI store.</w:t>
      </w:r>
    </w:p>
    <w:p w:rsidR="00EB4B39" w:rsidRPr="000C1568" w:rsidRDefault="00EB4B39" w:rsidP="00D238C9">
      <w:pPr>
        <w:rPr>
          <w:sz w:val="24"/>
          <w:szCs w:val="24"/>
        </w:rPr>
      </w:pPr>
      <w:r w:rsidRPr="000C1568">
        <w:rPr>
          <w:sz w:val="24"/>
          <w:szCs w:val="24"/>
        </w:rPr>
        <w:t>Urgent results are communicated to the user in the manor agreed when the user called to arrange urgent testing – phone call, email or Clinical Portal/SCI Store.</w:t>
      </w:r>
    </w:p>
    <w:p w:rsidR="00EB4B39" w:rsidRPr="000C1568" w:rsidRDefault="00EB4B39" w:rsidP="00D238C9">
      <w:pPr>
        <w:rPr>
          <w:sz w:val="24"/>
          <w:szCs w:val="24"/>
        </w:rPr>
      </w:pPr>
      <w:r w:rsidRPr="000C1568">
        <w:rPr>
          <w:sz w:val="24"/>
          <w:szCs w:val="24"/>
        </w:rPr>
        <w:t>All HIV new diagnosis, acute hepatitis B and acute hepatitis C are phoned to the requesting physician or sending laboratory.  In NHSGGC these results are also phoned to public health (HBV and HCV) and the Sandyford clinical (HIV, HBV and acute HCV).</w:t>
      </w:r>
    </w:p>
    <w:p w:rsidR="00EB4B39" w:rsidRPr="000C1568" w:rsidRDefault="00EB4B39" w:rsidP="00D238C9">
      <w:pPr>
        <w:rPr>
          <w:sz w:val="24"/>
          <w:szCs w:val="24"/>
        </w:rPr>
      </w:pPr>
      <w:r w:rsidRPr="000C1568">
        <w:rPr>
          <w:sz w:val="24"/>
          <w:szCs w:val="24"/>
        </w:rPr>
        <w:t>Health Protection Scotland (HPS) receive laboratory reports via ECOSS</w:t>
      </w:r>
    </w:p>
    <w:p w:rsidR="00EB4B39" w:rsidRPr="000C1568" w:rsidRDefault="00EB4B39" w:rsidP="00D238C9">
      <w:pPr>
        <w:rPr>
          <w:sz w:val="24"/>
          <w:szCs w:val="24"/>
        </w:rPr>
      </w:pPr>
      <w:r w:rsidRPr="000C1568">
        <w:rPr>
          <w:sz w:val="24"/>
          <w:szCs w:val="24"/>
        </w:rPr>
        <w:t>Results can be emailed to users and laboratories using a secure NHS account.</w:t>
      </w:r>
    </w:p>
    <w:p w:rsidR="00EB4B39" w:rsidRPr="000C1568" w:rsidRDefault="00EB4B39" w:rsidP="00D238C9">
      <w:pPr>
        <w:rPr>
          <w:sz w:val="24"/>
          <w:szCs w:val="24"/>
        </w:rPr>
      </w:pPr>
      <w:r w:rsidRPr="000C1568">
        <w:rPr>
          <w:sz w:val="24"/>
          <w:szCs w:val="24"/>
        </w:rPr>
        <w:t>Non-electronic reports are printed out and sent via the Royal Mail in envelopes marked confidential.</w:t>
      </w:r>
    </w:p>
    <w:p w:rsidR="00EB4B39" w:rsidRPr="000C1568" w:rsidRDefault="00EB4B39" w:rsidP="00D238C9">
      <w:pPr>
        <w:rPr>
          <w:sz w:val="24"/>
          <w:szCs w:val="24"/>
        </w:rPr>
      </w:pPr>
      <w:r w:rsidRPr="000C1568">
        <w:rPr>
          <w:sz w:val="24"/>
          <w:szCs w:val="24"/>
        </w:rPr>
        <w:t>Users can call the laboratory 0141 201 8722 (internal 38722) to ask for results.</w:t>
      </w:r>
    </w:p>
    <w:p w:rsidR="00EB4B39" w:rsidRPr="000C1568" w:rsidRDefault="00EB4B39" w:rsidP="00D238C9">
      <w:pPr>
        <w:rPr>
          <w:sz w:val="24"/>
          <w:szCs w:val="24"/>
        </w:rPr>
      </w:pPr>
      <w:r w:rsidRPr="000C1568">
        <w:rPr>
          <w:sz w:val="24"/>
          <w:szCs w:val="24"/>
        </w:rPr>
        <w:t xml:space="preserve">If users require interpretation of results, a member of the clinical team is always available to respond to queries, telephone 0141 201 8721 (internal 38721) or email </w:t>
      </w:r>
      <w:hyperlink r:id="rId45" w:history="1">
        <w:r w:rsidRPr="000C1568">
          <w:rPr>
            <w:rStyle w:val="Hyperlink"/>
            <w:sz w:val="24"/>
            <w:szCs w:val="24"/>
          </w:rPr>
          <w:t>west.ssvc@nhs.net</w:t>
        </w:r>
      </w:hyperlink>
      <w:r w:rsidRPr="000C1568">
        <w:rPr>
          <w:sz w:val="24"/>
          <w:szCs w:val="24"/>
        </w:rPr>
        <w:t xml:space="preserve"> Monday to Friday 9am to 5pm.</w:t>
      </w:r>
    </w:p>
    <w:p w:rsidR="00EB4B39" w:rsidRDefault="00EB4B39" w:rsidP="00D238C9">
      <w:pPr>
        <w:rPr>
          <w:rFonts w:ascii="Arial Rounded MT Bold" w:hAnsi="Arial Rounded MT Bold"/>
        </w:rPr>
      </w:pPr>
    </w:p>
    <w:p w:rsidR="00EB4B39" w:rsidRPr="00B56EB7" w:rsidRDefault="00EB4B39" w:rsidP="00B56EB7">
      <w:pPr>
        <w:shd w:val="clear" w:color="auto" w:fill="DAEEF3"/>
        <w:jc w:val="center"/>
        <w:rPr>
          <w:rFonts w:ascii="Arial Rounded MT Bold" w:hAnsi="Arial Rounded MT Bold"/>
          <w:b/>
          <w:sz w:val="28"/>
          <w:szCs w:val="28"/>
        </w:rPr>
      </w:pPr>
      <w:r w:rsidRPr="00B56EB7">
        <w:rPr>
          <w:rFonts w:ascii="Arial Rounded MT Bold" w:hAnsi="Arial Rounded MT Bold"/>
          <w:b/>
          <w:sz w:val="28"/>
          <w:szCs w:val="28"/>
        </w:rPr>
        <w:t>Requesting additional tests</w:t>
      </w:r>
    </w:p>
    <w:p w:rsidR="00EB4B39" w:rsidRPr="000C1568" w:rsidRDefault="00EB4B39" w:rsidP="00D238C9">
      <w:pPr>
        <w:rPr>
          <w:sz w:val="24"/>
          <w:szCs w:val="24"/>
        </w:rPr>
      </w:pPr>
      <w:r w:rsidRPr="000C1568">
        <w:rPr>
          <w:sz w:val="24"/>
          <w:szCs w:val="24"/>
        </w:rPr>
        <w:t xml:space="preserve">To request additional tests, email </w:t>
      </w:r>
      <w:hyperlink r:id="rId46" w:history="1">
        <w:r w:rsidRPr="000C1568">
          <w:rPr>
            <w:rStyle w:val="Hyperlink"/>
            <w:sz w:val="24"/>
            <w:szCs w:val="24"/>
          </w:rPr>
          <w:t>west.ssvc@nhs.net</w:t>
        </w:r>
      </w:hyperlink>
      <w:r w:rsidRPr="000C1568">
        <w:rPr>
          <w:sz w:val="24"/>
          <w:szCs w:val="24"/>
        </w:rPr>
        <w:t xml:space="preserve"> with clinical details and investigations required.  Please supply name and contact telephone/page number in case the clinical team need to discuss the request.</w:t>
      </w:r>
    </w:p>
    <w:p w:rsidR="00EB4B39" w:rsidRPr="000C1568" w:rsidRDefault="00EB4B39" w:rsidP="00D238C9">
      <w:pPr>
        <w:rPr>
          <w:sz w:val="24"/>
          <w:szCs w:val="24"/>
        </w:rPr>
      </w:pPr>
      <w:r w:rsidRPr="000C1568">
        <w:rPr>
          <w:sz w:val="24"/>
          <w:szCs w:val="24"/>
        </w:rPr>
        <w:t xml:space="preserve">For urgent requests including varicella (chickenpox/shingles) and parvovirus B19 (“slapped cheek”) contacts in pregnancy telephone the laboratory (0141 201 8721) or email </w:t>
      </w:r>
      <w:hyperlink r:id="rId47" w:history="1">
        <w:r w:rsidRPr="000C1568">
          <w:rPr>
            <w:rStyle w:val="Hyperlink"/>
            <w:sz w:val="24"/>
            <w:szCs w:val="24"/>
          </w:rPr>
          <w:t>west.ssvc@nhs.net</w:t>
        </w:r>
      </w:hyperlink>
      <w:r w:rsidRPr="000C1568">
        <w:rPr>
          <w:sz w:val="24"/>
          <w:szCs w:val="24"/>
        </w:rPr>
        <w:t>.  Please supply the laboratory with the gestational age at time of contact, nature of exposure and date of contact.</w:t>
      </w: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Pr="00B56EB7" w:rsidRDefault="00EB4B39" w:rsidP="00B56EB7">
      <w:pPr>
        <w:shd w:val="clear" w:color="auto" w:fill="DAEEF3"/>
        <w:jc w:val="center"/>
        <w:rPr>
          <w:rFonts w:ascii="Arial Rounded MT Bold" w:hAnsi="Arial Rounded MT Bold"/>
          <w:b/>
          <w:sz w:val="28"/>
          <w:szCs w:val="28"/>
        </w:rPr>
      </w:pPr>
      <w:r w:rsidRPr="00B56EB7">
        <w:rPr>
          <w:rFonts w:ascii="Arial Rounded MT Bold" w:hAnsi="Arial Rounded MT Bold"/>
          <w:b/>
          <w:sz w:val="28"/>
          <w:szCs w:val="28"/>
        </w:rPr>
        <w:t>Retention of specimens</w:t>
      </w:r>
    </w:p>
    <w:p w:rsidR="00EB4B39" w:rsidRPr="000C1568" w:rsidRDefault="00EB4B39" w:rsidP="00D238C9">
      <w:pPr>
        <w:rPr>
          <w:sz w:val="24"/>
          <w:szCs w:val="24"/>
        </w:rPr>
      </w:pPr>
      <w:r w:rsidRPr="000C1568">
        <w:rPr>
          <w:sz w:val="24"/>
          <w:szCs w:val="24"/>
        </w:rPr>
        <w:t>Routine specimens are stored at -80</w:t>
      </w:r>
      <w:r w:rsidRPr="000C1568">
        <w:rPr>
          <w:sz w:val="24"/>
          <w:szCs w:val="24"/>
          <w:vertAlign w:val="superscript"/>
        </w:rPr>
        <w:t>o</w:t>
      </w:r>
      <w:r w:rsidRPr="000C1568">
        <w:rPr>
          <w:sz w:val="24"/>
          <w:szCs w:val="24"/>
        </w:rPr>
        <w:t>C for six months and then discarded.</w:t>
      </w:r>
    </w:p>
    <w:p w:rsidR="00EB4B39" w:rsidRPr="000C1568" w:rsidRDefault="00EB4B39" w:rsidP="00D238C9">
      <w:pPr>
        <w:rPr>
          <w:sz w:val="24"/>
          <w:szCs w:val="24"/>
        </w:rPr>
      </w:pPr>
      <w:r w:rsidRPr="000C1568">
        <w:rPr>
          <w:sz w:val="24"/>
          <w:szCs w:val="24"/>
        </w:rPr>
        <w:t xml:space="preserve">Specimens sent to the laboratory with no clinical information will be stored for </w:t>
      </w:r>
      <w:r>
        <w:rPr>
          <w:sz w:val="24"/>
          <w:szCs w:val="24"/>
        </w:rPr>
        <w:t>1 year</w:t>
      </w:r>
      <w:r w:rsidRPr="000C1568">
        <w:rPr>
          <w:sz w:val="24"/>
          <w:szCs w:val="24"/>
        </w:rPr>
        <w:t>.</w:t>
      </w:r>
    </w:p>
    <w:p w:rsidR="00EB4B39" w:rsidRPr="000C1568" w:rsidRDefault="00EB4B39" w:rsidP="00D238C9">
      <w:pPr>
        <w:rPr>
          <w:sz w:val="24"/>
          <w:szCs w:val="24"/>
        </w:rPr>
      </w:pPr>
      <w:r w:rsidRPr="000C1568">
        <w:rPr>
          <w:sz w:val="24"/>
          <w:szCs w:val="24"/>
        </w:rPr>
        <w:t xml:space="preserve">Exceptions are: </w:t>
      </w:r>
    </w:p>
    <w:p w:rsidR="00EB4B39" w:rsidRPr="000C1568" w:rsidRDefault="00EB4B39" w:rsidP="00D238C9">
      <w:pPr>
        <w:rPr>
          <w:sz w:val="24"/>
          <w:szCs w:val="24"/>
        </w:rPr>
      </w:pPr>
      <w:r w:rsidRPr="000C1568">
        <w:rPr>
          <w:sz w:val="24"/>
          <w:szCs w:val="24"/>
        </w:rPr>
        <w:t>Antenatal booking blood samples – stored for 2 years</w:t>
      </w:r>
    </w:p>
    <w:p w:rsidR="00EB4B39" w:rsidRPr="000C1568" w:rsidRDefault="00EB4B39" w:rsidP="00D238C9">
      <w:pPr>
        <w:rPr>
          <w:sz w:val="24"/>
          <w:szCs w:val="24"/>
        </w:rPr>
      </w:pPr>
      <w:r w:rsidRPr="000C1568">
        <w:rPr>
          <w:sz w:val="24"/>
          <w:szCs w:val="24"/>
        </w:rPr>
        <w:t>Needlestick injury stored blood – stored for 2 years</w:t>
      </w:r>
    </w:p>
    <w:p w:rsidR="00EB4B39" w:rsidRDefault="00EB4B39" w:rsidP="008C2886">
      <w:pPr>
        <w:rPr>
          <w:sz w:val="24"/>
          <w:szCs w:val="24"/>
        </w:rPr>
      </w:pPr>
      <w:r>
        <w:rPr>
          <w:sz w:val="24"/>
          <w:szCs w:val="24"/>
        </w:rPr>
        <w:t xml:space="preserve">If CT/GC specimens are rejected, the specimen is only stable for 14 days post collection, so testing will only be considered for processing if within this 2 week time period.  </w:t>
      </w:r>
    </w:p>
    <w:p w:rsidR="00EB4B39" w:rsidRPr="000C1568" w:rsidRDefault="00EB4B39" w:rsidP="00D238C9">
      <w:pPr>
        <w:rPr>
          <w:sz w:val="24"/>
          <w:szCs w:val="24"/>
        </w:rPr>
      </w:pPr>
    </w:p>
    <w:p w:rsidR="00EB4B39" w:rsidRPr="00B56EB7" w:rsidRDefault="00EB4B39" w:rsidP="00B56EB7">
      <w:pPr>
        <w:shd w:val="clear" w:color="auto" w:fill="DAEEF3"/>
        <w:jc w:val="center"/>
        <w:rPr>
          <w:rFonts w:ascii="Arial Rounded MT Bold" w:hAnsi="Arial Rounded MT Bold"/>
          <w:b/>
          <w:sz w:val="28"/>
          <w:szCs w:val="28"/>
        </w:rPr>
      </w:pPr>
      <w:r w:rsidRPr="00B56EB7">
        <w:rPr>
          <w:rFonts w:ascii="Arial Rounded MT Bold" w:hAnsi="Arial Rounded MT Bold"/>
          <w:b/>
          <w:sz w:val="28"/>
          <w:szCs w:val="28"/>
        </w:rPr>
        <w:t>Laboratory policy on protection of personal information</w:t>
      </w:r>
    </w:p>
    <w:p w:rsidR="00EB4B39" w:rsidRDefault="00EB4B39" w:rsidP="009845C7">
      <w:pPr>
        <w:jc w:val="both"/>
        <w:rPr>
          <w:sz w:val="24"/>
          <w:szCs w:val="24"/>
        </w:rPr>
      </w:pPr>
      <w:r>
        <w:rPr>
          <w:sz w:val="24"/>
          <w:szCs w:val="24"/>
        </w:rPr>
        <w:t>The West of Scotland Specialist Virology Centre is part of NHSGGC.  The laboratory complies with NHS Scotland information security policy when handling and processing personal data.</w:t>
      </w:r>
    </w:p>
    <w:p w:rsidR="00EB4B39" w:rsidRDefault="00EB4B39" w:rsidP="009845C7">
      <w:pPr>
        <w:jc w:val="both"/>
        <w:rPr>
          <w:sz w:val="24"/>
          <w:szCs w:val="24"/>
        </w:rPr>
      </w:pPr>
      <w:hyperlink r:id="rId48" w:history="1">
        <w:r w:rsidRPr="00857337">
          <w:rPr>
            <w:rStyle w:val="Hyperlink"/>
            <w:sz w:val="24"/>
            <w:szCs w:val="24"/>
          </w:rPr>
          <w:t>http://www.staffnet.ggc.scot.nhs.uk/Corporate%20Services/eHealth/PoliciesandProcedures</w:t>
        </w:r>
      </w:hyperlink>
    </w:p>
    <w:p w:rsidR="00EB4B39" w:rsidRDefault="00EB4B39" w:rsidP="00004CCD">
      <w:pPr>
        <w:rPr>
          <w:sz w:val="24"/>
          <w:szCs w:val="24"/>
        </w:rPr>
      </w:pPr>
    </w:p>
    <w:p w:rsidR="00EB4B39" w:rsidRDefault="00EB4B39" w:rsidP="00004CCD">
      <w:pPr>
        <w:rPr>
          <w:sz w:val="24"/>
          <w:szCs w:val="24"/>
        </w:rPr>
      </w:pPr>
    </w:p>
    <w:p w:rsidR="00EB4B39" w:rsidRPr="00B56EB7" w:rsidRDefault="00EB4B39" w:rsidP="00B56EB7">
      <w:pPr>
        <w:shd w:val="clear" w:color="auto" w:fill="DAEEF3"/>
        <w:jc w:val="center"/>
        <w:rPr>
          <w:rFonts w:ascii="Arial Rounded MT Bold" w:hAnsi="Arial Rounded MT Bold"/>
          <w:b/>
          <w:sz w:val="28"/>
          <w:szCs w:val="28"/>
        </w:rPr>
      </w:pPr>
      <w:r w:rsidRPr="00B56EB7">
        <w:rPr>
          <w:rFonts w:ascii="Arial Rounded MT Bold" w:hAnsi="Arial Rounded MT Bold"/>
          <w:b/>
          <w:sz w:val="28"/>
          <w:szCs w:val="28"/>
        </w:rPr>
        <w:t>Feedback</w:t>
      </w:r>
    </w:p>
    <w:p w:rsidR="00EB4B39" w:rsidRDefault="00EB4B39" w:rsidP="00004CCD">
      <w:pPr>
        <w:rPr>
          <w:sz w:val="24"/>
          <w:szCs w:val="24"/>
        </w:rPr>
      </w:pPr>
      <w:r>
        <w:rPr>
          <w:sz w:val="24"/>
          <w:szCs w:val="24"/>
        </w:rPr>
        <w:t xml:space="preserve">The laboratory aims to provide a service for all users.  If there are any complaints or positive feedback regarding an aspect of the laboratory service, contact the laboratory technical services manager (telephone: 0141 201 8744 or email: </w:t>
      </w:r>
      <w:hyperlink r:id="rId49" w:history="1">
        <w:r>
          <w:rPr>
            <w:rStyle w:val="Hyperlink"/>
            <w:sz w:val="24"/>
            <w:szCs w:val="24"/>
          </w:rPr>
          <w:t>Stephen.Hughes@ggc.scot.nhs.uk</w:t>
        </w:r>
      </w:hyperlink>
      <w:r>
        <w:rPr>
          <w:sz w:val="24"/>
          <w:szCs w:val="24"/>
        </w:rPr>
        <w:t>). A user survey is also available on the laboratory web page (</w:t>
      </w:r>
      <w:hyperlink r:id="rId50" w:history="1">
        <w:r w:rsidRPr="00870C27">
          <w:rPr>
            <w:rStyle w:val="Hyperlink"/>
            <w:color w:val="00B0F0"/>
            <w:sz w:val="24"/>
            <w:szCs w:val="24"/>
          </w:rPr>
          <w:t>http://www.nhsggc.org.uk/about-us/professional-support-sites/microbiology/west-of-scotland-specialist-virology-centre/</w:t>
        </w:r>
      </w:hyperlink>
      <w:r>
        <w:rPr>
          <w:sz w:val="24"/>
          <w:szCs w:val="24"/>
        </w:rPr>
        <w:t xml:space="preserve">) </w:t>
      </w:r>
    </w:p>
    <w:p w:rsidR="00EB4B39" w:rsidRDefault="00EB4B39" w:rsidP="00004CCD">
      <w:pPr>
        <w:rPr>
          <w:sz w:val="24"/>
          <w:szCs w:val="24"/>
        </w:rPr>
      </w:pPr>
      <w:r>
        <w:rPr>
          <w:sz w:val="24"/>
          <w:szCs w:val="24"/>
        </w:rPr>
        <w:t>All positive and negative feedback is stored within the laboratory quality management system.</w:t>
      </w: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Default="00EB4B39" w:rsidP="00D238C9">
      <w:pPr>
        <w:rPr>
          <w:rFonts w:ascii="Arial Rounded MT Bold" w:hAnsi="Arial Rounded MT Bold"/>
        </w:rPr>
      </w:pPr>
    </w:p>
    <w:p w:rsidR="00EB4B39" w:rsidRPr="00B56EB7" w:rsidRDefault="00EB4B39" w:rsidP="00B56EB7">
      <w:pPr>
        <w:shd w:val="clear" w:color="auto" w:fill="DAEEF3"/>
        <w:jc w:val="center"/>
        <w:rPr>
          <w:rFonts w:ascii="Arial Rounded MT Bold" w:hAnsi="Arial Rounded MT Bold"/>
          <w:b/>
          <w:sz w:val="28"/>
          <w:szCs w:val="28"/>
        </w:rPr>
      </w:pPr>
      <w:r w:rsidRPr="00B56EB7">
        <w:rPr>
          <w:rFonts w:ascii="Arial Rounded MT Bold" w:hAnsi="Arial Rounded MT Bold"/>
          <w:b/>
          <w:sz w:val="28"/>
          <w:szCs w:val="28"/>
        </w:rPr>
        <w:t>Quality assurance and variability</w:t>
      </w:r>
    </w:p>
    <w:p w:rsidR="00EB4B39" w:rsidRPr="000C1568" w:rsidRDefault="00EB4B39" w:rsidP="00DE365F">
      <w:pPr>
        <w:rPr>
          <w:sz w:val="24"/>
          <w:szCs w:val="24"/>
        </w:rPr>
      </w:pPr>
      <w:r w:rsidRPr="000C1568">
        <w:rPr>
          <w:sz w:val="24"/>
          <w:szCs w:val="24"/>
        </w:rPr>
        <w:t xml:space="preserve">WoSSVC is UKAS accredited to </w:t>
      </w:r>
      <w:r w:rsidRPr="000C1568">
        <w:rPr>
          <w:b/>
          <w:sz w:val="24"/>
          <w:szCs w:val="24"/>
        </w:rPr>
        <w:t>ISO 15189:2012</w:t>
      </w:r>
      <w:r w:rsidRPr="000C1568">
        <w:rPr>
          <w:sz w:val="24"/>
          <w:szCs w:val="24"/>
        </w:rPr>
        <w:t xml:space="preserve"> - Reference number</w:t>
      </w:r>
      <w:r w:rsidRPr="000C1568">
        <w:rPr>
          <w:b/>
          <w:sz w:val="24"/>
          <w:szCs w:val="24"/>
        </w:rPr>
        <w:t xml:space="preserve"> 9319.</w:t>
      </w:r>
      <w:r w:rsidRPr="000C1568">
        <w:rPr>
          <w:sz w:val="24"/>
          <w:szCs w:val="24"/>
        </w:rPr>
        <w:t xml:space="preserve">  The full scope of accredited tests offered is available on the UKAS website </w:t>
      </w:r>
      <w:hyperlink r:id="rId51" w:history="1">
        <w:r w:rsidRPr="000C1568">
          <w:rPr>
            <w:rStyle w:val="Hyperlink"/>
            <w:sz w:val="24"/>
            <w:szCs w:val="24"/>
          </w:rPr>
          <w:t>http://www.ukas.com</w:t>
        </w:r>
      </w:hyperlink>
      <w:r w:rsidRPr="000C1568">
        <w:rPr>
          <w:sz w:val="24"/>
          <w:szCs w:val="24"/>
        </w:rPr>
        <w:t xml:space="preserve">.  Any tests reported by the laboratory which are NOT on this scope are clearly identified as such on the report.  The laboratory has a quality management system in place to direct and control the laboratory with regard to quality. The laboratory participates in external quality assurance schemes including Quality Control for Molecular Diagnostics (QCMD) and UK National External Quality Assessment Scheme (NEQAS). </w:t>
      </w:r>
    </w:p>
    <w:p w:rsidR="00EB4B39" w:rsidRPr="000C1568" w:rsidRDefault="00EB4B39" w:rsidP="00EB39E5">
      <w:pPr>
        <w:rPr>
          <w:color w:val="000000"/>
          <w:sz w:val="24"/>
          <w:szCs w:val="24"/>
        </w:rPr>
      </w:pPr>
      <w:r w:rsidRPr="000C1568">
        <w:rPr>
          <w:bCs/>
          <w:sz w:val="24"/>
          <w:szCs w:val="24"/>
        </w:rPr>
        <w:t xml:space="preserve">There are various factors which can influence testing within the laboratory leading to the factors which can result in random errors.  </w:t>
      </w:r>
      <w:r w:rsidRPr="000C1568">
        <w:rPr>
          <w:color w:val="000000"/>
          <w:sz w:val="24"/>
          <w:szCs w:val="24"/>
        </w:rPr>
        <w:t>Uncertainty of measurement provides quantitative estimates of the level of confidence that a laboratory has in its analytical precision of test results and therefore represents the expected variability in a laboratory result if the test is repeated a second time.  The uncertainty of measurement has been implemented for BBV and serology testing.  Internal controls and negative/positive controls are run with all molecular tests</w:t>
      </w:r>
    </w:p>
    <w:p w:rsidR="00EB4B39" w:rsidRPr="000C1568" w:rsidRDefault="00EB4B39" w:rsidP="00EB39E5">
      <w:pPr>
        <w:rPr>
          <w:color w:val="000000"/>
          <w:sz w:val="24"/>
          <w:szCs w:val="24"/>
        </w:rPr>
      </w:pPr>
    </w:p>
    <w:p w:rsidR="00EB4B39" w:rsidRPr="000C1568" w:rsidRDefault="00EB4B39" w:rsidP="00EB39E5">
      <w:pPr>
        <w:rPr>
          <w:color w:val="000000"/>
          <w:sz w:val="24"/>
          <w:szCs w:val="24"/>
        </w:rPr>
      </w:pPr>
      <w:r w:rsidRPr="000C1568">
        <w:rPr>
          <w:color w:val="000000"/>
          <w:sz w:val="24"/>
          <w:szCs w:val="24"/>
        </w:rPr>
        <w:t>To ensure the highest quality of testing please ensure:</w:t>
      </w:r>
    </w:p>
    <w:p w:rsidR="00EB4B39" w:rsidRPr="000C1568" w:rsidRDefault="00EB4B39" w:rsidP="007C1960">
      <w:pPr>
        <w:pStyle w:val="ListParagraph"/>
        <w:numPr>
          <w:ilvl w:val="0"/>
          <w:numId w:val="3"/>
        </w:numPr>
        <w:rPr>
          <w:color w:val="000000"/>
          <w:sz w:val="24"/>
          <w:szCs w:val="24"/>
        </w:rPr>
      </w:pPr>
      <w:r w:rsidRPr="000C1568">
        <w:rPr>
          <w:color w:val="000000"/>
          <w:sz w:val="24"/>
          <w:szCs w:val="24"/>
        </w:rPr>
        <w:t>Whole blood arrives in the laboratory within 3 days of being taken</w:t>
      </w:r>
    </w:p>
    <w:p w:rsidR="00EB4B39" w:rsidRPr="000C1568" w:rsidRDefault="00EB4B39" w:rsidP="007C1960">
      <w:pPr>
        <w:pStyle w:val="ListParagraph"/>
        <w:numPr>
          <w:ilvl w:val="0"/>
          <w:numId w:val="3"/>
        </w:numPr>
        <w:rPr>
          <w:color w:val="000000"/>
          <w:sz w:val="24"/>
          <w:szCs w:val="24"/>
        </w:rPr>
      </w:pPr>
      <w:r w:rsidRPr="000C1568">
        <w:rPr>
          <w:color w:val="000000"/>
          <w:sz w:val="24"/>
          <w:szCs w:val="24"/>
        </w:rPr>
        <w:t xml:space="preserve">The blood specimens are NOT haemolysed or hyperlipaemic </w:t>
      </w:r>
    </w:p>
    <w:p w:rsidR="00EB4B39" w:rsidRPr="000C1568" w:rsidRDefault="00EB4B39" w:rsidP="007C1960">
      <w:pPr>
        <w:pStyle w:val="ListParagraph"/>
        <w:numPr>
          <w:ilvl w:val="0"/>
          <w:numId w:val="3"/>
        </w:numPr>
        <w:rPr>
          <w:color w:val="000000"/>
          <w:sz w:val="24"/>
          <w:szCs w:val="24"/>
        </w:rPr>
      </w:pPr>
      <w:r w:rsidRPr="000C1568">
        <w:rPr>
          <w:color w:val="000000"/>
          <w:sz w:val="24"/>
          <w:szCs w:val="24"/>
        </w:rPr>
        <w:t>DBS should arrive in the laboratory within 14 days of being taken</w:t>
      </w:r>
    </w:p>
    <w:p w:rsidR="00EB4B39" w:rsidRPr="000C1568" w:rsidRDefault="00EB4B39" w:rsidP="007C1960">
      <w:pPr>
        <w:pStyle w:val="ListParagraph"/>
        <w:numPr>
          <w:ilvl w:val="0"/>
          <w:numId w:val="3"/>
        </w:numPr>
        <w:rPr>
          <w:bCs/>
          <w:color w:val="000000"/>
          <w:sz w:val="24"/>
          <w:szCs w:val="24"/>
        </w:rPr>
      </w:pPr>
      <w:r w:rsidRPr="000C1568">
        <w:rPr>
          <w:color w:val="000000"/>
          <w:sz w:val="24"/>
          <w:szCs w:val="24"/>
        </w:rPr>
        <w:t xml:space="preserve">Herparinised specimens should not be sent for molecular testing </w:t>
      </w:r>
    </w:p>
    <w:p w:rsidR="00EB4B39" w:rsidRPr="000C1568" w:rsidRDefault="00EB4B39" w:rsidP="007C1960">
      <w:pPr>
        <w:pStyle w:val="ListParagraph"/>
        <w:numPr>
          <w:ilvl w:val="0"/>
          <w:numId w:val="3"/>
        </w:numPr>
        <w:rPr>
          <w:bCs/>
          <w:color w:val="000000"/>
          <w:sz w:val="24"/>
          <w:szCs w:val="24"/>
        </w:rPr>
      </w:pPr>
      <w:r w:rsidRPr="000C1568">
        <w:rPr>
          <w:color w:val="000000"/>
          <w:sz w:val="24"/>
          <w:szCs w:val="24"/>
        </w:rPr>
        <w:t>The specimens are not leaking</w:t>
      </w:r>
    </w:p>
    <w:p w:rsidR="00EB4B39" w:rsidRPr="000C1568" w:rsidRDefault="00EB4B39" w:rsidP="007C1960">
      <w:pPr>
        <w:pStyle w:val="ListParagraph"/>
        <w:numPr>
          <w:ilvl w:val="0"/>
          <w:numId w:val="3"/>
        </w:numPr>
        <w:rPr>
          <w:bCs/>
          <w:color w:val="000000"/>
          <w:sz w:val="24"/>
          <w:szCs w:val="24"/>
        </w:rPr>
      </w:pPr>
      <w:r w:rsidRPr="000C1568">
        <w:rPr>
          <w:color w:val="000000"/>
          <w:sz w:val="24"/>
          <w:szCs w:val="24"/>
        </w:rPr>
        <w:t>Appropriate specimen is taken for the appropriate test</w:t>
      </w:r>
    </w:p>
    <w:p w:rsidR="00EB4B39" w:rsidRDefault="00EB4B39" w:rsidP="00971ADD">
      <w:pPr>
        <w:jc w:val="both"/>
        <w:rPr>
          <w:rFonts w:ascii="Arial Rounded MT Bold" w:hAnsi="Arial Rounded MT Bold"/>
          <w:bCs/>
          <w:color w:val="000000"/>
          <w:sz w:val="24"/>
          <w:szCs w:val="24"/>
        </w:rPr>
      </w:pPr>
    </w:p>
    <w:p w:rsidR="00EB4B39" w:rsidRDefault="00EB4B39" w:rsidP="00971ADD">
      <w:pPr>
        <w:jc w:val="both"/>
        <w:rPr>
          <w:rFonts w:ascii="Arial Rounded MT Bold" w:hAnsi="Arial Rounded MT Bold"/>
          <w:bCs/>
          <w:color w:val="000000"/>
          <w:sz w:val="24"/>
          <w:szCs w:val="24"/>
        </w:rPr>
      </w:pPr>
    </w:p>
    <w:p w:rsidR="00EB4B39" w:rsidRDefault="00EB4B39" w:rsidP="00971ADD">
      <w:pPr>
        <w:jc w:val="both"/>
        <w:rPr>
          <w:rFonts w:ascii="Arial Rounded MT Bold" w:hAnsi="Arial Rounded MT Bold"/>
          <w:bCs/>
          <w:color w:val="000000"/>
          <w:sz w:val="24"/>
          <w:szCs w:val="24"/>
        </w:rPr>
      </w:pPr>
    </w:p>
    <w:p w:rsidR="00EB4B39" w:rsidRDefault="00EB4B39" w:rsidP="00971ADD">
      <w:pPr>
        <w:jc w:val="both"/>
        <w:rPr>
          <w:rFonts w:ascii="Arial Rounded MT Bold" w:hAnsi="Arial Rounded MT Bold"/>
          <w:bCs/>
          <w:color w:val="000000"/>
          <w:sz w:val="24"/>
          <w:szCs w:val="24"/>
        </w:rPr>
      </w:pPr>
    </w:p>
    <w:p w:rsidR="00EB4B39" w:rsidRDefault="00EB4B39" w:rsidP="00971ADD">
      <w:pPr>
        <w:jc w:val="both"/>
        <w:rPr>
          <w:rFonts w:ascii="Arial Rounded MT Bold" w:hAnsi="Arial Rounded MT Bold"/>
          <w:bCs/>
          <w:color w:val="000000"/>
          <w:sz w:val="24"/>
          <w:szCs w:val="24"/>
        </w:rPr>
      </w:pPr>
    </w:p>
    <w:p w:rsidR="00EB4B39" w:rsidRDefault="00EB4B39" w:rsidP="00971ADD">
      <w:pPr>
        <w:jc w:val="both"/>
        <w:rPr>
          <w:rFonts w:ascii="Arial Rounded MT Bold" w:hAnsi="Arial Rounded MT Bold"/>
          <w:bCs/>
          <w:color w:val="000000"/>
          <w:sz w:val="24"/>
          <w:szCs w:val="24"/>
        </w:rPr>
      </w:pPr>
    </w:p>
    <w:p w:rsidR="00EB4B39" w:rsidRDefault="00EB4B39" w:rsidP="00971ADD">
      <w:pPr>
        <w:jc w:val="both"/>
        <w:rPr>
          <w:rFonts w:ascii="Arial Rounded MT Bold" w:hAnsi="Arial Rounded MT Bold"/>
          <w:bCs/>
          <w:color w:val="000000"/>
          <w:sz w:val="24"/>
          <w:szCs w:val="24"/>
        </w:rPr>
      </w:pPr>
    </w:p>
    <w:p w:rsidR="00EB4B39" w:rsidRDefault="00EB4B39" w:rsidP="00971ADD">
      <w:pPr>
        <w:jc w:val="both"/>
        <w:rPr>
          <w:rFonts w:ascii="Arial Rounded MT Bold" w:hAnsi="Arial Rounded MT Bold"/>
          <w:bCs/>
          <w:color w:val="000000"/>
          <w:sz w:val="24"/>
          <w:szCs w:val="24"/>
        </w:rPr>
      </w:pPr>
    </w:p>
    <w:p w:rsidR="00EB4B39" w:rsidRDefault="00EB4B39" w:rsidP="00971ADD">
      <w:pPr>
        <w:jc w:val="both"/>
        <w:rPr>
          <w:rFonts w:ascii="Arial Rounded MT Bold" w:hAnsi="Arial Rounded MT Bold"/>
          <w:bCs/>
          <w:color w:val="000000"/>
          <w:sz w:val="24"/>
          <w:szCs w:val="24"/>
        </w:rPr>
      </w:pPr>
    </w:p>
    <w:p w:rsidR="00EB4B39" w:rsidRDefault="00EB4B39" w:rsidP="00971ADD">
      <w:pPr>
        <w:jc w:val="both"/>
        <w:rPr>
          <w:rFonts w:ascii="Arial Rounded MT Bold" w:hAnsi="Arial Rounded MT Bold"/>
          <w:bCs/>
          <w:color w:val="000000"/>
          <w:sz w:val="24"/>
          <w:szCs w:val="24"/>
        </w:rPr>
      </w:pPr>
    </w:p>
    <w:p w:rsidR="00EB4B39" w:rsidRPr="00B56EB7" w:rsidRDefault="00EB4B39" w:rsidP="00B56EB7">
      <w:pPr>
        <w:shd w:val="clear" w:color="auto" w:fill="DAEEF3"/>
        <w:jc w:val="center"/>
        <w:rPr>
          <w:rFonts w:ascii="Arial Rounded MT Bold" w:hAnsi="Arial Rounded MT Bold"/>
          <w:b/>
          <w:sz w:val="28"/>
          <w:szCs w:val="28"/>
        </w:rPr>
      </w:pPr>
      <w:r w:rsidRPr="00B56EB7">
        <w:rPr>
          <w:rFonts w:ascii="Arial Rounded MT Bold" w:hAnsi="Arial Rounded MT Bold"/>
          <w:b/>
          <w:sz w:val="28"/>
          <w:szCs w:val="28"/>
        </w:rPr>
        <w:t>Kits supplied by the laboratory</w:t>
      </w:r>
    </w:p>
    <w:p w:rsidR="00EB4B39" w:rsidRPr="000C1568" w:rsidRDefault="00EB4B39" w:rsidP="00D238C9">
      <w:pPr>
        <w:rPr>
          <w:sz w:val="24"/>
          <w:szCs w:val="24"/>
        </w:rPr>
      </w:pPr>
      <w:r w:rsidRPr="000C1568">
        <w:rPr>
          <w:bCs/>
          <w:sz w:val="24"/>
          <w:szCs w:val="24"/>
        </w:rPr>
        <w:t>D</w:t>
      </w:r>
      <w:r w:rsidRPr="000C1568">
        <w:rPr>
          <w:sz w:val="24"/>
          <w:szCs w:val="24"/>
        </w:rPr>
        <w:t xml:space="preserve">BS kits are available from the WoSSVC by emailing </w:t>
      </w:r>
      <w:hyperlink r:id="rId52" w:history="1">
        <w:r w:rsidRPr="000C1568">
          <w:rPr>
            <w:rStyle w:val="Hyperlink"/>
            <w:sz w:val="24"/>
            <w:szCs w:val="24"/>
          </w:rPr>
          <w:t>west.ssvc@nhs.net</w:t>
        </w:r>
      </w:hyperlink>
      <w:r w:rsidRPr="000C1568">
        <w:rPr>
          <w:sz w:val="24"/>
          <w:szCs w:val="24"/>
        </w:rPr>
        <w:t>.  When requesting the order make sure to include the name and address of where the kits are to be sent and the number of kits required.</w:t>
      </w:r>
      <w:r>
        <w:rPr>
          <w:sz w:val="24"/>
          <w:szCs w:val="24"/>
        </w:rPr>
        <w:t xml:space="preserve">  Please indicate if Freepost labels are required.</w:t>
      </w:r>
    </w:p>
    <w:p w:rsidR="00EB4B39" w:rsidRPr="000C1568" w:rsidRDefault="00EB4B39" w:rsidP="00D238C9">
      <w:pPr>
        <w:rPr>
          <w:sz w:val="24"/>
          <w:szCs w:val="24"/>
        </w:rPr>
      </w:pPr>
    </w:p>
    <w:p w:rsidR="00EB4B39" w:rsidRPr="000C1568" w:rsidRDefault="00EB4B39" w:rsidP="00D238C9">
      <w:pPr>
        <w:rPr>
          <w:sz w:val="24"/>
          <w:szCs w:val="24"/>
        </w:rPr>
      </w:pPr>
      <w:r w:rsidRPr="000C1568">
        <w:rPr>
          <w:sz w:val="24"/>
          <w:szCs w:val="24"/>
        </w:rPr>
        <w:t xml:space="preserve">VPSS – phone specimen reception (0141 201 8742) or email </w:t>
      </w:r>
      <w:hyperlink r:id="rId53" w:history="1">
        <w:r w:rsidRPr="000C1568">
          <w:rPr>
            <w:rStyle w:val="Hyperlink"/>
            <w:sz w:val="24"/>
            <w:szCs w:val="24"/>
          </w:rPr>
          <w:t>west.ssvc@nhs.net</w:t>
        </w:r>
      </w:hyperlink>
    </w:p>
    <w:p w:rsidR="00EB4B39" w:rsidRDefault="00EB4B39" w:rsidP="00AB3266">
      <w:pPr>
        <w:rPr>
          <w:sz w:val="24"/>
          <w:szCs w:val="24"/>
        </w:rPr>
      </w:pPr>
    </w:p>
    <w:p w:rsidR="00EB4B39" w:rsidRPr="000C1568" w:rsidRDefault="00EB4B39" w:rsidP="00CE33D8">
      <w:pPr>
        <w:rPr>
          <w:sz w:val="24"/>
          <w:szCs w:val="24"/>
        </w:rPr>
      </w:pPr>
      <w:r w:rsidRPr="000C1568">
        <w:rPr>
          <w:noProof/>
          <w:sz w:val="24"/>
          <w:szCs w:val="24"/>
          <w:lang w:eastAsia="en-GB"/>
        </w:rPr>
        <w:t xml:space="preserve">Abbott multi-collect specimen collection kit for Chlamydia trachomatis/Neisseria gonorrheae </w:t>
      </w:r>
      <w:r w:rsidRPr="000C1568">
        <w:rPr>
          <w:sz w:val="24"/>
          <w:szCs w:val="24"/>
        </w:rPr>
        <w:t>NAAT testing, phone specimen reception (0141 201 8742)</w:t>
      </w:r>
    </w:p>
    <w:p w:rsidR="00EB4B39" w:rsidRDefault="00EB4B39" w:rsidP="00AB3266">
      <w:pPr>
        <w:rPr>
          <w:sz w:val="24"/>
          <w:szCs w:val="24"/>
        </w:rPr>
      </w:pPr>
    </w:p>
    <w:p w:rsidR="00EB4B39" w:rsidRDefault="00EB4B39" w:rsidP="00AB3266">
      <w:pPr>
        <w:rPr>
          <w:sz w:val="24"/>
          <w:szCs w:val="24"/>
        </w:rPr>
      </w:pPr>
    </w:p>
    <w:p w:rsidR="00EB4B39" w:rsidRDefault="00EB4B39" w:rsidP="00AB3266">
      <w:pPr>
        <w:rPr>
          <w:sz w:val="24"/>
          <w:szCs w:val="24"/>
        </w:rPr>
      </w:pPr>
    </w:p>
    <w:p w:rsidR="00EB4B39" w:rsidRDefault="00EB4B39" w:rsidP="00AB3266">
      <w:pPr>
        <w:rPr>
          <w:sz w:val="24"/>
          <w:szCs w:val="24"/>
        </w:rPr>
      </w:pPr>
    </w:p>
    <w:p w:rsidR="00EB4B39" w:rsidRDefault="00EB4B39" w:rsidP="00AB3266">
      <w:pPr>
        <w:rPr>
          <w:sz w:val="24"/>
          <w:szCs w:val="24"/>
        </w:rPr>
      </w:pPr>
    </w:p>
    <w:p w:rsidR="00EB4B39" w:rsidRDefault="00EB4B39" w:rsidP="00AB3266">
      <w:pPr>
        <w:rPr>
          <w:sz w:val="24"/>
          <w:szCs w:val="24"/>
        </w:rPr>
      </w:pPr>
    </w:p>
    <w:p w:rsidR="00EB4B39" w:rsidRDefault="00EB4B39" w:rsidP="00AB3266">
      <w:pPr>
        <w:rPr>
          <w:sz w:val="24"/>
          <w:szCs w:val="24"/>
        </w:rPr>
      </w:pPr>
    </w:p>
    <w:p w:rsidR="00EB4B39" w:rsidRDefault="00EB4B39" w:rsidP="00AB3266">
      <w:pPr>
        <w:rPr>
          <w:sz w:val="24"/>
          <w:szCs w:val="24"/>
        </w:rPr>
      </w:pPr>
    </w:p>
    <w:p w:rsidR="00EB4B39" w:rsidRDefault="00EB4B39" w:rsidP="00AB3266">
      <w:pPr>
        <w:rPr>
          <w:sz w:val="24"/>
          <w:szCs w:val="24"/>
        </w:rPr>
      </w:pPr>
    </w:p>
    <w:p w:rsidR="00EB4B39" w:rsidRDefault="00EB4B39" w:rsidP="00AB3266">
      <w:pPr>
        <w:rPr>
          <w:sz w:val="24"/>
          <w:szCs w:val="24"/>
        </w:rPr>
      </w:pPr>
    </w:p>
    <w:p w:rsidR="00EB4B39" w:rsidRDefault="00EB4B39" w:rsidP="00AB3266">
      <w:pPr>
        <w:rPr>
          <w:sz w:val="24"/>
          <w:szCs w:val="24"/>
        </w:rPr>
      </w:pPr>
    </w:p>
    <w:p w:rsidR="00EB4B39" w:rsidRDefault="00EB4B39" w:rsidP="00AB3266">
      <w:pPr>
        <w:rPr>
          <w:sz w:val="24"/>
          <w:szCs w:val="24"/>
        </w:rPr>
      </w:pPr>
    </w:p>
    <w:p w:rsidR="00EB4B39" w:rsidRDefault="00EB4B39" w:rsidP="00AB3266">
      <w:pPr>
        <w:rPr>
          <w:sz w:val="24"/>
          <w:szCs w:val="24"/>
        </w:rPr>
      </w:pPr>
    </w:p>
    <w:p w:rsidR="00EB4B39" w:rsidRDefault="00EB4B39" w:rsidP="00AB3266">
      <w:pPr>
        <w:rPr>
          <w:sz w:val="24"/>
          <w:szCs w:val="24"/>
        </w:rPr>
      </w:pPr>
    </w:p>
    <w:p w:rsidR="00EB4B39" w:rsidRPr="000C1568" w:rsidRDefault="00EB4B39" w:rsidP="00AB3266">
      <w:pPr>
        <w:rPr>
          <w:sz w:val="24"/>
          <w:szCs w:val="24"/>
        </w:rPr>
      </w:pPr>
    </w:p>
    <w:p w:rsidR="00EB4B39" w:rsidRDefault="00EB4B39" w:rsidP="00D238C9">
      <w:pPr>
        <w:rPr>
          <w:sz w:val="24"/>
          <w:szCs w:val="24"/>
        </w:rPr>
      </w:pPr>
    </w:p>
    <w:p w:rsidR="00EB4B39" w:rsidRDefault="00EB4B39" w:rsidP="00D238C9">
      <w:pPr>
        <w:rPr>
          <w:sz w:val="24"/>
          <w:szCs w:val="24"/>
        </w:rPr>
      </w:pPr>
    </w:p>
    <w:p w:rsidR="00EB4B39" w:rsidRDefault="00EB4B39" w:rsidP="00D238C9">
      <w:pPr>
        <w:rPr>
          <w:sz w:val="24"/>
          <w:szCs w:val="24"/>
        </w:rPr>
      </w:pPr>
    </w:p>
    <w:p w:rsidR="00EB4B39" w:rsidRDefault="00EB4B39" w:rsidP="00D238C9">
      <w:pPr>
        <w:rPr>
          <w:sz w:val="24"/>
          <w:szCs w:val="24"/>
        </w:rPr>
      </w:pPr>
    </w:p>
    <w:p w:rsidR="00EB4B39" w:rsidRPr="00B56EB7" w:rsidRDefault="00EB4B39" w:rsidP="00B56EB7">
      <w:pPr>
        <w:shd w:val="clear" w:color="auto" w:fill="DAEEF3"/>
        <w:jc w:val="center"/>
        <w:rPr>
          <w:rFonts w:ascii="Arial Rounded MT Bold" w:hAnsi="Arial Rounded MT Bold"/>
          <w:b/>
          <w:sz w:val="28"/>
          <w:szCs w:val="28"/>
        </w:rPr>
      </w:pPr>
      <w:r w:rsidRPr="00B56EB7">
        <w:rPr>
          <w:rFonts w:ascii="Arial Rounded MT Bold" w:hAnsi="Arial Rounded MT Bold"/>
          <w:b/>
          <w:sz w:val="28"/>
          <w:szCs w:val="28"/>
        </w:rPr>
        <w:t>Referral to other laboratories</w:t>
      </w:r>
    </w:p>
    <w:p w:rsidR="00EB4B39" w:rsidRPr="00CE33D8" w:rsidRDefault="00EB4B39" w:rsidP="00D238C9">
      <w:pPr>
        <w:rPr>
          <w:rFonts w:ascii="Arial Rounded MT Bold" w:hAnsi="Arial Rounded MT Bold"/>
        </w:rPr>
      </w:pPr>
      <w:r w:rsidRPr="000C1568">
        <w:rPr>
          <w:sz w:val="24"/>
          <w:szCs w:val="24"/>
        </w:rPr>
        <w:t>Users may request investigations which are not in the repertoire of WoSSVC and these will be sent to appropriate reference laboratory.  Alternatively, WoSSVC may send samples to reference laboratories for confirmation of results.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2"/>
        <w:gridCol w:w="5954"/>
      </w:tblGrid>
      <w:tr w:rsidR="00EB4B39" w:rsidRPr="000C1568" w:rsidTr="00B56EB7">
        <w:tc>
          <w:tcPr>
            <w:tcW w:w="3652" w:type="dxa"/>
          </w:tcPr>
          <w:p w:rsidR="00EB4B39" w:rsidRPr="000C1568" w:rsidRDefault="00EB4B39" w:rsidP="00273E70">
            <w:pPr>
              <w:spacing w:after="0" w:line="240" w:lineRule="auto"/>
              <w:rPr>
                <w:b/>
                <w:sz w:val="24"/>
                <w:szCs w:val="24"/>
              </w:rPr>
            </w:pPr>
          </w:p>
          <w:p w:rsidR="00EB4B39" w:rsidRPr="000C1568" w:rsidRDefault="00EB4B39" w:rsidP="00273E70">
            <w:pPr>
              <w:spacing w:after="0" w:line="240" w:lineRule="auto"/>
              <w:rPr>
                <w:b/>
                <w:sz w:val="24"/>
                <w:szCs w:val="24"/>
              </w:rPr>
            </w:pPr>
            <w:r w:rsidRPr="000C1568">
              <w:rPr>
                <w:b/>
                <w:sz w:val="24"/>
                <w:szCs w:val="24"/>
              </w:rPr>
              <w:t>Reference Laboratory</w:t>
            </w:r>
          </w:p>
          <w:p w:rsidR="00EB4B39" w:rsidRPr="000C1568" w:rsidRDefault="00EB4B39" w:rsidP="00273E70">
            <w:pPr>
              <w:spacing w:after="0" w:line="240" w:lineRule="auto"/>
              <w:rPr>
                <w:b/>
                <w:sz w:val="24"/>
                <w:szCs w:val="24"/>
              </w:rPr>
            </w:pPr>
          </w:p>
        </w:tc>
        <w:tc>
          <w:tcPr>
            <w:tcW w:w="5954" w:type="dxa"/>
          </w:tcPr>
          <w:p w:rsidR="00EB4B39" w:rsidRPr="000C1568" w:rsidRDefault="00EB4B39" w:rsidP="00273E70">
            <w:pPr>
              <w:spacing w:after="0" w:line="240" w:lineRule="auto"/>
              <w:rPr>
                <w:b/>
                <w:sz w:val="24"/>
                <w:szCs w:val="24"/>
              </w:rPr>
            </w:pPr>
          </w:p>
          <w:p w:rsidR="00EB4B39" w:rsidRPr="000C1568" w:rsidRDefault="00EB4B39" w:rsidP="00273E70">
            <w:pPr>
              <w:spacing w:after="0" w:line="240" w:lineRule="auto"/>
              <w:rPr>
                <w:b/>
                <w:sz w:val="24"/>
                <w:szCs w:val="24"/>
              </w:rPr>
            </w:pPr>
            <w:r w:rsidRPr="000C1568">
              <w:rPr>
                <w:b/>
                <w:sz w:val="24"/>
                <w:szCs w:val="24"/>
              </w:rPr>
              <w:t>Testing</w:t>
            </w:r>
          </w:p>
        </w:tc>
      </w:tr>
      <w:tr w:rsidR="00EB4B39" w:rsidRPr="000C1568" w:rsidTr="00B56EB7">
        <w:tc>
          <w:tcPr>
            <w:tcW w:w="3652" w:type="dxa"/>
          </w:tcPr>
          <w:p w:rsidR="00EB4B39" w:rsidRPr="000C1568" w:rsidRDefault="00EB4B39" w:rsidP="00273E70">
            <w:pPr>
              <w:spacing w:after="0" w:line="240" w:lineRule="auto"/>
              <w:rPr>
                <w:sz w:val="24"/>
                <w:szCs w:val="24"/>
              </w:rPr>
            </w:pPr>
            <w:r w:rsidRPr="000C1568">
              <w:rPr>
                <w:sz w:val="24"/>
                <w:szCs w:val="24"/>
              </w:rPr>
              <w:t>PHE Virus Reference Department (VRD), Colindale</w:t>
            </w:r>
          </w:p>
        </w:tc>
        <w:tc>
          <w:tcPr>
            <w:tcW w:w="5954" w:type="dxa"/>
          </w:tcPr>
          <w:p w:rsidR="00EB4B39" w:rsidRDefault="00EB4B39" w:rsidP="00F92949">
            <w:pPr>
              <w:spacing w:after="0" w:line="240" w:lineRule="auto"/>
              <w:rPr>
                <w:sz w:val="24"/>
                <w:szCs w:val="24"/>
              </w:rPr>
            </w:pPr>
            <w:r>
              <w:rPr>
                <w:sz w:val="24"/>
                <w:szCs w:val="24"/>
              </w:rPr>
              <w:t>Main tests sent from WoSSVC are:</w:t>
            </w:r>
          </w:p>
          <w:p w:rsidR="00EB4B39" w:rsidRDefault="00EB4B39" w:rsidP="00F92949">
            <w:pPr>
              <w:spacing w:after="0" w:line="240" w:lineRule="auto"/>
              <w:rPr>
                <w:sz w:val="24"/>
                <w:szCs w:val="24"/>
              </w:rPr>
            </w:pPr>
            <w:r>
              <w:rPr>
                <w:sz w:val="24"/>
                <w:szCs w:val="24"/>
              </w:rPr>
              <w:t>HSV resistance testing</w:t>
            </w:r>
          </w:p>
          <w:p w:rsidR="00EB4B39" w:rsidRDefault="00EB4B39" w:rsidP="00F92949">
            <w:pPr>
              <w:spacing w:after="0" w:line="240" w:lineRule="auto"/>
              <w:rPr>
                <w:sz w:val="24"/>
                <w:szCs w:val="24"/>
              </w:rPr>
            </w:pPr>
            <w:r>
              <w:rPr>
                <w:sz w:val="24"/>
                <w:szCs w:val="24"/>
              </w:rPr>
              <w:t xml:space="preserve">Intrathecal antibody testing (HSV, VZV, JC, measles) </w:t>
            </w:r>
          </w:p>
          <w:p w:rsidR="00EB4B39" w:rsidRDefault="00EB4B39" w:rsidP="00F92949">
            <w:pPr>
              <w:spacing w:after="0" w:line="240" w:lineRule="auto"/>
              <w:rPr>
                <w:sz w:val="24"/>
                <w:szCs w:val="24"/>
              </w:rPr>
            </w:pPr>
            <w:r>
              <w:rPr>
                <w:sz w:val="24"/>
                <w:szCs w:val="24"/>
              </w:rPr>
              <w:t>Confirmation of avian influenza (H5, H7 &amp; H9)</w:t>
            </w:r>
          </w:p>
          <w:p w:rsidR="00EB4B39" w:rsidRDefault="00EB4B39" w:rsidP="00F92949">
            <w:pPr>
              <w:spacing w:after="0" w:line="240" w:lineRule="auto"/>
              <w:rPr>
                <w:sz w:val="24"/>
                <w:szCs w:val="24"/>
              </w:rPr>
            </w:pPr>
            <w:r>
              <w:rPr>
                <w:sz w:val="24"/>
                <w:szCs w:val="24"/>
              </w:rPr>
              <w:t>HHV8 PCR</w:t>
            </w:r>
          </w:p>
          <w:p w:rsidR="00EB4B39" w:rsidRDefault="00EB4B39" w:rsidP="00F92949">
            <w:pPr>
              <w:spacing w:after="0" w:line="240" w:lineRule="auto"/>
              <w:rPr>
                <w:sz w:val="24"/>
                <w:szCs w:val="24"/>
              </w:rPr>
            </w:pPr>
            <w:r>
              <w:rPr>
                <w:sz w:val="24"/>
                <w:szCs w:val="24"/>
              </w:rPr>
              <w:t>JC polyomavirus antibody and tissue PCR</w:t>
            </w:r>
          </w:p>
          <w:p w:rsidR="00EB4B39" w:rsidRDefault="00EB4B39" w:rsidP="00F92949">
            <w:pPr>
              <w:spacing w:after="0" w:line="240" w:lineRule="auto"/>
              <w:rPr>
                <w:sz w:val="24"/>
                <w:szCs w:val="24"/>
              </w:rPr>
            </w:pPr>
            <w:r>
              <w:rPr>
                <w:sz w:val="24"/>
                <w:szCs w:val="24"/>
              </w:rPr>
              <w:t>ORF and Molluscum contagiosum</w:t>
            </w:r>
          </w:p>
          <w:p w:rsidR="00EB4B39" w:rsidRDefault="00EB4B39" w:rsidP="00F92949">
            <w:pPr>
              <w:spacing w:after="0" w:line="240" w:lineRule="auto"/>
              <w:rPr>
                <w:sz w:val="24"/>
                <w:szCs w:val="24"/>
              </w:rPr>
            </w:pPr>
          </w:p>
          <w:p w:rsidR="00EB4B39" w:rsidRPr="000C1568" w:rsidRDefault="00EB4B39" w:rsidP="00F92949">
            <w:pPr>
              <w:spacing w:after="0" w:line="240" w:lineRule="auto"/>
              <w:rPr>
                <w:sz w:val="24"/>
                <w:szCs w:val="24"/>
              </w:rPr>
            </w:pPr>
            <w:r w:rsidRPr="000C1568">
              <w:rPr>
                <w:sz w:val="24"/>
                <w:szCs w:val="24"/>
              </w:rPr>
              <w:t>Please refer to VRD website for VRD manual and appropriate forms to fill out</w:t>
            </w:r>
            <w:r>
              <w:rPr>
                <w:sz w:val="24"/>
                <w:szCs w:val="24"/>
              </w:rPr>
              <w:t xml:space="preserve"> and samples to send</w:t>
            </w:r>
            <w:r w:rsidRPr="000C1568">
              <w:rPr>
                <w:sz w:val="24"/>
                <w:szCs w:val="24"/>
              </w:rPr>
              <w:t>.  Please ensure that the VRD form as well as a TrackCare or manual WoSSVC form are both filled out, send the specimens and both forms to WoSSVC</w:t>
            </w:r>
          </w:p>
          <w:p w:rsidR="00EB4B39" w:rsidRPr="000C1568" w:rsidRDefault="00EB4B39" w:rsidP="00273E70">
            <w:pPr>
              <w:spacing w:after="0" w:line="240" w:lineRule="auto"/>
              <w:rPr>
                <w:sz w:val="24"/>
                <w:szCs w:val="24"/>
              </w:rPr>
            </w:pPr>
          </w:p>
          <w:p w:rsidR="00EB4B39" w:rsidRPr="000C1568" w:rsidRDefault="00EB4B39" w:rsidP="00273E70">
            <w:pPr>
              <w:spacing w:after="0" w:line="240" w:lineRule="auto"/>
              <w:rPr>
                <w:sz w:val="24"/>
                <w:szCs w:val="24"/>
              </w:rPr>
            </w:pPr>
            <w:hyperlink r:id="rId54" w:history="1">
              <w:r w:rsidRPr="000C1568">
                <w:rPr>
                  <w:rStyle w:val="Hyperlink"/>
                  <w:sz w:val="24"/>
                  <w:szCs w:val="24"/>
                </w:rPr>
                <w:t>https://www.gov.uk/government/collections/virus-reference-department-vrd</w:t>
              </w:r>
            </w:hyperlink>
          </w:p>
          <w:p w:rsidR="00EB4B39" w:rsidRPr="000C1568" w:rsidRDefault="00EB4B39" w:rsidP="00273E70">
            <w:pPr>
              <w:spacing w:after="0" w:line="240" w:lineRule="auto"/>
              <w:rPr>
                <w:sz w:val="24"/>
                <w:szCs w:val="24"/>
              </w:rPr>
            </w:pPr>
          </w:p>
        </w:tc>
      </w:tr>
      <w:tr w:rsidR="00EB4B39" w:rsidRPr="000C1568" w:rsidTr="00B56EB7">
        <w:tc>
          <w:tcPr>
            <w:tcW w:w="3652" w:type="dxa"/>
          </w:tcPr>
          <w:p w:rsidR="00EB4B39" w:rsidRPr="000C1568" w:rsidRDefault="00EB4B39" w:rsidP="00273E70">
            <w:pPr>
              <w:spacing w:after="0" w:line="240" w:lineRule="auto"/>
              <w:rPr>
                <w:sz w:val="24"/>
                <w:szCs w:val="24"/>
              </w:rPr>
            </w:pPr>
            <w:r w:rsidRPr="000C1568">
              <w:rPr>
                <w:sz w:val="24"/>
                <w:szCs w:val="24"/>
              </w:rPr>
              <w:t>Diagnostic Virology Barts Health NHS Trust</w:t>
            </w:r>
          </w:p>
        </w:tc>
        <w:tc>
          <w:tcPr>
            <w:tcW w:w="5954" w:type="dxa"/>
          </w:tcPr>
          <w:p w:rsidR="00EB4B39" w:rsidRPr="000C1568" w:rsidRDefault="00EB4B39" w:rsidP="00273E70">
            <w:pPr>
              <w:spacing w:after="0" w:line="240" w:lineRule="auto"/>
              <w:rPr>
                <w:sz w:val="24"/>
                <w:szCs w:val="24"/>
              </w:rPr>
            </w:pPr>
            <w:r w:rsidRPr="000C1568">
              <w:rPr>
                <w:sz w:val="24"/>
                <w:szCs w:val="24"/>
              </w:rPr>
              <w:t>HIV-2 RNA viral load (EDTA blood)</w:t>
            </w:r>
          </w:p>
        </w:tc>
      </w:tr>
      <w:tr w:rsidR="00EB4B39" w:rsidRPr="000C1568" w:rsidTr="00B56EB7">
        <w:tc>
          <w:tcPr>
            <w:tcW w:w="3652" w:type="dxa"/>
          </w:tcPr>
          <w:p w:rsidR="00EB4B39" w:rsidRPr="000C1568" w:rsidRDefault="00EB4B39" w:rsidP="00273E70">
            <w:pPr>
              <w:spacing w:after="0" w:line="240" w:lineRule="auto"/>
              <w:rPr>
                <w:sz w:val="24"/>
                <w:szCs w:val="24"/>
              </w:rPr>
            </w:pPr>
            <w:r w:rsidRPr="000C1568">
              <w:rPr>
                <w:sz w:val="24"/>
                <w:szCs w:val="24"/>
              </w:rPr>
              <w:t>Regional Antimicrobial Laboratory, Bristol</w:t>
            </w:r>
          </w:p>
        </w:tc>
        <w:tc>
          <w:tcPr>
            <w:tcW w:w="5954" w:type="dxa"/>
          </w:tcPr>
          <w:p w:rsidR="00EB4B39" w:rsidRPr="000C1568" w:rsidRDefault="00EB4B39" w:rsidP="00273E70">
            <w:pPr>
              <w:spacing w:after="0" w:line="240" w:lineRule="auto"/>
              <w:rPr>
                <w:sz w:val="24"/>
                <w:szCs w:val="24"/>
              </w:rPr>
            </w:pPr>
            <w:r w:rsidRPr="000C1568">
              <w:rPr>
                <w:sz w:val="24"/>
                <w:szCs w:val="24"/>
              </w:rPr>
              <w:t>Therapeutic drug monitoring:</w:t>
            </w:r>
          </w:p>
          <w:p w:rsidR="00EB4B39" w:rsidRPr="000C1568" w:rsidRDefault="00EB4B39" w:rsidP="00273E70">
            <w:pPr>
              <w:spacing w:after="0" w:line="240" w:lineRule="auto"/>
              <w:rPr>
                <w:sz w:val="24"/>
                <w:szCs w:val="24"/>
              </w:rPr>
            </w:pPr>
            <w:r w:rsidRPr="000C1568">
              <w:rPr>
                <w:sz w:val="24"/>
                <w:szCs w:val="24"/>
              </w:rPr>
              <w:t>Aciclovir</w:t>
            </w:r>
          </w:p>
          <w:p w:rsidR="00EB4B39" w:rsidRPr="000C1568" w:rsidRDefault="00EB4B39" w:rsidP="00273E70">
            <w:pPr>
              <w:spacing w:after="0" w:line="240" w:lineRule="auto"/>
              <w:rPr>
                <w:sz w:val="24"/>
                <w:szCs w:val="24"/>
              </w:rPr>
            </w:pPr>
            <w:r w:rsidRPr="000C1568">
              <w:rPr>
                <w:sz w:val="24"/>
                <w:szCs w:val="24"/>
              </w:rPr>
              <w:t xml:space="preserve">Ganciclovir </w:t>
            </w:r>
          </w:p>
        </w:tc>
      </w:tr>
      <w:tr w:rsidR="00EB4B39" w:rsidRPr="000C1568" w:rsidTr="00B56EB7">
        <w:tc>
          <w:tcPr>
            <w:tcW w:w="3652" w:type="dxa"/>
          </w:tcPr>
          <w:p w:rsidR="00EB4B39" w:rsidRPr="000C1568" w:rsidRDefault="00EB4B39" w:rsidP="00273E70">
            <w:pPr>
              <w:spacing w:after="0" w:line="240" w:lineRule="auto"/>
              <w:rPr>
                <w:sz w:val="24"/>
                <w:szCs w:val="24"/>
              </w:rPr>
            </w:pPr>
            <w:r w:rsidRPr="000C1568">
              <w:rPr>
                <w:sz w:val="24"/>
                <w:szCs w:val="24"/>
              </w:rPr>
              <w:t>Animal and Plant Health Agency (APHA)</w:t>
            </w:r>
          </w:p>
          <w:p w:rsidR="00EB4B39" w:rsidRPr="000C1568" w:rsidRDefault="00EB4B39" w:rsidP="00273E70">
            <w:pPr>
              <w:spacing w:after="0" w:line="240" w:lineRule="auto"/>
              <w:rPr>
                <w:sz w:val="24"/>
                <w:szCs w:val="24"/>
              </w:rPr>
            </w:pPr>
          </w:p>
        </w:tc>
        <w:tc>
          <w:tcPr>
            <w:tcW w:w="5954" w:type="dxa"/>
          </w:tcPr>
          <w:p w:rsidR="00EB4B39" w:rsidRPr="000C1568" w:rsidRDefault="00EB4B39" w:rsidP="00273E70">
            <w:pPr>
              <w:spacing w:after="0" w:line="240" w:lineRule="auto"/>
              <w:rPr>
                <w:sz w:val="24"/>
                <w:szCs w:val="24"/>
              </w:rPr>
            </w:pPr>
            <w:r w:rsidRPr="000C1568">
              <w:rPr>
                <w:sz w:val="24"/>
                <w:szCs w:val="24"/>
              </w:rPr>
              <w:t>Rabies antibody titres (clotted blood)</w:t>
            </w:r>
          </w:p>
        </w:tc>
      </w:tr>
      <w:tr w:rsidR="00EB4B39" w:rsidRPr="000C1568" w:rsidTr="00B56EB7">
        <w:tc>
          <w:tcPr>
            <w:tcW w:w="3652" w:type="dxa"/>
          </w:tcPr>
          <w:p w:rsidR="00EB4B39" w:rsidRPr="000C1568" w:rsidRDefault="00EB4B39" w:rsidP="00273E70">
            <w:pPr>
              <w:spacing w:after="0" w:line="240" w:lineRule="auto"/>
              <w:rPr>
                <w:sz w:val="24"/>
                <w:szCs w:val="24"/>
              </w:rPr>
            </w:pPr>
            <w:r w:rsidRPr="000C1568">
              <w:rPr>
                <w:sz w:val="24"/>
                <w:szCs w:val="24"/>
              </w:rPr>
              <w:t>Rare Imported Pathogens Laboratory (RIPL), Porton Down</w:t>
            </w:r>
          </w:p>
        </w:tc>
        <w:tc>
          <w:tcPr>
            <w:tcW w:w="5954" w:type="dxa"/>
          </w:tcPr>
          <w:p w:rsidR="00EB4B39" w:rsidRDefault="00EB4B39" w:rsidP="00273E70">
            <w:pPr>
              <w:spacing w:after="0" w:line="240" w:lineRule="auto"/>
              <w:rPr>
                <w:sz w:val="24"/>
                <w:szCs w:val="24"/>
              </w:rPr>
            </w:pPr>
            <w:r>
              <w:rPr>
                <w:sz w:val="24"/>
                <w:szCs w:val="24"/>
              </w:rPr>
              <w:t>RIPL offer a wide range of tests on imported fevers, including haemorrhagic fever, arboviruses and bacterial infections including anthrax, riskettsiae, leptospirosis and Q-fever.</w:t>
            </w:r>
          </w:p>
          <w:p w:rsidR="00EB4B39" w:rsidRPr="000C1568" w:rsidRDefault="00EB4B39" w:rsidP="005C75C5">
            <w:pPr>
              <w:spacing w:after="0" w:line="240" w:lineRule="auto"/>
              <w:rPr>
                <w:sz w:val="24"/>
                <w:szCs w:val="24"/>
              </w:rPr>
            </w:pPr>
            <w:r>
              <w:rPr>
                <w:sz w:val="24"/>
                <w:szCs w:val="24"/>
              </w:rPr>
              <w:t>Routine tests are run in regional and symptomatic panels.  For the most up-to-date list of pathogens tested for please see (</w:t>
            </w:r>
            <w:hyperlink r:id="rId55" w:history="1">
              <w:r w:rsidRPr="000C1568">
                <w:rPr>
                  <w:rStyle w:val="Hyperlink"/>
                  <w:sz w:val="24"/>
                  <w:szCs w:val="24"/>
                </w:rPr>
                <w:t>https://www.gov.uk/government/collections/rare-and-imported-pathogens-laboratory-ripl</w:t>
              </w:r>
            </w:hyperlink>
            <w:r>
              <w:t>)</w:t>
            </w:r>
          </w:p>
          <w:p w:rsidR="00EB4B39" w:rsidRDefault="00EB4B39" w:rsidP="00273E70">
            <w:pPr>
              <w:spacing w:after="0" w:line="240" w:lineRule="auto"/>
              <w:rPr>
                <w:sz w:val="24"/>
                <w:szCs w:val="24"/>
              </w:rPr>
            </w:pPr>
          </w:p>
          <w:p w:rsidR="00EB4B39" w:rsidRPr="000C1568" w:rsidRDefault="00EB4B39" w:rsidP="005C75C5">
            <w:pPr>
              <w:spacing w:after="0" w:line="240" w:lineRule="auto"/>
              <w:rPr>
                <w:sz w:val="24"/>
                <w:szCs w:val="24"/>
              </w:rPr>
            </w:pPr>
            <w:r w:rsidRPr="000C1568">
              <w:rPr>
                <w:sz w:val="24"/>
                <w:szCs w:val="24"/>
              </w:rPr>
              <w:t>Please refer to RIPL website for RIPL manual and appropriate forms to fill out.  Please ensure that the RIPL form as well as a TrackCare or manual WoSSVC form are both filled out, send the specimens and both forms to WoSSVC</w:t>
            </w:r>
          </w:p>
        </w:tc>
      </w:tr>
    </w:tbl>
    <w:p w:rsidR="00EB4B39" w:rsidRPr="00B56EB7" w:rsidRDefault="00EB4B39" w:rsidP="00B56EB7">
      <w:pPr>
        <w:shd w:val="clear" w:color="auto" w:fill="DAEEF3"/>
        <w:jc w:val="center"/>
        <w:rPr>
          <w:rFonts w:ascii="Arial Rounded MT Bold" w:hAnsi="Arial Rounded MT Bold"/>
          <w:b/>
          <w:sz w:val="28"/>
          <w:szCs w:val="28"/>
        </w:rPr>
      </w:pPr>
      <w:r w:rsidRPr="00B56EB7">
        <w:rPr>
          <w:rFonts w:ascii="Arial Rounded MT Bold" w:hAnsi="Arial Rounded MT Bold"/>
          <w:b/>
          <w:sz w:val="28"/>
          <w:szCs w:val="28"/>
        </w:rPr>
        <w:t>Referral to other laboratories</w:t>
      </w:r>
    </w:p>
    <w:p w:rsidR="00EB4B39" w:rsidRDefault="00EB4B39" w:rsidP="00D238C9">
      <w:pPr>
        <w:rPr>
          <w:rFonts w:ascii="Arial Rounded MT Bold" w:hAnsi="Arial Rounded MT Bold"/>
        </w:rPr>
      </w:pPr>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77"/>
        <w:gridCol w:w="5732"/>
      </w:tblGrid>
      <w:tr w:rsidR="00EB4B39" w:rsidRPr="000C1568" w:rsidTr="00F92949">
        <w:tc>
          <w:tcPr>
            <w:tcW w:w="4077" w:type="dxa"/>
          </w:tcPr>
          <w:p w:rsidR="00EB4B39" w:rsidRPr="000C1568" w:rsidRDefault="00EB4B39" w:rsidP="00273E70">
            <w:pPr>
              <w:spacing w:after="0" w:line="240" w:lineRule="auto"/>
              <w:rPr>
                <w:b/>
                <w:sz w:val="24"/>
                <w:szCs w:val="24"/>
              </w:rPr>
            </w:pPr>
          </w:p>
          <w:p w:rsidR="00EB4B39" w:rsidRPr="000C1568" w:rsidRDefault="00EB4B39" w:rsidP="00273E70">
            <w:pPr>
              <w:spacing w:after="0" w:line="240" w:lineRule="auto"/>
              <w:rPr>
                <w:b/>
                <w:sz w:val="24"/>
                <w:szCs w:val="24"/>
              </w:rPr>
            </w:pPr>
            <w:r w:rsidRPr="000C1568">
              <w:rPr>
                <w:b/>
                <w:sz w:val="24"/>
                <w:szCs w:val="24"/>
              </w:rPr>
              <w:t>Reference Laboratory</w:t>
            </w:r>
          </w:p>
          <w:p w:rsidR="00EB4B39" w:rsidRPr="000C1568" w:rsidRDefault="00EB4B39" w:rsidP="00273E70">
            <w:pPr>
              <w:spacing w:after="0" w:line="240" w:lineRule="auto"/>
              <w:rPr>
                <w:b/>
                <w:sz w:val="24"/>
                <w:szCs w:val="24"/>
              </w:rPr>
            </w:pPr>
          </w:p>
        </w:tc>
        <w:tc>
          <w:tcPr>
            <w:tcW w:w="5732" w:type="dxa"/>
          </w:tcPr>
          <w:p w:rsidR="00EB4B39" w:rsidRPr="000C1568" w:rsidRDefault="00EB4B39" w:rsidP="00273E70">
            <w:pPr>
              <w:spacing w:after="0" w:line="240" w:lineRule="auto"/>
              <w:rPr>
                <w:b/>
                <w:sz w:val="24"/>
                <w:szCs w:val="24"/>
              </w:rPr>
            </w:pPr>
          </w:p>
          <w:p w:rsidR="00EB4B39" w:rsidRPr="000C1568" w:rsidRDefault="00EB4B39" w:rsidP="00273E70">
            <w:pPr>
              <w:spacing w:after="0" w:line="240" w:lineRule="auto"/>
              <w:rPr>
                <w:b/>
                <w:sz w:val="24"/>
                <w:szCs w:val="24"/>
              </w:rPr>
            </w:pPr>
            <w:r w:rsidRPr="000C1568">
              <w:rPr>
                <w:b/>
                <w:sz w:val="24"/>
                <w:szCs w:val="24"/>
              </w:rPr>
              <w:t>Testing</w:t>
            </w:r>
          </w:p>
          <w:p w:rsidR="00EB4B39" w:rsidRPr="000C1568" w:rsidRDefault="00EB4B39" w:rsidP="00273E70">
            <w:pPr>
              <w:spacing w:after="0" w:line="240" w:lineRule="auto"/>
              <w:rPr>
                <w:b/>
                <w:sz w:val="24"/>
                <w:szCs w:val="24"/>
              </w:rPr>
            </w:pPr>
          </w:p>
        </w:tc>
      </w:tr>
      <w:tr w:rsidR="00EB4B39" w:rsidRPr="000C1568" w:rsidTr="00F92949">
        <w:tc>
          <w:tcPr>
            <w:tcW w:w="4077" w:type="dxa"/>
          </w:tcPr>
          <w:p w:rsidR="00EB4B39" w:rsidRPr="000C1568" w:rsidRDefault="00EB4B39" w:rsidP="005C75C5">
            <w:pPr>
              <w:spacing w:after="0" w:line="240" w:lineRule="auto"/>
              <w:rPr>
                <w:sz w:val="24"/>
                <w:szCs w:val="24"/>
              </w:rPr>
            </w:pPr>
            <w:r w:rsidRPr="000C1568">
              <w:rPr>
                <w:sz w:val="24"/>
                <w:szCs w:val="24"/>
              </w:rPr>
              <w:t>Manchester Medical Microbiology Partnership (MMMP), Clinical Sciences Centre, Manchester Royal Infirmary</w:t>
            </w:r>
          </w:p>
        </w:tc>
        <w:tc>
          <w:tcPr>
            <w:tcW w:w="5732" w:type="dxa"/>
          </w:tcPr>
          <w:p w:rsidR="00EB4B39" w:rsidRPr="000C1568" w:rsidRDefault="00EB4B39" w:rsidP="005C75C5">
            <w:pPr>
              <w:spacing w:after="0" w:line="240" w:lineRule="auto"/>
              <w:rPr>
                <w:sz w:val="24"/>
                <w:szCs w:val="24"/>
              </w:rPr>
            </w:pPr>
            <w:r w:rsidRPr="000C1568">
              <w:rPr>
                <w:sz w:val="24"/>
                <w:szCs w:val="24"/>
              </w:rPr>
              <w:t>HSV 1 &amp; 2 type specific antibody</w:t>
            </w:r>
          </w:p>
          <w:p w:rsidR="00EB4B39" w:rsidRPr="000C1568" w:rsidRDefault="00EB4B39" w:rsidP="005C75C5">
            <w:pPr>
              <w:spacing w:after="0" w:line="240" w:lineRule="auto"/>
              <w:rPr>
                <w:sz w:val="24"/>
                <w:szCs w:val="24"/>
              </w:rPr>
            </w:pPr>
          </w:p>
          <w:p w:rsidR="00EB4B39" w:rsidRPr="000C1568" w:rsidRDefault="00EB4B39" w:rsidP="005C75C5">
            <w:pPr>
              <w:spacing w:after="0" w:line="240" w:lineRule="auto"/>
              <w:rPr>
                <w:sz w:val="24"/>
                <w:szCs w:val="24"/>
              </w:rPr>
            </w:pPr>
            <w:hyperlink r:id="rId56" w:history="1">
              <w:r w:rsidRPr="000C1568">
                <w:rPr>
                  <w:rStyle w:val="Hyperlink"/>
                  <w:sz w:val="24"/>
                  <w:szCs w:val="24"/>
                </w:rPr>
                <w:t>http://www.cmft.nhs.uk/info-for-health-professionals/laboratory-medicine/manchester-medical-microbiology-partnership/how-to-complete-the-request-form/virology-request-forms</w:t>
              </w:r>
            </w:hyperlink>
            <w:r w:rsidRPr="000C1568">
              <w:rPr>
                <w:sz w:val="24"/>
                <w:szCs w:val="24"/>
              </w:rPr>
              <w:t xml:space="preserve"> </w:t>
            </w:r>
          </w:p>
        </w:tc>
      </w:tr>
      <w:tr w:rsidR="00EB4B39" w:rsidRPr="000C1568" w:rsidTr="00F92949">
        <w:tc>
          <w:tcPr>
            <w:tcW w:w="4077" w:type="dxa"/>
          </w:tcPr>
          <w:p w:rsidR="00EB4B39" w:rsidRPr="000C1568" w:rsidRDefault="00EB4B39" w:rsidP="00273E70">
            <w:pPr>
              <w:spacing w:after="0" w:line="240" w:lineRule="auto"/>
              <w:rPr>
                <w:sz w:val="24"/>
                <w:szCs w:val="24"/>
              </w:rPr>
            </w:pPr>
            <w:r w:rsidRPr="000C1568">
              <w:rPr>
                <w:sz w:val="24"/>
                <w:szCs w:val="24"/>
              </w:rPr>
              <w:t>Scottish National Blood Transfusion, Herriot Watt University</w:t>
            </w:r>
          </w:p>
        </w:tc>
        <w:tc>
          <w:tcPr>
            <w:tcW w:w="5732" w:type="dxa"/>
          </w:tcPr>
          <w:p w:rsidR="00EB4B39" w:rsidRPr="000C1568" w:rsidRDefault="00EB4B39" w:rsidP="00273E70">
            <w:pPr>
              <w:spacing w:after="0" w:line="240" w:lineRule="auto"/>
              <w:rPr>
                <w:sz w:val="24"/>
                <w:szCs w:val="24"/>
              </w:rPr>
            </w:pPr>
            <w:r w:rsidRPr="000C1568">
              <w:rPr>
                <w:sz w:val="24"/>
                <w:szCs w:val="24"/>
              </w:rPr>
              <w:t>HTLV 1/2 confirmation</w:t>
            </w:r>
          </w:p>
        </w:tc>
      </w:tr>
      <w:tr w:rsidR="00EB4B39" w:rsidRPr="000C1568" w:rsidTr="00F92949">
        <w:tc>
          <w:tcPr>
            <w:tcW w:w="4077" w:type="dxa"/>
          </w:tcPr>
          <w:p w:rsidR="00EB4B39" w:rsidRPr="000C1568" w:rsidRDefault="00EB4B39" w:rsidP="00273E70">
            <w:pPr>
              <w:spacing w:after="0" w:line="240" w:lineRule="auto"/>
              <w:rPr>
                <w:sz w:val="24"/>
                <w:szCs w:val="24"/>
              </w:rPr>
            </w:pPr>
            <w:r w:rsidRPr="000C1568">
              <w:rPr>
                <w:sz w:val="24"/>
                <w:szCs w:val="24"/>
              </w:rPr>
              <w:t>PHE West Midlands, Birmingham</w:t>
            </w:r>
          </w:p>
        </w:tc>
        <w:tc>
          <w:tcPr>
            <w:tcW w:w="5732" w:type="dxa"/>
          </w:tcPr>
          <w:p w:rsidR="00EB4B39" w:rsidRPr="000C1568" w:rsidRDefault="00EB4B39" w:rsidP="00273E70">
            <w:pPr>
              <w:spacing w:after="0" w:line="240" w:lineRule="auto"/>
              <w:rPr>
                <w:sz w:val="24"/>
                <w:szCs w:val="24"/>
              </w:rPr>
            </w:pPr>
            <w:r w:rsidRPr="000C1568">
              <w:rPr>
                <w:sz w:val="24"/>
                <w:szCs w:val="24"/>
              </w:rPr>
              <w:t xml:space="preserve">HBV testing in HCW </w:t>
            </w:r>
          </w:p>
          <w:p w:rsidR="00EB4B39" w:rsidRPr="000C1568" w:rsidRDefault="00EB4B39" w:rsidP="00273E70">
            <w:pPr>
              <w:spacing w:after="0" w:line="240" w:lineRule="auto"/>
              <w:rPr>
                <w:sz w:val="24"/>
                <w:szCs w:val="24"/>
              </w:rPr>
            </w:pPr>
            <w:r w:rsidRPr="000C1568">
              <w:rPr>
                <w:sz w:val="24"/>
                <w:szCs w:val="24"/>
              </w:rPr>
              <w:t>HIV-2 resistance testing</w:t>
            </w:r>
          </w:p>
          <w:p w:rsidR="00EB4B39" w:rsidRPr="000C1568" w:rsidRDefault="00EB4B39" w:rsidP="00273E70">
            <w:pPr>
              <w:spacing w:after="0" w:line="240" w:lineRule="auto"/>
              <w:rPr>
                <w:sz w:val="24"/>
                <w:szCs w:val="24"/>
              </w:rPr>
            </w:pPr>
            <w:r w:rsidRPr="000C1568">
              <w:rPr>
                <w:sz w:val="24"/>
                <w:szCs w:val="24"/>
              </w:rPr>
              <w:t>CMV resistance testing</w:t>
            </w:r>
          </w:p>
        </w:tc>
      </w:tr>
      <w:tr w:rsidR="00EB4B39" w:rsidRPr="000C1568" w:rsidTr="00F92949">
        <w:tc>
          <w:tcPr>
            <w:tcW w:w="4077" w:type="dxa"/>
          </w:tcPr>
          <w:p w:rsidR="00EB4B39" w:rsidRPr="000C1568" w:rsidRDefault="00EB4B39" w:rsidP="00273E70">
            <w:pPr>
              <w:spacing w:after="0" w:line="240" w:lineRule="auto"/>
              <w:rPr>
                <w:sz w:val="24"/>
                <w:szCs w:val="24"/>
              </w:rPr>
            </w:pPr>
            <w:r w:rsidRPr="000C1568">
              <w:rPr>
                <w:sz w:val="24"/>
                <w:szCs w:val="24"/>
              </w:rPr>
              <w:t xml:space="preserve">Lab 21 Ltd, Cambridge </w:t>
            </w:r>
          </w:p>
        </w:tc>
        <w:tc>
          <w:tcPr>
            <w:tcW w:w="5732" w:type="dxa"/>
          </w:tcPr>
          <w:p w:rsidR="00EB4B39" w:rsidRPr="000C1568" w:rsidRDefault="00EB4B39" w:rsidP="00273E70">
            <w:pPr>
              <w:spacing w:after="0" w:line="240" w:lineRule="auto"/>
              <w:rPr>
                <w:sz w:val="24"/>
                <w:szCs w:val="24"/>
              </w:rPr>
            </w:pPr>
            <w:r w:rsidRPr="000C1568">
              <w:rPr>
                <w:sz w:val="24"/>
                <w:szCs w:val="24"/>
              </w:rPr>
              <w:t>HIV therapeutic drug monitoring</w:t>
            </w:r>
          </w:p>
        </w:tc>
      </w:tr>
      <w:tr w:rsidR="00EB4B39" w:rsidRPr="000C1568" w:rsidTr="00F92949">
        <w:tc>
          <w:tcPr>
            <w:tcW w:w="4077" w:type="dxa"/>
          </w:tcPr>
          <w:p w:rsidR="00EB4B39" w:rsidRPr="000C1568" w:rsidRDefault="00EB4B39" w:rsidP="00273E70">
            <w:pPr>
              <w:spacing w:after="0" w:line="240" w:lineRule="auto"/>
              <w:rPr>
                <w:sz w:val="24"/>
                <w:szCs w:val="24"/>
              </w:rPr>
            </w:pPr>
            <w:r w:rsidRPr="000C1568">
              <w:rPr>
                <w:sz w:val="24"/>
                <w:szCs w:val="24"/>
              </w:rPr>
              <w:t>The National Creutzfeldt-Jakob &amp; Surveillance Unit</w:t>
            </w:r>
          </w:p>
        </w:tc>
        <w:tc>
          <w:tcPr>
            <w:tcW w:w="5732" w:type="dxa"/>
          </w:tcPr>
          <w:p w:rsidR="00EB4B39" w:rsidRPr="000C1568" w:rsidRDefault="00EB4B39" w:rsidP="00273E70">
            <w:pPr>
              <w:spacing w:after="0" w:line="240" w:lineRule="auto"/>
              <w:rPr>
                <w:sz w:val="24"/>
                <w:szCs w:val="24"/>
              </w:rPr>
            </w:pPr>
            <w:r w:rsidRPr="000C1568">
              <w:rPr>
                <w:sz w:val="24"/>
                <w:szCs w:val="24"/>
              </w:rPr>
              <w:t>Please contact WoSSVC prior to sending any samples (</w:t>
            </w:r>
            <w:hyperlink r:id="rId57" w:history="1">
              <w:r w:rsidRPr="000C1568">
                <w:rPr>
                  <w:rStyle w:val="Hyperlink"/>
                  <w:sz w:val="24"/>
                  <w:szCs w:val="24"/>
                </w:rPr>
                <w:t>https://www.cjd.ed.ac.uk/</w:t>
              </w:r>
            </w:hyperlink>
            <w:r w:rsidRPr="000C1568">
              <w:rPr>
                <w:sz w:val="24"/>
                <w:szCs w:val="24"/>
              </w:rPr>
              <w:t xml:space="preserve">) </w:t>
            </w:r>
          </w:p>
        </w:tc>
      </w:tr>
      <w:tr w:rsidR="00EB4B39" w:rsidRPr="000C1568" w:rsidTr="00F92949">
        <w:tc>
          <w:tcPr>
            <w:tcW w:w="4077" w:type="dxa"/>
          </w:tcPr>
          <w:p w:rsidR="00EB4B39" w:rsidRPr="000C1568" w:rsidRDefault="00EB4B39" w:rsidP="00273E70">
            <w:pPr>
              <w:spacing w:after="0" w:line="240" w:lineRule="auto"/>
              <w:rPr>
                <w:sz w:val="24"/>
                <w:szCs w:val="24"/>
              </w:rPr>
            </w:pPr>
            <w:r w:rsidRPr="000C1568">
              <w:rPr>
                <w:sz w:val="24"/>
                <w:szCs w:val="24"/>
              </w:rPr>
              <w:t>SBSTIRL Microbiology Department, Edinburgh Royal Infirmary</w:t>
            </w:r>
          </w:p>
        </w:tc>
        <w:tc>
          <w:tcPr>
            <w:tcW w:w="5732" w:type="dxa"/>
          </w:tcPr>
          <w:p w:rsidR="00EB4B39" w:rsidRPr="000C1568" w:rsidRDefault="00EB4B39" w:rsidP="00273E70">
            <w:pPr>
              <w:spacing w:after="0" w:line="240" w:lineRule="auto"/>
              <w:rPr>
                <w:sz w:val="24"/>
                <w:szCs w:val="24"/>
              </w:rPr>
            </w:pPr>
            <w:r w:rsidRPr="000C1568">
              <w:rPr>
                <w:sz w:val="24"/>
                <w:szCs w:val="24"/>
              </w:rPr>
              <w:t>Lymphogranuloma venereum (LGV) testing</w:t>
            </w:r>
          </w:p>
          <w:p w:rsidR="00EB4B39" w:rsidRPr="000C1568" w:rsidRDefault="00EB4B39" w:rsidP="00273E70">
            <w:pPr>
              <w:spacing w:after="0" w:line="240" w:lineRule="auto"/>
              <w:rPr>
                <w:sz w:val="24"/>
                <w:szCs w:val="24"/>
              </w:rPr>
            </w:pPr>
            <w:r w:rsidRPr="007E700B">
              <w:rPr>
                <w:i/>
                <w:sz w:val="24"/>
                <w:szCs w:val="24"/>
              </w:rPr>
              <w:t>Neisseria gonorrheae</w:t>
            </w:r>
            <w:r w:rsidRPr="000C1568">
              <w:rPr>
                <w:sz w:val="24"/>
                <w:szCs w:val="24"/>
              </w:rPr>
              <w:t xml:space="preserve"> confirmation </w:t>
            </w:r>
          </w:p>
        </w:tc>
      </w:tr>
      <w:tr w:rsidR="00EB4B39" w:rsidRPr="000C1568" w:rsidTr="00F92949">
        <w:tc>
          <w:tcPr>
            <w:tcW w:w="4077" w:type="dxa"/>
          </w:tcPr>
          <w:p w:rsidR="00EB4B39" w:rsidRPr="000C1568" w:rsidRDefault="00EB4B39" w:rsidP="00273E70">
            <w:pPr>
              <w:spacing w:after="0" w:line="240" w:lineRule="auto"/>
              <w:rPr>
                <w:sz w:val="24"/>
                <w:szCs w:val="24"/>
              </w:rPr>
            </w:pPr>
            <w:r>
              <w:rPr>
                <w:sz w:val="24"/>
                <w:szCs w:val="24"/>
              </w:rPr>
              <w:t>Scottish Human Papillomavirus Reference Laboratory (SHPVRL), Edinburgh Royal Infirmary</w:t>
            </w:r>
          </w:p>
        </w:tc>
        <w:tc>
          <w:tcPr>
            <w:tcW w:w="5732" w:type="dxa"/>
          </w:tcPr>
          <w:p w:rsidR="00EB4B39" w:rsidRDefault="00EB4B39" w:rsidP="00273E70">
            <w:pPr>
              <w:spacing w:after="0" w:line="240" w:lineRule="auto"/>
              <w:rPr>
                <w:sz w:val="24"/>
                <w:szCs w:val="24"/>
              </w:rPr>
            </w:pPr>
            <w:r>
              <w:rPr>
                <w:sz w:val="24"/>
                <w:szCs w:val="24"/>
              </w:rPr>
              <w:t>Please refer to the SHPVRL website for contact information and appropriate request forms (</w:t>
            </w:r>
            <w:hyperlink r:id="rId58" w:history="1">
              <w:r w:rsidRPr="00EE2C40">
                <w:rPr>
                  <w:rStyle w:val="Hyperlink"/>
                  <w:sz w:val="24"/>
                  <w:szCs w:val="24"/>
                </w:rPr>
                <w:t>http://www.edinburghlabmed.co.uk/Specialities/reflab/hpv/Pages/default.aspx</w:t>
              </w:r>
            </w:hyperlink>
            <w:r>
              <w:rPr>
                <w:sz w:val="24"/>
                <w:szCs w:val="24"/>
              </w:rPr>
              <w:t>)</w:t>
            </w:r>
          </w:p>
          <w:p w:rsidR="00EB4B39" w:rsidRPr="000C1568" w:rsidRDefault="00EB4B39" w:rsidP="00273E70">
            <w:pPr>
              <w:spacing w:after="0" w:line="240" w:lineRule="auto"/>
              <w:rPr>
                <w:sz w:val="24"/>
                <w:szCs w:val="24"/>
              </w:rPr>
            </w:pPr>
          </w:p>
        </w:tc>
      </w:tr>
      <w:tr w:rsidR="00EB4B39" w:rsidRPr="000C1568" w:rsidTr="00F92949">
        <w:tc>
          <w:tcPr>
            <w:tcW w:w="4077" w:type="dxa"/>
          </w:tcPr>
          <w:p w:rsidR="00EB4B39" w:rsidRPr="000C1568" w:rsidRDefault="00EB4B39" w:rsidP="00273E70">
            <w:pPr>
              <w:spacing w:after="0" w:line="240" w:lineRule="auto"/>
              <w:rPr>
                <w:sz w:val="24"/>
                <w:szCs w:val="24"/>
              </w:rPr>
            </w:pPr>
            <w:r w:rsidRPr="000C1568">
              <w:rPr>
                <w:sz w:val="24"/>
                <w:szCs w:val="24"/>
              </w:rPr>
              <w:t>Scottish National Viral Haemorrhagic Fever Test Service, Royal Infirmary Edinburgh</w:t>
            </w:r>
          </w:p>
        </w:tc>
        <w:tc>
          <w:tcPr>
            <w:tcW w:w="5732" w:type="dxa"/>
          </w:tcPr>
          <w:p w:rsidR="00EB4B39" w:rsidRPr="000C1568" w:rsidRDefault="00EB4B39" w:rsidP="00273E70">
            <w:pPr>
              <w:spacing w:after="0" w:line="240" w:lineRule="auto"/>
              <w:rPr>
                <w:sz w:val="24"/>
                <w:szCs w:val="24"/>
              </w:rPr>
            </w:pPr>
            <w:r w:rsidRPr="000C1568">
              <w:rPr>
                <w:sz w:val="24"/>
                <w:szCs w:val="24"/>
              </w:rPr>
              <w:t>Please contact RIE directly regarding urgent testing: Ebola, Lassa fever, Marburg, Crimean-Congo haemorrhagic fever virus.</w:t>
            </w:r>
          </w:p>
          <w:p w:rsidR="00EB4B39" w:rsidRPr="000C1568" w:rsidRDefault="00EB4B39" w:rsidP="00273E70">
            <w:pPr>
              <w:spacing w:after="0" w:line="240" w:lineRule="auto"/>
              <w:rPr>
                <w:sz w:val="24"/>
                <w:szCs w:val="24"/>
              </w:rPr>
            </w:pPr>
            <w:hyperlink r:id="rId59" w:history="1">
              <w:r w:rsidRPr="000C1568">
                <w:rPr>
                  <w:rStyle w:val="Hyperlink"/>
                  <w:sz w:val="24"/>
                  <w:szCs w:val="24"/>
                </w:rPr>
                <w:t>https://www.hps.scot.nhs.uk/reflab/SNVTS.aspx</w:t>
              </w:r>
            </w:hyperlink>
          </w:p>
          <w:p w:rsidR="00EB4B39" w:rsidRPr="000C1568" w:rsidRDefault="00EB4B39" w:rsidP="00273E70">
            <w:pPr>
              <w:spacing w:after="0" w:line="240" w:lineRule="auto"/>
              <w:rPr>
                <w:sz w:val="24"/>
                <w:szCs w:val="24"/>
              </w:rPr>
            </w:pPr>
          </w:p>
        </w:tc>
      </w:tr>
    </w:tbl>
    <w:p w:rsidR="00EB4B39" w:rsidRPr="000C1568" w:rsidRDefault="00EB4B39" w:rsidP="00D238C9"/>
    <w:sectPr w:rsidR="00EB4B39" w:rsidRPr="000C1568" w:rsidSect="00CE33D8">
      <w:pgSz w:w="11906" w:h="16838"/>
      <w:pgMar w:top="1304" w:right="1304" w:bottom="1304" w:left="130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4B39" w:rsidRDefault="00EB4B39" w:rsidP="00AA1943">
      <w:pPr>
        <w:spacing w:after="0" w:line="240" w:lineRule="auto"/>
      </w:pPr>
      <w:r>
        <w:separator/>
      </w:r>
    </w:p>
  </w:endnote>
  <w:endnote w:type="continuationSeparator" w:id="1">
    <w:p w:rsidR="00EB4B39" w:rsidRDefault="00EB4B39" w:rsidP="00AA19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altName w:val="Nyala"/>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utura Std Book">
    <w:altName w:val="Futura Std Book"/>
    <w:panose1 w:val="00000000000000000000"/>
    <w:charset w:val="00"/>
    <w:family w:val="swiss"/>
    <w:notTrueType/>
    <w:pitch w:val="default"/>
    <w:sig w:usb0="00000003" w:usb1="00000000" w:usb2="00000000" w:usb3="00000000" w:csb0="00000001" w:csb1="00000000"/>
  </w:font>
  <w:font w:name="Forte">
    <w:altName w:val="Brush Script MT"/>
    <w:panose1 w:val="00000000000000000000"/>
    <w:charset w:val="00"/>
    <w:family w:val="script"/>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21"/>
    </w:tblGrid>
    <w:tr w:rsidR="00EB4B39" w:rsidRPr="00DD69DC" w:rsidTr="00B703F8">
      <w:tc>
        <w:tcPr>
          <w:tcW w:w="8529" w:type="dxa"/>
          <w:tcBorders>
            <w:top w:val="nil"/>
            <w:left w:val="nil"/>
            <w:bottom w:val="nil"/>
            <w:right w:val="nil"/>
          </w:tcBorders>
        </w:tcPr>
        <w:p w:rsidR="00EB4B39" w:rsidRPr="00DD69DC" w:rsidRDefault="00EB4B39" w:rsidP="00B703F8">
          <w:pPr>
            <w:pStyle w:val="Footer"/>
            <w:rPr>
              <w:rStyle w:val="PageNumber"/>
              <w:rFonts w:ascii="Trebuchet MS" w:hAnsi="Trebuchet MS"/>
            </w:rPr>
          </w:pPr>
          <w:r>
            <w:rPr>
              <w:rStyle w:val="PageNumber"/>
              <w:rFonts w:ascii="Trebuchet MS" w:hAnsi="Trebuchet MS"/>
            </w:rPr>
            <w:t xml:space="preserve">MAN-Q-037                                                                                        </w:t>
          </w:r>
          <w:r w:rsidRPr="003D0881">
            <w:rPr>
              <w:rStyle w:val="PageNumber"/>
              <w:rFonts w:ascii="Trebuchet MS" w:hAnsi="Trebuchet MS"/>
            </w:rPr>
            <w:t xml:space="preserve">Page </w:t>
          </w:r>
          <w:r w:rsidRPr="003D0881">
            <w:rPr>
              <w:rStyle w:val="PageNumber"/>
              <w:rFonts w:ascii="Trebuchet MS" w:hAnsi="Trebuchet MS"/>
            </w:rPr>
            <w:fldChar w:fldCharType="begin"/>
          </w:r>
          <w:r w:rsidRPr="003D0881">
            <w:rPr>
              <w:rStyle w:val="PageNumber"/>
              <w:rFonts w:ascii="Trebuchet MS" w:hAnsi="Trebuchet MS"/>
            </w:rPr>
            <w:instrText xml:space="preserve"> PAGE </w:instrText>
          </w:r>
          <w:r w:rsidRPr="003D0881">
            <w:rPr>
              <w:rStyle w:val="PageNumber"/>
              <w:rFonts w:ascii="Trebuchet MS" w:hAnsi="Trebuchet MS"/>
            </w:rPr>
            <w:fldChar w:fldCharType="separate"/>
          </w:r>
          <w:r>
            <w:rPr>
              <w:rStyle w:val="PageNumber"/>
              <w:rFonts w:ascii="Trebuchet MS" w:hAnsi="Trebuchet MS"/>
              <w:noProof/>
            </w:rPr>
            <w:t>1</w:t>
          </w:r>
          <w:r w:rsidRPr="003D0881">
            <w:rPr>
              <w:rStyle w:val="PageNumber"/>
              <w:rFonts w:ascii="Trebuchet MS" w:hAnsi="Trebuchet MS"/>
            </w:rPr>
            <w:fldChar w:fldCharType="end"/>
          </w:r>
          <w:r w:rsidRPr="003D0881">
            <w:rPr>
              <w:rStyle w:val="PageNumber"/>
              <w:rFonts w:ascii="Trebuchet MS" w:hAnsi="Trebuchet MS"/>
            </w:rPr>
            <w:t xml:space="preserve"> of </w:t>
          </w:r>
          <w:r w:rsidRPr="003D0881">
            <w:rPr>
              <w:rStyle w:val="PageNumber"/>
              <w:rFonts w:ascii="Trebuchet MS" w:hAnsi="Trebuchet MS"/>
            </w:rPr>
            <w:fldChar w:fldCharType="begin"/>
          </w:r>
          <w:r w:rsidRPr="003D0881">
            <w:rPr>
              <w:rStyle w:val="PageNumber"/>
              <w:rFonts w:ascii="Trebuchet MS" w:hAnsi="Trebuchet MS"/>
            </w:rPr>
            <w:instrText xml:space="preserve"> NUMPAGES </w:instrText>
          </w:r>
          <w:r w:rsidRPr="003D0881">
            <w:rPr>
              <w:rStyle w:val="PageNumber"/>
              <w:rFonts w:ascii="Trebuchet MS" w:hAnsi="Trebuchet MS"/>
            </w:rPr>
            <w:fldChar w:fldCharType="separate"/>
          </w:r>
          <w:r>
            <w:rPr>
              <w:rStyle w:val="PageNumber"/>
              <w:rFonts w:ascii="Trebuchet MS" w:hAnsi="Trebuchet MS"/>
              <w:noProof/>
            </w:rPr>
            <w:t>33</w:t>
          </w:r>
          <w:r w:rsidRPr="003D0881">
            <w:rPr>
              <w:rStyle w:val="PageNumber"/>
              <w:rFonts w:ascii="Trebuchet MS" w:hAnsi="Trebuchet MS"/>
            </w:rPr>
            <w:fldChar w:fldCharType="end"/>
          </w:r>
        </w:p>
      </w:tc>
    </w:tr>
  </w:tbl>
  <w:p w:rsidR="00EB4B39" w:rsidRDefault="00EB4B3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4B39" w:rsidRDefault="00EB4B39" w:rsidP="00AA1943">
      <w:pPr>
        <w:spacing w:after="0" w:line="240" w:lineRule="auto"/>
      </w:pPr>
      <w:r>
        <w:separator/>
      </w:r>
    </w:p>
  </w:footnote>
  <w:footnote w:type="continuationSeparator" w:id="1">
    <w:p w:rsidR="00EB4B39" w:rsidRDefault="00EB4B39" w:rsidP="00AA19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0828DE"/>
    <w:multiLevelType w:val="hybridMultilevel"/>
    <w:tmpl w:val="0C6A7E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F1C538E"/>
    <w:multiLevelType w:val="hybridMultilevel"/>
    <w:tmpl w:val="FE2EB870"/>
    <w:lvl w:ilvl="0" w:tplc="C7AA57F0">
      <w:numFmt w:val="bullet"/>
      <w:lvlText w:val="-"/>
      <w:lvlJc w:val="left"/>
      <w:pPr>
        <w:ind w:left="720" w:hanging="360"/>
      </w:pPr>
      <w:rPr>
        <w:rFonts w:ascii="Arial Rounded MT Bold" w:eastAsia="Times New Roman" w:hAnsi="Arial Rounded MT Bold"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07C50B6"/>
    <w:multiLevelType w:val="hybridMultilevel"/>
    <w:tmpl w:val="345AC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66A0AB8"/>
    <w:multiLevelType w:val="hybridMultilevel"/>
    <w:tmpl w:val="C9B84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3F67407"/>
    <w:multiLevelType w:val="hybridMultilevel"/>
    <w:tmpl w:val="64FA516C"/>
    <w:lvl w:ilvl="0" w:tplc="08090019">
      <w:start w:val="1"/>
      <w:numFmt w:val="lowerLetter"/>
      <w:lvlText w:val="%1."/>
      <w:lvlJc w:val="left"/>
      <w:pPr>
        <w:ind w:left="720" w:hanging="36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num w:numId="1">
    <w:abstractNumId w:val="0"/>
  </w:num>
  <w:num w:numId="2">
    <w:abstractNumId w:val="3"/>
  </w:num>
  <w:num w:numId="3">
    <w:abstractNumId w:val="2"/>
  </w:num>
  <w:num w:numId="4">
    <w:abstractNumId w:val="1"/>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A1266"/>
    <w:rsid w:val="00004CCD"/>
    <w:rsid w:val="000205C0"/>
    <w:rsid w:val="00024862"/>
    <w:rsid w:val="00055764"/>
    <w:rsid w:val="00062416"/>
    <w:rsid w:val="00063D7E"/>
    <w:rsid w:val="0006496E"/>
    <w:rsid w:val="00097A61"/>
    <w:rsid w:val="000A66D2"/>
    <w:rsid w:val="000A7406"/>
    <w:rsid w:val="000B58B7"/>
    <w:rsid w:val="000C1568"/>
    <w:rsid w:val="000D4820"/>
    <w:rsid w:val="000E05DA"/>
    <w:rsid w:val="000E1058"/>
    <w:rsid w:val="001036C7"/>
    <w:rsid w:val="00105D37"/>
    <w:rsid w:val="0011436D"/>
    <w:rsid w:val="00126EEF"/>
    <w:rsid w:val="00127C23"/>
    <w:rsid w:val="001328C9"/>
    <w:rsid w:val="00157899"/>
    <w:rsid w:val="0018455D"/>
    <w:rsid w:val="00185D3B"/>
    <w:rsid w:val="001A324D"/>
    <w:rsid w:val="001C2470"/>
    <w:rsid w:val="001C4216"/>
    <w:rsid w:val="001C471E"/>
    <w:rsid w:val="001D5BD4"/>
    <w:rsid w:val="001E6ED0"/>
    <w:rsid w:val="001E7B71"/>
    <w:rsid w:val="00215D12"/>
    <w:rsid w:val="002248D8"/>
    <w:rsid w:val="00226CB5"/>
    <w:rsid w:val="00231119"/>
    <w:rsid w:val="0024793A"/>
    <w:rsid w:val="00257169"/>
    <w:rsid w:val="00260027"/>
    <w:rsid w:val="002620EE"/>
    <w:rsid w:val="00273E70"/>
    <w:rsid w:val="002E1ABE"/>
    <w:rsid w:val="002E3291"/>
    <w:rsid w:val="002F27AF"/>
    <w:rsid w:val="00311090"/>
    <w:rsid w:val="00352FE0"/>
    <w:rsid w:val="003575EB"/>
    <w:rsid w:val="0036014A"/>
    <w:rsid w:val="00377641"/>
    <w:rsid w:val="003813CB"/>
    <w:rsid w:val="003965C5"/>
    <w:rsid w:val="003C0544"/>
    <w:rsid w:val="003C0CCE"/>
    <w:rsid w:val="003D0881"/>
    <w:rsid w:val="003D47EF"/>
    <w:rsid w:val="003F48BC"/>
    <w:rsid w:val="00402C61"/>
    <w:rsid w:val="00404C2A"/>
    <w:rsid w:val="00410281"/>
    <w:rsid w:val="00414C53"/>
    <w:rsid w:val="004311ED"/>
    <w:rsid w:val="00433259"/>
    <w:rsid w:val="00436972"/>
    <w:rsid w:val="004504AC"/>
    <w:rsid w:val="00453272"/>
    <w:rsid w:val="004611ED"/>
    <w:rsid w:val="004809E5"/>
    <w:rsid w:val="004854D3"/>
    <w:rsid w:val="004913A5"/>
    <w:rsid w:val="00496F97"/>
    <w:rsid w:val="0049756A"/>
    <w:rsid w:val="004A77A5"/>
    <w:rsid w:val="004B410D"/>
    <w:rsid w:val="004C70BD"/>
    <w:rsid w:val="004D6694"/>
    <w:rsid w:val="00503788"/>
    <w:rsid w:val="00513576"/>
    <w:rsid w:val="0052121D"/>
    <w:rsid w:val="005228ED"/>
    <w:rsid w:val="0052529E"/>
    <w:rsid w:val="00535440"/>
    <w:rsid w:val="00550BB2"/>
    <w:rsid w:val="00556E2F"/>
    <w:rsid w:val="005639EA"/>
    <w:rsid w:val="00563E7C"/>
    <w:rsid w:val="00570317"/>
    <w:rsid w:val="00573D0F"/>
    <w:rsid w:val="0057739C"/>
    <w:rsid w:val="00580C90"/>
    <w:rsid w:val="00582360"/>
    <w:rsid w:val="005A2838"/>
    <w:rsid w:val="005B6ED5"/>
    <w:rsid w:val="005C1C01"/>
    <w:rsid w:val="005C75C5"/>
    <w:rsid w:val="005D1433"/>
    <w:rsid w:val="005E3D70"/>
    <w:rsid w:val="005E4364"/>
    <w:rsid w:val="005E5384"/>
    <w:rsid w:val="00612ACE"/>
    <w:rsid w:val="0063428A"/>
    <w:rsid w:val="00635141"/>
    <w:rsid w:val="00641A85"/>
    <w:rsid w:val="00642D56"/>
    <w:rsid w:val="006457BF"/>
    <w:rsid w:val="00652E91"/>
    <w:rsid w:val="0067497F"/>
    <w:rsid w:val="00676776"/>
    <w:rsid w:val="006820CB"/>
    <w:rsid w:val="006A3BF2"/>
    <w:rsid w:val="006B250E"/>
    <w:rsid w:val="006B51E3"/>
    <w:rsid w:val="006D08FA"/>
    <w:rsid w:val="006D40FB"/>
    <w:rsid w:val="006D44F4"/>
    <w:rsid w:val="0070488B"/>
    <w:rsid w:val="00707CCC"/>
    <w:rsid w:val="00715B8D"/>
    <w:rsid w:val="00716750"/>
    <w:rsid w:val="0073152C"/>
    <w:rsid w:val="00744493"/>
    <w:rsid w:val="00775D3C"/>
    <w:rsid w:val="00776602"/>
    <w:rsid w:val="007812C4"/>
    <w:rsid w:val="00783E02"/>
    <w:rsid w:val="00792776"/>
    <w:rsid w:val="00795973"/>
    <w:rsid w:val="007971F0"/>
    <w:rsid w:val="007B1041"/>
    <w:rsid w:val="007B5B62"/>
    <w:rsid w:val="007C1960"/>
    <w:rsid w:val="007C5316"/>
    <w:rsid w:val="007C5379"/>
    <w:rsid w:val="007C607B"/>
    <w:rsid w:val="007C6FBE"/>
    <w:rsid w:val="007E0808"/>
    <w:rsid w:val="007E1750"/>
    <w:rsid w:val="007E66AD"/>
    <w:rsid w:val="007E700B"/>
    <w:rsid w:val="008003FE"/>
    <w:rsid w:val="00805198"/>
    <w:rsid w:val="00815652"/>
    <w:rsid w:val="00815913"/>
    <w:rsid w:val="00823D3F"/>
    <w:rsid w:val="00827A84"/>
    <w:rsid w:val="00845295"/>
    <w:rsid w:val="00857337"/>
    <w:rsid w:val="008609BF"/>
    <w:rsid w:val="00870C27"/>
    <w:rsid w:val="00875B50"/>
    <w:rsid w:val="008C2886"/>
    <w:rsid w:val="008C6D4F"/>
    <w:rsid w:val="008D5B40"/>
    <w:rsid w:val="00922D68"/>
    <w:rsid w:val="00932ECC"/>
    <w:rsid w:val="0093731B"/>
    <w:rsid w:val="009419CF"/>
    <w:rsid w:val="00965F8C"/>
    <w:rsid w:val="00971ADD"/>
    <w:rsid w:val="009845C7"/>
    <w:rsid w:val="0099298F"/>
    <w:rsid w:val="00994F82"/>
    <w:rsid w:val="009A0D3A"/>
    <w:rsid w:val="009A1535"/>
    <w:rsid w:val="009A3226"/>
    <w:rsid w:val="009C1FEA"/>
    <w:rsid w:val="009C4564"/>
    <w:rsid w:val="009E001F"/>
    <w:rsid w:val="009E3FEC"/>
    <w:rsid w:val="009F741C"/>
    <w:rsid w:val="00A025AD"/>
    <w:rsid w:val="00A11160"/>
    <w:rsid w:val="00A236D7"/>
    <w:rsid w:val="00A27BFF"/>
    <w:rsid w:val="00A43CBD"/>
    <w:rsid w:val="00A4773D"/>
    <w:rsid w:val="00A47CA4"/>
    <w:rsid w:val="00A54B6E"/>
    <w:rsid w:val="00A6504B"/>
    <w:rsid w:val="00A67738"/>
    <w:rsid w:val="00A7006F"/>
    <w:rsid w:val="00A742D9"/>
    <w:rsid w:val="00A777D0"/>
    <w:rsid w:val="00A803C6"/>
    <w:rsid w:val="00A82D89"/>
    <w:rsid w:val="00A904C4"/>
    <w:rsid w:val="00A907EA"/>
    <w:rsid w:val="00AA1266"/>
    <w:rsid w:val="00AA1943"/>
    <w:rsid w:val="00AB3266"/>
    <w:rsid w:val="00AB567F"/>
    <w:rsid w:val="00AC55F5"/>
    <w:rsid w:val="00AC5950"/>
    <w:rsid w:val="00AC5A63"/>
    <w:rsid w:val="00B00538"/>
    <w:rsid w:val="00B04B1B"/>
    <w:rsid w:val="00B221A8"/>
    <w:rsid w:val="00B332C9"/>
    <w:rsid w:val="00B36595"/>
    <w:rsid w:val="00B45CBD"/>
    <w:rsid w:val="00B55676"/>
    <w:rsid w:val="00B56EB7"/>
    <w:rsid w:val="00B60BAC"/>
    <w:rsid w:val="00B65D68"/>
    <w:rsid w:val="00B6631C"/>
    <w:rsid w:val="00B677FC"/>
    <w:rsid w:val="00B703F8"/>
    <w:rsid w:val="00B80A1D"/>
    <w:rsid w:val="00B82A6D"/>
    <w:rsid w:val="00B86D7D"/>
    <w:rsid w:val="00B967BC"/>
    <w:rsid w:val="00BA6306"/>
    <w:rsid w:val="00BB0572"/>
    <w:rsid w:val="00BB1F83"/>
    <w:rsid w:val="00BB6692"/>
    <w:rsid w:val="00BC4C10"/>
    <w:rsid w:val="00BC6349"/>
    <w:rsid w:val="00BE2970"/>
    <w:rsid w:val="00BE5F53"/>
    <w:rsid w:val="00BF416B"/>
    <w:rsid w:val="00C01624"/>
    <w:rsid w:val="00C12BA9"/>
    <w:rsid w:val="00C148BD"/>
    <w:rsid w:val="00C2434D"/>
    <w:rsid w:val="00C313B1"/>
    <w:rsid w:val="00C322B5"/>
    <w:rsid w:val="00C35541"/>
    <w:rsid w:val="00C41820"/>
    <w:rsid w:val="00C7485A"/>
    <w:rsid w:val="00C778F3"/>
    <w:rsid w:val="00C84E3C"/>
    <w:rsid w:val="00CB2CE2"/>
    <w:rsid w:val="00CB5AD0"/>
    <w:rsid w:val="00CC1F41"/>
    <w:rsid w:val="00CC3163"/>
    <w:rsid w:val="00CC59A0"/>
    <w:rsid w:val="00CC77E1"/>
    <w:rsid w:val="00CE33D8"/>
    <w:rsid w:val="00D00777"/>
    <w:rsid w:val="00D109E4"/>
    <w:rsid w:val="00D238C9"/>
    <w:rsid w:val="00D255C3"/>
    <w:rsid w:val="00D45469"/>
    <w:rsid w:val="00D518B1"/>
    <w:rsid w:val="00D55500"/>
    <w:rsid w:val="00D76636"/>
    <w:rsid w:val="00D769B0"/>
    <w:rsid w:val="00D824D7"/>
    <w:rsid w:val="00D94621"/>
    <w:rsid w:val="00DA712A"/>
    <w:rsid w:val="00DC4A54"/>
    <w:rsid w:val="00DC5EF4"/>
    <w:rsid w:val="00DC630C"/>
    <w:rsid w:val="00DD2178"/>
    <w:rsid w:val="00DD2915"/>
    <w:rsid w:val="00DD44C2"/>
    <w:rsid w:val="00DD69DC"/>
    <w:rsid w:val="00DE365F"/>
    <w:rsid w:val="00DE6013"/>
    <w:rsid w:val="00DF1707"/>
    <w:rsid w:val="00DF4FFD"/>
    <w:rsid w:val="00DF589B"/>
    <w:rsid w:val="00E067AC"/>
    <w:rsid w:val="00E12858"/>
    <w:rsid w:val="00E1402A"/>
    <w:rsid w:val="00E23743"/>
    <w:rsid w:val="00E3337F"/>
    <w:rsid w:val="00E55787"/>
    <w:rsid w:val="00E650F0"/>
    <w:rsid w:val="00E97DB6"/>
    <w:rsid w:val="00EA3528"/>
    <w:rsid w:val="00EB39E5"/>
    <w:rsid w:val="00EB4B39"/>
    <w:rsid w:val="00EC2FBB"/>
    <w:rsid w:val="00EE2C40"/>
    <w:rsid w:val="00F06C14"/>
    <w:rsid w:val="00F136AB"/>
    <w:rsid w:val="00F20861"/>
    <w:rsid w:val="00F2130F"/>
    <w:rsid w:val="00F335AB"/>
    <w:rsid w:val="00F44310"/>
    <w:rsid w:val="00F46A9A"/>
    <w:rsid w:val="00F521C3"/>
    <w:rsid w:val="00F55C16"/>
    <w:rsid w:val="00F92949"/>
    <w:rsid w:val="00F968C7"/>
    <w:rsid w:val="00FA0B19"/>
    <w:rsid w:val="00FC6467"/>
    <w:rsid w:val="00FC6962"/>
    <w:rsid w:val="00FE2214"/>
    <w:rsid w:val="00FE5E5C"/>
    <w:rsid w:val="00FF62DF"/>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C2A"/>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A12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A1266"/>
    <w:rPr>
      <w:rFonts w:ascii="Tahoma" w:hAnsi="Tahoma" w:cs="Tahoma"/>
      <w:sz w:val="16"/>
      <w:szCs w:val="16"/>
    </w:rPr>
  </w:style>
  <w:style w:type="character" w:styleId="Hyperlink">
    <w:name w:val="Hyperlink"/>
    <w:basedOn w:val="DefaultParagraphFont"/>
    <w:uiPriority w:val="99"/>
    <w:rsid w:val="00932ECC"/>
    <w:rPr>
      <w:rFonts w:cs="Times New Roman"/>
      <w:color w:val="0000FF"/>
      <w:u w:val="single"/>
    </w:rPr>
  </w:style>
  <w:style w:type="paragraph" w:styleId="ListParagraph">
    <w:name w:val="List Paragraph"/>
    <w:basedOn w:val="Normal"/>
    <w:uiPriority w:val="99"/>
    <w:qFormat/>
    <w:rsid w:val="00B65D68"/>
    <w:pPr>
      <w:ind w:left="720"/>
      <w:contextualSpacing/>
    </w:pPr>
  </w:style>
  <w:style w:type="paragraph" w:styleId="Header">
    <w:name w:val="header"/>
    <w:basedOn w:val="Normal"/>
    <w:link w:val="HeaderChar"/>
    <w:uiPriority w:val="99"/>
    <w:rsid w:val="00AA1943"/>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AA1943"/>
    <w:rPr>
      <w:rFonts w:cs="Times New Roman"/>
    </w:rPr>
  </w:style>
  <w:style w:type="paragraph" w:styleId="Footer">
    <w:name w:val="footer"/>
    <w:basedOn w:val="Normal"/>
    <w:link w:val="FooterChar"/>
    <w:uiPriority w:val="99"/>
    <w:rsid w:val="00AA1943"/>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AA1943"/>
    <w:rPr>
      <w:rFonts w:cs="Times New Roman"/>
    </w:rPr>
  </w:style>
  <w:style w:type="table" w:styleId="TableGrid">
    <w:name w:val="Table Grid"/>
    <w:basedOn w:val="TableNormal"/>
    <w:uiPriority w:val="99"/>
    <w:rsid w:val="00F46A9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rsid w:val="00676776"/>
    <w:rPr>
      <w:rFonts w:cs="Times New Roman"/>
      <w:color w:val="800080"/>
      <w:u w:val="single"/>
    </w:rPr>
  </w:style>
  <w:style w:type="paragraph" w:customStyle="1" w:styleId="Default">
    <w:name w:val="Default"/>
    <w:uiPriority w:val="99"/>
    <w:rsid w:val="0018455D"/>
    <w:pPr>
      <w:autoSpaceDE w:val="0"/>
      <w:autoSpaceDN w:val="0"/>
      <w:adjustRightInd w:val="0"/>
    </w:pPr>
    <w:rPr>
      <w:rFonts w:ascii="Futura Std Book" w:eastAsia="Times New Roman" w:hAnsi="Futura Std Book" w:cs="Futura Std Book"/>
      <w:color w:val="000000"/>
      <w:sz w:val="24"/>
      <w:szCs w:val="24"/>
    </w:rPr>
  </w:style>
  <w:style w:type="character" w:styleId="CommentReference">
    <w:name w:val="annotation reference"/>
    <w:basedOn w:val="DefaultParagraphFont"/>
    <w:uiPriority w:val="99"/>
    <w:semiHidden/>
    <w:rsid w:val="00A82D89"/>
    <w:rPr>
      <w:rFonts w:cs="Times New Roman"/>
      <w:sz w:val="16"/>
      <w:szCs w:val="16"/>
    </w:rPr>
  </w:style>
  <w:style w:type="paragraph" w:styleId="CommentText">
    <w:name w:val="annotation text"/>
    <w:basedOn w:val="Normal"/>
    <w:link w:val="CommentTextChar"/>
    <w:uiPriority w:val="99"/>
    <w:semiHidden/>
    <w:rsid w:val="00A82D89"/>
    <w:rPr>
      <w:sz w:val="20"/>
      <w:szCs w:val="20"/>
    </w:rPr>
  </w:style>
  <w:style w:type="character" w:customStyle="1" w:styleId="CommentTextChar">
    <w:name w:val="Comment Text Char"/>
    <w:basedOn w:val="DefaultParagraphFont"/>
    <w:link w:val="CommentText"/>
    <w:uiPriority w:val="99"/>
    <w:semiHidden/>
    <w:locked/>
    <w:rsid w:val="00573D0F"/>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A82D89"/>
    <w:rPr>
      <w:b/>
      <w:bCs/>
    </w:rPr>
  </w:style>
  <w:style w:type="character" w:customStyle="1" w:styleId="CommentSubjectChar">
    <w:name w:val="Comment Subject Char"/>
    <w:basedOn w:val="CommentTextChar"/>
    <w:link w:val="CommentSubject"/>
    <w:uiPriority w:val="99"/>
    <w:semiHidden/>
    <w:locked/>
    <w:rsid w:val="00573D0F"/>
    <w:rPr>
      <w:b/>
      <w:bCs/>
    </w:rPr>
  </w:style>
  <w:style w:type="character" w:styleId="PageNumber">
    <w:name w:val="page number"/>
    <w:basedOn w:val="DefaultParagraphFont"/>
    <w:uiPriority w:val="99"/>
    <w:rsid w:val="00B703F8"/>
    <w:rPr>
      <w:rFonts w:cs="Times New Roman"/>
    </w:rPr>
  </w:style>
</w:styles>
</file>

<file path=word/webSettings.xml><?xml version="1.0" encoding="utf-8"?>
<w:webSettings xmlns:r="http://schemas.openxmlformats.org/officeDocument/2006/relationships" xmlns:w="http://schemas.openxmlformats.org/wordprocessingml/2006/main">
  <w:divs>
    <w:div w:id="1443572567">
      <w:marLeft w:val="0"/>
      <w:marRight w:val="0"/>
      <w:marTop w:val="0"/>
      <w:marBottom w:val="0"/>
      <w:divBdr>
        <w:top w:val="none" w:sz="0" w:space="0" w:color="auto"/>
        <w:left w:val="none" w:sz="0" w:space="0" w:color="auto"/>
        <w:bottom w:val="none" w:sz="0" w:space="0" w:color="auto"/>
        <w:right w:val="none" w:sz="0" w:space="0" w:color="auto"/>
      </w:divBdr>
    </w:div>
    <w:div w:id="1443572568">
      <w:marLeft w:val="0"/>
      <w:marRight w:val="0"/>
      <w:marTop w:val="0"/>
      <w:marBottom w:val="0"/>
      <w:divBdr>
        <w:top w:val="none" w:sz="0" w:space="0" w:color="auto"/>
        <w:left w:val="none" w:sz="0" w:space="0" w:color="auto"/>
        <w:bottom w:val="none" w:sz="0" w:space="0" w:color="auto"/>
        <w:right w:val="none" w:sz="0" w:space="0" w:color="auto"/>
      </w:divBdr>
    </w:div>
    <w:div w:id="1443572569">
      <w:marLeft w:val="0"/>
      <w:marRight w:val="0"/>
      <w:marTop w:val="0"/>
      <w:marBottom w:val="0"/>
      <w:divBdr>
        <w:top w:val="none" w:sz="0" w:space="0" w:color="auto"/>
        <w:left w:val="none" w:sz="0" w:space="0" w:color="auto"/>
        <w:bottom w:val="none" w:sz="0" w:space="0" w:color="auto"/>
        <w:right w:val="none" w:sz="0" w:space="0" w:color="auto"/>
      </w:divBdr>
    </w:div>
    <w:div w:id="1443572570">
      <w:marLeft w:val="0"/>
      <w:marRight w:val="0"/>
      <w:marTop w:val="0"/>
      <w:marBottom w:val="0"/>
      <w:divBdr>
        <w:top w:val="none" w:sz="0" w:space="0" w:color="auto"/>
        <w:left w:val="none" w:sz="0" w:space="0" w:color="auto"/>
        <w:bottom w:val="none" w:sz="0" w:space="0" w:color="auto"/>
        <w:right w:val="none" w:sz="0" w:space="0" w:color="auto"/>
      </w:divBdr>
    </w:div>
    <w:div w:id="1443572571">
      <w:marLeft w:val="0"/>
      <w:marRight w:val="0"/>
      <w:marTop w:val="0"/>
      <w:marBottom w:val="0"/>
      <w:divBdr>
        <w:top w:val="none" w:sz="0" w:space="0" w:color="auto"/>
        <w:left w:val="none" w:sz="0" w:space="0" w:color="auto"/>
        <w:bottom w:val="none" w:sz="0" w:space="0" w:color="auto"/>
        <w:right w:val="none" w:sz="0" w:space="0" w:color="auto"/>
      </w:divBdr>
    </w:div>
    <w:div w:id="1443572572">
      <w:marLeft w:val="0"/>
      <w:marRight w:val="0"/>
      <w:marTop w:val="0"/>
      <w:marBottom w:val="0"/>
      <w:divBdr>
        <w:top w:val="none" w:sz="0" w:space="0" w:color="auto"/>
        <w:left w:val="none" w:sz="0" w:space="0" w:color="auto"/>
        <w:bottom w:val="none" w:sz="0" w:space="0" w:color="auto"/>
        <w:right w:val="none" w:sz="0" w:space="0" w:color="auto"/>
      </w:divBdr>
    </w:div>
    <w:div w:id="1443572578">
      <w:marLeft w:val="0"/>
      <w:marRight w:val="0"/>
      <w:marTop w:val="0"/>
      <w:marBottom w:val="0"/>
      <w:divBdr>
        <w:top w:val="none" w:sz="0" w:space="0" w:color="auto"/>
        <w:left w:val="none" w:sz="0" w:space="0" w:color="auto"/>
        <w:bottom w:val="none" w:sz="0" w:space="0" w:color="auto"/>
        <w:right w:val="none" w:sz="0" w:space="0" w:color="auto"/>
      </w:divBdr>
      <w:divsChild>
        <w:div w:id="1443572585">
          <w:marLeft w:val="0"/>
          <w:marRight w:val="0"/>
          <w:marTop w:val="0"/>
          <w:marBottom w:val="0"/>
          <w:divBdr>
            <w:top w:val="none" w:sz="0" w:space="0" w:color="auto"/>
            <w:left w:val="none" w:sz="0" w:space="0" w:color="auto"/>
            <w:bottom w:val="none" w:sz="0" w:space="0" w:color="auto"/>
            <w:right w:val="none" w:sz="0" w:space="0" w:color="auto"/>
          </w:divBdr>
          <w:divsChild>
            <w:div w:id="1443572589">
              <w:marLeft w:val="0"/>
              <w:marRight w:val="0"/>
              <w:marTop w:val="0"/>
              <w:marBottom w:val="0"/>
              <w:divBdr>
                <w:top w:val="none" w:sz="0" w:space="0" w:color="auto"/>
                <w:left w:val="none" w:sz="0" w:space="0" w:color="auto"/>
                <w:bottom w:val="none" w:sz="0" w:space="0" w:color="auto"/>
                <w:right w:val="none" w:sz="0" w:space="0" w:color="auto"/>
              </w:divBdr>
              <w:divsChild>
                <w:div w:id="1443572577">
                  <w:marLeft w:val="0"/>
                  <w:marRight w:val="0"/>
                  <w:marTop w:val="0"/>
                  <w:marBottom w:val="0"/>
                  <w:divBdr>
                    <w:top w:val="none" w:sz="0" w:space="0" w:color="auto"/>
                    <w:left w:val="none" w:sz="0" w:space="0" w:color="auto"/>
                    <w:bottom w:val="none" w:sz="0" w:space="0" w:color="auto"/>
                    <w:right w:val="none" w:sz="0" w:space="0" w:color="auto"/>
                  </w:divBdr>
                  <w:divsChild>
                    <w:div w:id="1443572584">
                      <w:marLeft w:val="0"/>
                      <w:marRight w:val="0"/>
                      <w:marTop w:val="41"/>
                      <w:marBottom w:val="0"/>
                      <w:divBdr>
                        <w:top w:val="none" w:sz="0" w:space="0" w:color="auto"/>
                        <w:left w:val="none" w:sz="0" w:space="0" w:color="auto"/>
                        <w:bottom w:val="none" w:sz="0" w:space="0" w:color="auto"/>
                        <w:right w:val="none" w:sz="0" w:space="0" w:color="auto"/>
                      </w:divBdr>
                      <w:divsChild>
                        <w:div w:id="1443572591">
                          <w:marLeft w:val="0"/>
                          <w:marRight w:val="0"/>
                          <w:marTop w:val="0"/>
                          <w:marBottom w:val="0"/>
                          <w:divBdr>
                            <w:top w:val="none" w:sz="0" w:space="0" w:color="auto"/>
                            <w:left w:val="none" w:sz="0" w:space="0" w:color="auto"/>
                            <w:bottom w:val="none" w:sz="0" w:space="0" w:color="auto"/>
                            <w:right w:val="none" w:sz="0" w:space="0" w:color="auto"/>
                          </w:divBdr>
                          <w:divsChild>
                            <w:div w:id="1443572576">
                              <w:marLeft w:val="11140"/>
                              <w:marRight w:val="0"/>
                              <w:marTop w:val="0"/>
                              <w:marBottom w:val="0"/>
                              <w:divBdr>
                                <w:top w:val="none" w:sz="0" w:space="0" w:color="auto"/>
                                <w:left w:val="none" w:sz="0" w:space="0" w:color="auto"/>
                                <w:bottom w:val="none" w:sz="0" w:space="0" w:color="auto"/>
                                <w:right w:val="none" w:sz="0" w:space="0" w:color="auto"/>
                              </w:divBdr>
                              <w:divsChild>
                                <w:div w:id="1443572575">
                                  <w:marLeft w:val="0"/>
                                  <w:marRight w:val="0"/>
                                  <w:marTop w:val="0"/>
                                  <w:marBottom w:val="0"/>
                                  <w:divBdr>
                                    <w:top w:val="none" w:sz="0" w:space="0" w:color="auto"/>
                                    <w:left w:val="none" w:sz="0" w:space="0" w:color="auto"/>
                                    <w:bottom w:val="none" w:sz="0" w:space="0" w:color="auto"/>
                                    <w:right w:val="none" w:sz="0" w:space="0" w:color="auto"/>
                                  </w:divBdr>
                                  <w:divsChild>
                                    <w:div w:id="1443572579">
                                      <w:marLeft w:val="0"/>
                                      <w:marRight w:val="0"/>
                                      <w:marTop w:val="0"/>
                                      <w:marBottom w:val="353"/>
                                      <w:divBdr>
                                        <w:top w:val="none" w:sz="0" w:space="0" w:color="auto"/>
                                        <w:left w:val="none" w:sz="0" w:space="0" w:color="auto"/>
                                        <w:bottom w:val="none" w:sz="0" w:space="0" w:color="auto"/>
                                        <w:right w:val="none" w:sz="0" w:space="0" w:color="auto"/>
                                      </w:divBdr>
                                      <w:divsChild>
                                        <w:div w:id="1443572588">
                                          <w:marLeft w:val="0"/>
                                          <w:marRight w:val="0"/>
                                          <w:marTop w:val="0"/>
                                          <w:marBottom w:val="0"/>
                                          <w:divBdr>
                                            <w:top w:val="none" w:sz="0" w:space="0" w:color="auto"/>
                                            <w:left w:val="none" w:sz="0" w:space="0" w:color="auto"/>
                                            <w:bottom w:val="none" w:sz="0" w:space="0" w:color="auto"/>
                                            <w:right w:val="none" w:sz="0" w:space="0" w:color="auto"/>
                                          </w:divBdr>
                                          <w:divsChild>
                                            <w:div w:id="1443572581">
                                              <w:marLeft w:val="0"/>
                                              <w:marRight w:val="0"/>
                                              <w:marTop w:val="0"/>
                                              <w:marBottom w:val="0"/>
                                              <w:divBdr>
                                                <w:top w:val="none" w:sz="0" w:space="0" w:color="auto"/>
                                                <w:left w:val="none" w:sz="0" w:space="0" w:color="auto"/>
                                                <w:bottom w:val="none" w:sz="0" w:space="0" w:color="auto"/>
                                                <w:right w:val="none" w:sz="0" w:space="0" w:color="auto"/>
                                              </w:divBdr>
                                              <w:divsChild>
                                                <w:div w:id="1443572592">
                                                  <w:marLeft w:val="0"/>
                                                  <w:marRight w:val="0"/>
                                                  <w:marTop w:val="0"/>
                                                  <w:marBottom w:val="0"/>
                                                  <w:divBdr>
                                                    <w:top w:val="none" w:sz="0" w:space="0" w:color="auto"/>
                                                    <w:left w:val="none" w:sz="0" w:space="0" w:color="auto"/>
                                                    <w:bottom w:val="none" w:sz="0" w:space="0" w:color="auto"/>
                                                    <w:right w:val="none" w:sz="0" w:space="0" w:color="auto"/>
                                                  </w:divBdr>
                                                  <w:divsChild>
                                                    <w:div w:id="1443572573">
                                                      <w:marLeft w:val="0"/>
                                                      <w:marRight w:val="0"/>
                                                      <w:marTop w:val="0"/>
                                                      <w:marBottom w:val="0"/>
                                                      <w:divBdr>
                                                        <w:top w:val="none" w:sz="0" w:space="0" w:color="auto"/>
                                                        <w:left w:val="none" w:sz="0" w:space="0" w:color="auto"/>
                                                        <w:bottom w:val="none" w:sz="0" w:space="0" w:color="auto"/>
                                                        <w:right w:val="none" w:sz="0" w:space="0" w:color="auto"/>
                                                      </w:divBdr>
                                                      <w:divsChild>
                                                        <w:div w:id="1443572582">
                                                          <w:marLeft w:val="0"/>
                                                          <w:marRight w:val="0"/>
                                                          <w:marTop w:val="0"/>
                                                          <w:marBottom w:val="0"/>
                                                          <w:divBdr>
                                                            <w:top w:val="none" w:sz="0" w:space="0" w:color="auto"/>
                                                            <w:left w:val="none" w:sz="0" w:space="0" w:color="auto"/>
                                                            <w:bottom w:val="none" w:sz="0" w:space="0" w:color="auto"/>
                                                            <w:right w:val="none" w:sz="0" w:space="0" w:color="auto"/>
                                                          </w:divBdr>
                                                          <w:divsChild>
                                                            <w:div w:id="1443572583">
                                                              <w:marLeft w:val="0"/>
                                                              <w:marRight w:val="0"/>
                                                              <w:marTop w:val="0"/>
                                                              <w:marBottom w:val="0"/>
                                                              <w:divBdr>
                                                                <w:top w:val="none" w:sz="0" w:space="0" w:color="auto"/>
                                                                <w:left w:val="none" w:sz="0" w:space="0" w:color="auto"/>
                                                                <w:bottom w:val="none" w:sz="0" w:space="0" w:color="auto"/>
                                                                <w:right w:val="none" w:sz="0" w:space="0" w:color="auto"/>
                                                              </w:divBdr>
                                                              <w:divsChild>
                                                                <w:div w:id="1443572590">
                                                                  <w:marLeft w:val="0"/>
                                                                  <w:marRight w:val="0"/>
                                                                  <w:marTop w:val="0"/>
                                                                  <w:marBottom w:val="0"/>
                                                                  <w:divBdr>
                                                                    <w:top w:val="none" w:sz="0" w:space="0" w:color="auto"/>
                                                                    <w:left w:val="none" w:sz="0" w:space="0" w:color="auto"/>
                                                                    <w:bottom w:val="none" w:sz="0" w:space="0" w:color="auto"/>
                                                                    <w:right w:val="none" w:sz="0" w:space="0" w:color="auto"/>
                                                                  </w:divBdr>
                                                                  <w:divsChild>
                                                                    <w:div w:id="1443572587">
                                                                      <w:marLeft w:val="0"/>
                                                                      <w:marRight w:val="0"/>
                                                                      <w:marTop w:val="0"/>
                                                                      <w:marBottom w:val="0"/>
                                                                      <w:divBdr>
                                                                        <w:top w:val="none" w:sz="0" w:space="0" w:color="auto"/>
                                                                        <w:left w:val="none" w:sz="0" w:space="0" w:color="auto"/>
                                                                        <w:bottom w:val="none" w:sz="0" w:space="0" w:color="auto"/>
                                                                        <w:right w:val="none" w:sz="0" w:space="0" w:color="auto"/>
                                                                      </w:divBdr>
                                                                      <w:divsChild>
                                                                        <w:div w:id="1443572574">
                                                                          <w:marLeft w:val="0"/>
                                                                          <w:marRight w:val="0"/>
                                                                          <w:marTop w:val="0"/>
                                                                          <w:marBottom w:val="0"/>
                                                                          <w:divBdr>
                                                                            <w:top w:val="none" w:sz="0" w:space="0" w:color="auto"/>
                                                                            <w:left w:val="none" w:sz="0" w:space="0" w:color="auto"/>
                                                                            <w:bottom w:val="none" w:sz="0" w:space="0" w:color="auto"/>
                                                                            <w:right w:val="none" w:sz="0" w:space="0" w:color="auto"/>
                                                                          </w:divBdr>
                                                                          <w:divsChild>
                                                                            <w:div w:id="1443572580">
                                                                              <w:marLeft w:val="0"/>
                                                                              <w:marRight w:val="0"/>
                                                                              <w:marTop w:val="0"/>
                                                                              <w:marBottom w:val="0"/>
                                                                              <w:divBdr>
                                                                                <w:top w:val="none" w:sz="0" w:space="0" w:color="auto"/>
                                                                                <w:left w:val="none" w:sz="0" w:space="0" w:color="auto"/>
                                                                                <w:bottom w:val="none" w:sz="0" w:space="0" w:color="auto"/>
                                                                                <w:right w:val="none" w:sz="0" w:space="0" w:color="auto"/>
                                                                              </w:divBdr>
                                                                              <w:divsChild>
                                                                                <w:div w:id="144357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3572593">
      <w:marLeft w:val="0"/>
      <w:marRight w:val="0"/>
      <w:marTop w:val="0"/>
      <w:marBottom w:val="0"/>
      <w:divBdr>
        <w:top w:val="none" w:sz="0" w:space="0" w:color="auto"/>
        <w:left w:val="none" w:sz="0" w:space="0" w:color="auto"/>
        <w:bottom w:val="none" w:sz="0" w:space="0" w:color="auto"/>
        <w:right w:val="none" w:sz="0" w:space="0" w:color="auto"/>
      </w:divBdr>
    </w:div>
    <w:div w:id="144357259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load.wikimedia.org/wikipedia/commons/1/12/Hepatitis-B_virions.jpg" TargetMode="External"/><Relationship Id="rId18" Type="http://schemas.openxmlformats.org/officeDocument/2006/relationships/hyperlink" Target="mailto:west.ssvc@nhs.net" TargetMode="External"/><Relationship Id="rId26" Type="http://schemas.openxmlformats.org/officeDocument/2006/relationships/hyperlink" Target="mailto:Samantha.Shepherd@ggc.scot.nhs.uk" TargetMode="External"/><Relationship Id="rId39" Type="http://schemas.openxmlformats.org/officeDocument/2006/relationships/image" Target="media/image12.png"/><Relationship Id="rId21" Type="http://schemas.openxmlformats.org/officeDocument/2006/relationships/hyperlink" Target="mailto:Jane.McOwan@ggc.scot.nhs.uk"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hyperlink" Target="mailto:west.ssvc@nhs.net" TargetMode="External"/><Relationship Id="rId50" Type="http://schemas.openxmlformats.org/officeDocument/2006/relationships/hyperlink" Target="http://www.nhsggc.org.uk/about-us/professional-support-sites/microbiology/west-of-scotland-specialist-virology-centre/" TargetMode="External"/><Relationship Id="rId55" Type="http://schemas.openxmlformats.org/officeDocument/2006/relationships/hyperlink" Target="https://www.gov.uk/government/collections/rare-and-imported-pathogens-laboratory-ripl"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mailto:Ann.Hawthorn@ggc.scot.nhs.uk" TargetMode="External"/><Relationship Id="rId29" Type="http://schemas.openxmlformats.org/officeDocument/2006/relationships/hyperlink" Target="http://www.staffnet.ggc.scot.nhs.uk/Acute/Diagnostics/All%20Laboratory%20Medicine/Mortuary%20Services/SGPathology/Documents/Trans%20of%20Specimen%20Policy%20Oct%2016%20final.pdf" TargetMode="External"/><Relationship Id="rId41" Type="http://schemas.openxmlformats.org/officeDocument/2006/relationships/image" Target="media/image14.jpeg"/><Relationship Id="rId54" Type="http://schemas.openxmlformats.org/officeDocument/2006/relationships/hyperlink" Target="https://www.gov.uk/government/collections/virus-reference-department-vr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medicine.medscape.com/article/211316-overview" TargetMode="External"/><Relationship Id="rId24" Type="http://schemas.openxmlformats.org/officeDocument/2006/relationships/hyperlink" Target="mailto:Eleri.Davies@ggc.scot.nhs.uk" TargetMode="External"/><Relationship Id="rId32" Type="http://schemas.openxmlformats.org/officeDocument/2006/relationships/hyperlink" Target="http://www.thedx.co.uk" TargetMode="Externa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hyperlink" Target="mailto:west.ssvc@nhs.net" TargetMode="External"/><Relationship Id="rId53" Type="http://schemas.openxmlformats.org/officeDocument/2006/relationships/hyperlink" Target="mailto:west.ssvc@nhs.net" TargetMode="External"/><Relationship Id="rId58" Type="http://schemas.openxmlformats.org/officeDocument/2006/relationships/hyperlink" Target="http://www.edinburghlabmed.co.uk/Specialities/reflab/hpv/Pages/default.aspx"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mailto:Rory.Gunson@ggc.scot.nhs.uk" TargetMode="External"/><Relationship Id="rId28" Type="http://schemas.openxmlformats.org/officeDocument/2006/relationships/hyperlink" Target="http://www.nhsggc.org.uk/virology" TargetMode="External"/><Relationship Id="rId36" Type="http://schemas.openxmlformats.org/officeDocument/2006/relationships/image" Target="media/image9.jpeg"/><Relationship Id="rId49" Type="http://schemas.openxmlformats.org/officeDocument/2006/relationships/hyperlink" Target="mailto:Stephen.Hughes@ggc.scot.nhs.uk" TargetMode="External"/><Relationship Id="rId57" Type="http://schemas.openxmlformats.org/officeDocument/2006/relationships/hyperlink" Target="https://www.cjd.ed.ac.uk/" TargetMode="External"/><Relationship Id="rId61" Type="http://schemas.openxmlformats.org/officeDocument/2006/relationships/theme" Target="theme/theme1.xml"/><Relationship Id="rId10" Type="http://schemas.openxmlformats.org/officeDocument/2006/relationships/hyperlink" Target="https://en.wikipedia.org/wiki/Coronavirus" TargetMode="External"/><Relationship Id="rId19" Type="http://schemas.openxmlformats.org/officeDocument/2006/relationships/hyperlink" Target="mailto:Stephen.Hughes@ggc.scot.nhs.uk" TargetMode="External"/><Relationship Id="rId31" Type="http://schemas.openxmlformats.org/officeDocument/2006/relationships/hyperlink" Target="http://www.nhsggc.org.uk/media/236255/guidance-transport-of-specimens.pdf" TargetMode="External"/><Relationship Id="rId44" Type="http://schemas.openxmlformats.org/officeDocument/2006/relationships/footer" Target="footer1.xml"/><Relationship Id="rId52" Type="http://schemas.openxmlformats.org/officeDocument/2006/relationships/hyperlink" Target="mailto:west.ssvc@nhs.net"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hyperlink" Target="mailto:Christine.Ritchie@ggc.scot.nhs.uk" TargetMode="External"/><Relationship Id="rId27" Type="http://schemas.openxmlformats.org/officeDocument/2006/relationships/hyperlink" Target="http://www.nhsggc.org.uk/virology" TargetMode="External"/><Relationship Id="rId30" Type="http://schemas.openxmlformats.org/officeDocument/2006/relationships/hyperlink" Target="http://www.nhsggc.org.uk/media/236255/guidance-transport-of-specimens.pdf" TargetMode="External"/><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hyperlink" Target="http://www.staffnet.ggc.scot.nhs.uk/Corporate%20Services/eHealth/PoliciesandProcedures" TargetMode="External"/><Relationship Id="rId56" Type="http://schemas.openxmlformats.org/officeDocument/2006/relationships/hyperlink" Target="http://www.cmft.nhs.uk/info-for-health-professionals/laboratory-medicine/manchester-medical-microbiology-partnership/how-to-complete-the-request-form/virology-request-forms" TargetMode="External"/><Relationship Id="rId8" Type="http://schemas.openxmlformats.org/officeDocument/2006/relationships/image" Target="media/image2.jpeg"/><Relationship Id="rId51" Type="http://schemas.openxmlformats.org/officeDocument/2006/relationships/hyperlink" Target="http://www.ukas.com" TargetMode="External"/><Relationship Id="rId3" Type="http://schemas.openxmlformats.org/officeDocument/2006/relationships/settings" Target="settings.xml"/><Relationship Id="rId12" Type="http://schemas.openxmlformats.org/officeDocument/2006/relationships/hyperlink" Target="https://www.norovirus.com/wp-content/uploads/2014/06/norovirus-e1403938112285.jpg" TargetMode="External"/><Relationship Id="rId17" Type="http://schemas.openxmlformats.org/officeDocument/2006/relationships/hyperlink" Target="mailto:west.ssvc@nhs.net" TargetMode="External"/><Relationship Id="rId25" Type="http://schemas.openxmlformats.org/officeDocument/2006/relationships/hyperlink" Target="mailto:Celia.Jackson@ggc.scot.nhs.uk" TargetMode="External"/><Relationship Id="rId33" Type="http://schemas.openxmlformats.org/officeDocument/2006/relationships/hyperlink" Target="http://www.nhsggc.org.uk/your-health/infection-prevention-and-control/mers-cov-information-hub/" TargetMode="External"/><Relationship Id="rId38" Type="http://schemas.openxmlformats.org/officeDocument/2006/relationships/image" Target="media/image11.jpeg"/><Relationship Id="rId46" Type="http://schemas.openxmlformats.org/officeDocument/2006/relationships/hyperlink" Target="mailto:west.ssvc@nhs.net" TargetMode="External"/><Relationship Id="rId59" Type="http://schemas.openxmlformats.org/officeDocument/2006/relationships/hyperlink" Target="https://www.hps.scot.nhs.uk/reflab/SNVT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33</Pages>
  <Words>6012</Words>
  <Characters>-32766</Characters>
  <Application>Microsoft Office Outlook</Application>
  <DocSecurity>0</DocSecurity>
  <Lines>0</Lines>
  <Paragraphs>0</Paragraphs>
  <ScaleCrop>false</ScaleCrop>
  <Company>NHS Greater Glasgow and Clyde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shephsa387</dc:creator>
  <cp:keywords/>
  <dc:description/>
  <cp:lastModifiedBy>davieel968</cp:lastModifiedBy>
  <cp:revision>2</cp:revision>
  <cp:lastPrinted>2019-03-15T09:38:00Z</cp:lastPrinted>
  <dcterms:created xsi:type="dcterms:W3CDTF">2019-03-15T16:25:00Z</dcterms:created>
  <dcterms:modified xsi:type="dcterms:W3CDTF">2019-03-15T16:25:00Z</dcterms:modified>
</cp:coreProperties>
</file>