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248" w:rsidRDefault="00D03248" w:rsidP="00D03248">
      <w:pPr>
        <w:pStyle w:val="NormalWeb"/>
        <w:shd w:val="clear" w:color="auto" w:fill="FFFFFF"/>
        <w:spacing w:before="0" w:beforeAutospacing="0" w:after="167" w:afterAutospacing="0"/>
        <w:rPr>
          <w:rFonts w:ascii="Arial" w:hAnsi="Arial" w:cs="Arial"/>
          <w:color w:val="000000"/>
        </w:rPr>
      </w:pPr>
      <w:r>
        <w:rPr>
          <w:rStyle w:val="Strong"/>
          <w:rFonts w:ascii="Arial" w:hAnsi="Arial" w:cs="Arial"/>
          <w:color w:val="000000"/>
        </w:rPr>
        <w:t>Black &amp; Minority Ethnic Staff Forum</w:t>
      </w:r>
    </w:p>
    <w:p w:rsidR="00D03248" w:rsidRDefault="00D03248" w:rsidP="00D03248">
      <w:pPr>
        <w:pStyle w:val="NormalWeb"/>
        <w:shd w:val="clear" w:color="auto" w:fill="FFFFFF"/>
        <w:spacing w:before="0" w:beforeAutospacing="0" w:after="167" w:afterAutospacing="0"/>
        <w:rPr>
          <w:rFonts w:ascii="Arial" w:hAnsi="Arial" w:cs="Arial"/>
          <w:color w:val="000000"/>
        </w:rPr>
      </w:pPr>
      <w:r>
        <w:rPr>
          <w:rFonts w:ascii="Arial" w:hAnsi="Arial" w:cs="Arial"/>
          <w:color w:val="000000"/>
        </w:rPr>
        <w:t>Staff members are invited to the first meeting of NHS Greater Glasgow &amp; Clyde’s Black &amp; Minority Ethnic Staff Forum.</w:t>
      </w:r>
    </w:p>
    <w:p w:rsidR="00D03248" w:rsidRDefault="00D03248" w:rsidP="00D03248">
      <w:pPr>
        <w:pStyle w:val="NormalWeb"/>
        <w:shd w:val="clear" w:color="auto" w:fill="FFFFFF"/>
        <w:spacing w:before="0" w:beforeAutospacing="0" w:after="167" w:afterAutospacing="0"/>
        <w:rPr>
          <w:rFonts w:ascii="Arial" w:hAnsi="Arial" w:cs="Arial"/>
          <w:color w:val="000000"/>
        </w:rPr>
      </w:pPr>
      <w:r>
        <w:rPr>
          <w:rFonts w:ascii="Arial" w:hAnsi="Arial" w:cs="Arial"/>
          <w:color w:val="000000"/>
        </w:rPr>
        <w:t>The group is being formed as a result of discussions held with Black &amp; Minority Ethnic (BME) staff about their experience of working in NHSGGC.  Issues raised by staff included stereotyping, discrimination and organisational culture, as well as the impact of negative media reporting and the anti-immigration climate.</w:t>
      </w:r>
    </w:p>
    <w:p w:rsidR="00D03248" w:rsidRDefault="00D03248" w:rsidP="00D03248">
      <w:pPr>
        <w:pStyle w:val="NormalWeb"/>
        <w:shd w:val="clear" w:color="auto" w:fill="FFFFFF"/>
        <w:spacing w:before="0" w:beforeAutospacing="0" w:after="167" w:afterAutospacing="0"/>
        <w:rPr>
          <w:rFonts w:ascii="Arial" w:hAnsi="Arial" w:cs="Arial"/>
          <w:color w:val="000000"/>
        </w:rPr>
      </w:pPr>
      <w:r>
        <w:rPr>
          <w:rFonts w:ascii="Arial" w:hAnsi="Arial" w:cs="Arial"/>
          <w:color w:val="000000"/>
        </w:rPr>
        <w:t>In addition to providing a support network for BME staff, the Forum will be supported by members of the Workforce Equalities Group to make positive changes within the organisation.</w:t>
      </w:r>
    </w:p>
    <w:p w:rsidR="00D03248" w:rsidRDefault="00D03248" w:rsidP="00D03248">
      <w:pPr>
        <w:pStyle w:val="NormalWeb"/>
        <w:shd w:val="clear" w:color="auto" w:fill="FFFFFF"/>
        <w:spacing w:before="0" w:beforeAutospacing="0" w:after="167" w:afterAutospacing="0"/>
        <w:rPr>
          <w:rFonts w:ascii="Arial" w:hAnsi="Arial" w:cs="Arial"/>
          <w:color w:val="000000"/>
        </w:rPr>
      </w:pPr>
      <w:r>
        <w:rPr>
          <w:rFonts w:ascii="Arial" w:hAnsi="Arial" w:cs="Arial"/>
          <w:color w:val="000000"/>
        </w:rPr>
        <w:t>The first meeting of the BME Forum will be on 10</w:t>
      </w:r>
      <w:r>
        <w:rPr>
          <w:rFonts w:ascii="Arial" w:hAnsi="Arial" w:cs="Arial"/>
          <w:color w:val="000000"/>
          <w:vertAlign w:val="superscript"/>
        </w:rPr>
        <w:t>th</w:t>
      </w:r>
      <w:r>
        <w:rPr>
          <w:rFonts w:ascii="Arial" w:hAnsi="Arial" w:cs="Arial"/>
          <w:color w:val="000000"/>
        </w:rPr>
        <w:t> October from 12:00pm to 2:00pm in the Lab Building, Seminar Room 2 (010), Queen Elizabeth University Hospital.</w:t>
      </w:r>
    </w:p>
    <w:p w:rsidR="00D03248" w:rsidRDefault="00D03248" w:rsidP="00D03248">
      <w:pPr>
        <w:pStyle w:val="NormalWeb"/>
        <w:shd w:val="clear" w:color="auto" w:fill="FFFFFF"/>
        <w:spacing w:before="0" w:beforeAutospacing="0" w:after="167" w:afterAutospacing="0"/>
        <w:rPr>
          <w:rFonts w:ascii="Arial" w:hAnsi="Arial" w:cs="Arial"/>
          <w:color w:val="000000"/>
        </w:rPr>
      </w:pPr>
      <w:r>
        <w:rPr>
          <w:rFonts w:ascii="Arial" w:hAnsi="Arial" w:cs="Arial"/>
          <w:color w:val="000000"/>
        </w:rPr>
        <w:t>Lunch will be provided and the group will be discussing the remit of Forum, frequency of meetings and first steps. Helping with this process will be a representative from Glasgow City Council who will share the experiences of their BME Staff Forum.</w:t>
      </w:r>
    </w:p>
    <w:p w:rsidR="00D03248" w:rsidRDefault="00D03248" w:rsidP="00D03248">
      <w:pPr>
        <w:pStyle w:val="NormalWeb"/>
        <w:shd w:val="clear" w:color="auto" w:fill="FFFFFF"/>
        <w:spacing w:before="0" w:beforeAutospacing="0" w:after="167" w:afterAutospacing="0"/>
        <w:rPr>
          <w:rFonts w:ascii="Arial" w:hAnsi="Arial" w:cs="Arial"/>
          <w:color w:val="000000"/>
        </w:rPr>
      </w:pPr>
      <w:r>
        <w:rPr>
          <w:rFonts w:ascii="Arial" w:hAnsi="Arial" w:cs="Arial"/>
          <w:color w:val="000000"/>
        </w:rPr>
        <w:t xml:space="preserve">If you would like any further information about the BME Staff Forum, please contact </w:t>
      </w:r>
      <w:proofErr w:type="spellStart"/>
      <w:r>
        <w:rPr>
          <w:rFonts w:ascii="Arial" w:hAnsi="Arial" w:cs="Arial"/>
          <w:color w:val="000000"/>
        </w:rPr>
        <w:t>Nuzhat</w:t>
      </w:r>
      <w:proofErr w:type="spellEnd"/>
      <w:r>
        <w:rPr>
          <w:rFonts w:ascii="Arial" w:hAnsi="Arial" w:cs="Arial"/>
          <w:color w:val="000000"/>
        </w:rPr>
        <w:t xml:space="preserve"> </w:t>
      </w:r>
      <w:proofErr w:type="spellStart"/>
      <w:r>
        <w:rPr>
          <w:rFonts w:ascii="Arial" w:hAnsi="Arial" w:cs="Arial"/>
          <w:color w:val="000000"/>
        </w:rPr>
        <w:t>Mirza</w:t>
      </w:r>
      <w:proofErr w:type="spellEnd"/>
      <w:r>
        <w:rPr>
          <w:rFonts w:ascii="Arial" w:hAnsi="Arial" w:cs="Arial"/>
          <w:color w:val="000000"/>
        </w:rPr>
        <w:t xml:space="preserve"> at the Equality &amp; Human Rights Team at </w:t>
      </w:r>
      <w:hyperlink r:id="rId4" w:history="1">
        <w:r>
          <w:rPr>
            <w:rStyle w:val="Hyperlink"/>
            <w:rFonts w:ascii="Arial" w:hAnsi="Arial" w:cs="Arial"/>
            <w:b/>
            <w:bCs/>
            <w:color w:val="006F94"/>
          </w:rPr>
          <w:t>nuzhat.mirza@ggc.scot.nhs.uk</w:t>
        </w:r>
      </w:hyperlink>
      <w:r>
        <w:rPr>
          <w:rFonts w:ascii="Arial" w:hAnsi="Arial" w:cs="Arial"/>
          <w:color w:val="000000"/>
        </w:rPr>
        <w:t> or call 0141 201 4560. </w:t>
      </w:r>
    </w:p>
    <w:p w:rsidR="008F21F2" w:rsidRDefault="008F21F2"/>
    <w:sectPr w:rsidR="008F21F2" w:rsidSect="008F21F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03248"/>
    <w:rsid w:val="008F21F2"/>
    <w:rsid w:val="00D032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1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03248"/>
    <w:rPr>
      <w:b/>
      <w:bCs/>
    </w:rPr>
  </w:style>
  <w:style w:type="character" w:styleId="Hyperlink">
    <w:name w:val="Hyperlink"/>
    <w:basedOn w:val="DefaultParagraphFont"/>
    <w:uiPriority w:val="99"/>
    <w:semiHidden/>
    <w:unhideWhenUsed/>
    <w:rsid w:val="00D03248"/>
    <w:rPr>
      <w:color w:val="0000FF"/>
      <w:u w:val="single"/>
    </w:rPr>
  </w:style>
  <w:style w:type="paragraph" w:styleId="NormalWeb">
    <w:name w:val="Normal (Web)"/>
    <w:basedOn w:val="Normal"/>
    <w:uiPriority w:val="99"/>
    <w:semiHidden/>
    <w:unhideWhenUsed/>
    <w:rsid w:val="00D03248"/>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57516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uzhat.mirza@ggc.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1111</Characters>
  <Application>Microsoft Office Word</Application>
  <DocSecurity>0</DocSecurity>
  <Lines>9</Lines>
  <Paragraphs>2</Paragraphs>
  <ScaleCrop>false</ScaleCrop>
  <Company>NHS Greater Glasgow and Clyde</Company>
  <LinksUpToDate>false</LinksUpToDate>
  <CharactersWithSpaces>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Ayling-Whitehouse</dc:creator>
  <cp:lastModifiedBy>Gillian Ayling-Whitehouse</cp:lastModifiedBy>
  <cp:revision>1</cp:revision>
  <dcterms:created xsi:type="dcterms:W3CDTF">2018-09-25T14:37:00Z</dcterms:created>
  <dcterms:modified xsi:type="dcterms:W3CDTF">2018-09-25T14:39:00Z</dcterms:modified>
</cp:coreProperties>
</file>