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2" w:rsidRDefault="00E85022"/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85022" w:rsidTr="00E54397">
        <w:trPr>
          <w:trHeight w:val="1544"/>
        </w:trPr>
        <w:tc>
          <w:tcPr>
            <w:tcW w:w="6771" w:type="dxa"/>
          </w:tcPr>
          <w:p w:rsidR="00E85022" w:rsidRDefault="00E85022"/>
          <w:p w:rsidR="00E85022" w:rsidRDefault="00E85022"/>
          <w:p w:rsidR="00E85022" w:rsidRDefault="000731F2" w:rsidP="000731F2">
            <w:pPr>
              <w:jc w:val="center"/>
              <w:rPr>
                <w:rFonts w:ascii="Arial" w:hAnsi="Arial" w:cs="Arial"/>
                <w:color w:val="548DD4" w:themeColor="text2" w:themeTint="99"/>
                <w:sz w:val="40"/>
                <w:szCs w:val="40"/>
              </w:rPr>
            </w:pPr>
            <w:r>
              <w:rPr>
                <w:rFonts w:ascii="Arial" w:hAnsi="Arial" w:cs="Arial"/>
                <w:color w:val="548DD4" w:themeColor="text2" w:themeTint="99"/>
                <w:sz w:val="40"/>
                <w:szCs w:val="40"/>
              </w:rPr>
              <w:t>URGENT UPDATE ON CLOSURE OF CHILDCARE VOUCHER SCHEME</w:t>
            </w:r>
          </w:p>
          <w:p w:rsidR="000731F2" w:rsidRPr="00E85022" w:rsidRDefault="000731F2" w:rsidP="000731F2">
            <w:pPr>
              <w:jc w:val="center"/>
              <w:rPr>
                <w:rFonts w:ascii="Arial" w:hAnsi="Arial" w:cs="Arial"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2471" w:type="dxa"/>
          </w:tcPr>
          <w:p w:rsidR="00E85022" w:rsidRDefault="00E85022"/>
          <w:p w:rsidR="00E85022" w:rsidRDefault="00E85022" w:rsidP="0042745A">
            <w:pPr>
              <w:jc w:val="center"/>
            </w:pPr>
            <w:r w:rsidRPr="00E85022">
              <w:rPr>
                <w:noProof/>
                <w:lang w:eastAsia="en-GB"/>
              </w:rPr>
              <w:drawing>
                <wp:inline distT="0" distB="0" distL="0" distR="0">
                  <wp:extent cx="1013386" cy="712382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hsggc_2_colour_1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43" cy="71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22" w:rsidRPr="007249F7" w:rsidTr="00E6618D">
        <w:tc>
          <w:tcPr>
            <w:tcW w:w="9242" w:type="dxa"/>
            <w:gridSpan w:val="2"/>
          </w:tcPr>
          <w:p w:rsidR="00A82A2D" w:rsidRPr="0042745A" w:rsidRDefault="00A82A2D" w:rsidP="00427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68C1" w:rsidRPr="0042745A" w:rsidRDefault="00ED68C1" w:rsidP="00073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022" w:rsidRPr="007249F7" w:rsidTr="00E6618D">
        <w:tc>
          <w:tcPr>
            <w:tcW w:w="9242" w:type="dxa"/>
            <w:gridSpan w:val="2"/>
          </w:tcPr>
          <w:p w:rsidR="000731F2" w:rsidRPr="000731F2" w:rsidRDefault="000731F2" w:rsidP="000731F2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0731F2">
              <w:rPr>
                <w:rFonts w:ascii="Arial" w:hAnsi="Arial" w:cs="Arial"/>
                <w:sz w:val="32"/>
                <w:szCs w:val="32"/>
              </w:rPr>
              <w:t>Further to our ongoing communications regarding the roll out of the new Tax-Free Childcare Scheme (TFC), you will already be aware that the existing Employer Supported Childcare (ESC) voucher scheme was due to close to new joiners on the 5</w:t>
            </w:r>
            <w:r w:rsidRPr="000731F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0731F2">
              <w:rPr>
                <w:rFonts w:ascii="Arial" w:hAnsi="Arial" w:cs="Arial"/>
                <w:sz w:val="32"/>
                <w:szCs w:val="32"/>
              </w:rPr>
              <w:t xml:space="preserve"> April 2018.</w:t>
            </w:r>
          </w:p>
          <w:p w:rsidR="000731F2" w:rsidRPr="000731F2" w:rsidRDefault="000731F2" w:rsidP="000731F2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0731F2">
              <w:rPr>
                <w:rFonts w:ascii="Arial" w:hAnsi="Arial" w:cs="Arial"/>
                <w:sz w:val="32"/>
                <w:szCs w:val="32"/>
              </w:rPr>
              <w:t>However, following a debate in the House of Commons yesterday, Education Secretary Damian Hinds made the concession to extend the closure of the ESC scheme by six months.</w:t>
            </w:r>
          </w:p>
          <w:p w:rsidR="000731F2" w:rsidRPr="000731F2" w:rsidRDefault="000731F2" w:rsidP="000731F2">
            <w:pPr>
              <w:pStyle w:val="NormalWeb"/>
              <w:rPr>
                <w:rFonts w:ascii="Arial" w:hAnsi="Arial" w:cs="Arial"/>
                <w:sz w:val="32"/>
                <w:szCs w:val="32"/>
              </w:rPr>
            </w:pPr>
            <w:r w:rsidRPr="000731F2">
              <w:rPr>
                <w:rFonts w:ascii="Arial" w:hAnsi="Arial" w:cs="Arial"/>
                <w:sz w:val="32"/>
                <w:szCs w:val="32"/>
              </w:rPr>
              <w:t xml:space="preserve">HMRC have confirmed on their My Choices website - </w:t>
            </w:r>
            <w:hyperlink r:id="rId6" w:history="1">
              <w:r w:rsidRPr="000731F2">
                <w:rPr>
                  <w:rStyle w:val="Hyperlink"/>
                  <w:rFonts w:ascii="Arial" w:hAnsi="Arial" w:cs="Arial"/>
                  <w:sz w:val="32"/>
                  <w:szCs w:val="32"/>
                </w:rPr>
                <w:t>https://www.childcarechoices.gov.uk/</w:t>
              </w:r>
            </w:hyperlink>
            <w:r w:rsidRPr="000731F2">
              <w:rPr>
                <w:rFonts w:ascii="Arial" w:hAnsi="Arial" w:cs="Arial"/>
                <w:sz w:val="32"/>
                <w:szCs w:val="32"/>
              </w:rPr>
              <w:t xml:space="preserve"> that the ESC scheme </w:t>
            </w:r>
            <w:r w:rsidRPr="000731F2">
              <w:rPr>
                <w:rFonts w:ascii="Arial" w:hAnsi="Arial" w:cs="Arial"/>
                <w:color w:val="111111"/>
                <w:sz w:val="32"/>
                <w:szCs w:val="32"/>
              </w:rPr>
              <w:t>will now remain open to new joiners until October 2018.</w:t>
            </w:r>
          </w:p>
          <w:p w:rsidR="00A82A2D" w:rsidRPr="0042745A" w:rsidRDefault="00A82A2D" w:rsidP="00073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0DD" w:rsidRPr="00A82A2D" w:rsidRDefault="00EF70DD" w:rsidP="007249F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F70DD" w:rsidRPr="00A82A2D" w:rsidSect="0042745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8FA"/>
    <w:multiLevelType w:val="multilevel"/>
    <w:tmpl w:val="B9D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797"/>
    <w:multiLevelType w:val="multilevel"/>
    <w:tmpl w:val="96A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F647D"/>
    <w:multiLevelType w:val="multilevel"/>
    <w:tmpl w:val="D08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2ED"/>
    <w:multiLevelType w:val="hybridMultilevel"/>
    <w:tmpl w:val="64F6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3EED"/>
    <w:multiLevelType w:val="multilevel"/>
    <w:tmpl w:val="8D9C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05ACD"/>
    <w:multiLevelType w:val="hybridMultilevel"/>
    <w:tmpl w:val="5B82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5FF6"/>
    <w:multiLevelType w:val="hybridMultilevel"/>
    <w:tmpl w:val="E172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85022"/>
    <w:rsid w:val="000277B1"/>
    <w:rsid w:val="000731F2"/>
    <w:rsid w:val="000C5A87"/>
    <w:rsid w:val="002F2F6D"/>
    <w:rsid w:val="003119E4"/>
    <w:rsid w:val="0042745A"/>
    <w:rsid w:val="005B130F"/>
    <w:rsid w:val="00626AFD"/>
    <w:rsid w:val="006C0B38"/>
    <w:rsid w:val="006F552C"/>
    <w:rsid w:val="007249F7"/>
    <w:rsid w:val="009C6DB0"/>
    <w:rsid w:val="00A61234"/>
    <w:rsid w:val="00A82A2D"/>
    <w:rsid w:val="00AA2CEE"/>
    <w:rsid w:val="00B92C58"/>
    <w:rsid w:val="00C506DD"/>
    <w:rsid w:val="00C870F5"/>
    <w:rsid w:val="00CE4DB0"/>
    <w:rsid w:val="00D24977"/>
    <w:rsid w:val="00E0557A"/>
    <w:rsid w:val="00E54397"/>
    <w:rsid w:val="00E6618D"/>
    <w:rsid w:val="00E85022"/>
    <w:rsid w:val="00ED68C1"/>
    <w:rsid w:val="00E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8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2CEE"/>
    <w:rPr>
      <w:b/>
      <w:bCs/>
    </w:rPr>
  </w:style>
  <w:style w:type="paragraph" w:styleId="NormalWeb">
    <w:name w:val="Normal (Web)"/>
    <w:basedOn w:val="Normal"/>
    <w:uiPriority w:val="99"/>
    <w:unhideWhenUsed/>
    <w:rsid w:val="0072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12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61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carechoices.gov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GRAHAJA592</dc:creator>
  <cp:lastModifiedBy>GILLSU4071</cp:lastModifiedBy>
  <cp:revision>2</cp:revision>
  <dcterms:created xsi:type="dcterms:W3CDTF">2018-08-16T14:26:00Z</dcterms:created>
  <dcterms:modified xsi:type="dcterms:W3CDTF">2018-08-16T14:26:00Z</dcterms:modified>
</cp:coreProperties>
</file>