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A6" w:rsidRDefault="009E53A6" w:rsidP="009E53A6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u w:val="single"/>
        </w:rPr>
        <w:t>Culture - Project Alignment</w:t>
      </w:r>
    </w:p>
    <w:p w:rsidR="009E53A6" w:rsidRPr="00262906" w:rsidRDefault="009E53A6" w:rsidP="009E53A6">
      <w:pPr>
        <w:jc w:val="center"/>
        <w:rPr>
          <w:rFonts w:ascii="Arial" w:hAnsi="Arial"/>
          <w:sz w:val="20"/>
          <w:szCs w:val="20"/>
        </w:rPr>
      </w:pPr>
    </w:p>
    <w:p w:rsidR="009E53A6" w:rsidRPr="007E3CBF" w:rsidRDefault="009E53A6" w:rsidP="009E53A6">
      <w:pPr>
        <w:ind w:firstLine="720"/>
        <w:rPr>
          <w:rFonts w:ascii="Arial" w:hAnsi="Arial"/>
        </w:rPr>
      </w:pPr>
    </w:p>
    <w:p w:rsidR="009E53A6" w:rsidRDefault="009E53A6" w:rsidP="009E53A6">
      <w:pPr>
        <w:ind w:left="64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1 = Strongly Disagree </w:t>
      </w:r>
    </w:p>
    <w:p w:rsidR="009E53A6" w:rsidRDefault="009E53A6" w:rsidP="009E53A6">
      <w:pPr>
        <w:ind w:left="64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2 = Disagree </w:t>
      </w:r>
    </w:p>
    <w:p w:rsidR="009E53A6" w:rsidRDefault="009E53A6" w:rsidP="009E53A6">
      <w:pPr>
        <w:ind w:left="64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3 = Unsure </w:t>
      </w:r>
    </w:p>
    <w:p w:rsidR="009E53A6" w:rsidRDefault="009E53A6" w:rsidP="009E53A6">
      <w:pPr>
        <w:ind w:left="64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4 = Agree </w:t>
      </w:r>
    </w:p>
    <w:p w:rsidR="009E53A6" w:rsidRDefault="009E53A6" w:rsidP="009E53A6">
      <w:pPr>
        <w:ind w:left="64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5 = Strongly Agree</w:t>
      </w:r>
    </w:p>
    <w:p w:rsidR="009E53A6" w:rsidRDefault="009E53A6" w:rsidP="009E53A6">
      <w:pPr>
        <w:ind w:left="6480"/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495"/>
        <w:gridCol w:w="5760"/>
        <w:gridCol w:w="540"/>
        <w:gridCol w:w="540"/>
        <w:gridCol w:w="540"/>
        <w:gridCol w:w="540"/>
        <w:gridCol w:w="468"/>
      </w:tblGrid>
      <w:tr w:rsidR="009E53A6" w:rsidTr="009E53A6">
        <w:tc>
          <w:tcPr>
            <w:tcW w:w="6228" w:type="dxa"/>
            <w:gridSpan w:val="2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This project or initiative…</w:t>
            </w:r>
          </w:p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E53A6" w:rsidRDefault="009E53A6" w:rsidP="009E53A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9E53A6" w:rsidRDefault="009E53A6" w:rsidP="009E53A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E53A6" w:rsidRDefault="009E53A6" w:rsidP="009E53A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9E53A6" w:rsidRDefault="009E53A6" w:rsidP="009E53A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E53A6" w:rsidRDefault="009E53A6" w:rsidP="009E53A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9E53A6" w:rsidRDefault="009E53A6" w:rsidP="009E53A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E53A6" w:rsidRDefault="009E53A6" w:rsidP="009E53A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68" w:type="dxa"/>
          </w:tcPr>
          <w:p w:rsidR="009E53A6" w:rsidRDefault="009E53A6" w:rsidP="009E53A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E53A6" w:rsidRDefault="009E53A6" w:rsidP="009E53A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9E53A6" w:rsidTr="009E53A6">
        <w:tc>
          <w:tcPr>
            <w:tcW w:w="468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576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Is critical to the achievement of organisation/ function/ team priorities and goals.</w:t>
            </w: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E53A6" w:rsidTr="009E53A6">
        <w:tc>
          <w:tcPr>
            <w:tcW w:w="468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576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Will very quickly produce quantifiable and valuable benefits.</w:t>
            </w:r>
          </w:p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E53A6" w:rsidTr="009E53A6">
        <w:tc>
          <w:tcPr>
            <w:tcW w:w="468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5760" w:type="dxa"/>
          </w:tcPr>
          <w:p w:rsidR="009E53A6" w:rsidRDefault="00D34D7A" w:rsidP="009E53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Is expected by senior people to be delivered urgently.</w:t>
            </w:r>
            <w:r w:rsidR="009E53A6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E53A6" w:rsidTr="009E53A6">
        <w:tc>
          <w:tcPr>
            <w:tcW w:w="468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576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Will have immediate favourable impact on performance measures.</w:t>
            </w: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E53A6" w:rsidTr="009E53A6">
        <w:tc>
          <w:tcPr>
            <w:tcW w:w="468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576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If successful will significantly raise the profile and credibility of senior people.   </w:t>
            </w: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E53A6" w:rsidTr="009E53A6">
        <w:tc>
          <w:tcPr>
            <w:tcW w:w="468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</w:t>
            </w:r>
          </w:p>
        </w:tc>
        <w:tc>
          <w:tcPr>
            <w:tcW w:w="5760" w:type="dxa"/>
          </w:tcPr>
          <w:p w:rsidR="009E53A6" w:rsidRDefault="00D34D7A" w:rsidP="009E53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Will enhance our relationships with</w:t>
            </w:r>
            <w:r w:rsidR="009E53A6">
              <w:rPr>
                <w:rFonts w:ascii="Arial" w:hAnsi="Arial"/>
                <w:sz w:val="20"/>
                <w:szCs w:val="20"/>
              </w:rPr>
              <w:t xml:space="preserve"> service users and other stakeholder groups.</w:t>
            </w: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E53A6" w:rsidTr="009E53A6">
        <w:tc>
          <w:tcPr>
            <w:tcW w:w="468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</w:t>
            </w:r>
          </w:p>
        </w:tc>
        <w:tc>
          <w:tcPr>
            <w:tcW w:w="576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Will significantly improve the value that we provide to our service users.</w:t>
            </w: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E53A6" w:rsidTr="009E53A6">
        <w:tc>
          <w:tcPr>
            <w:tcW w:w="468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</w:t>
            </w:r>
          </w:p>
        </w:tc>
        <w:tc>
          <w:tcPr>
            <w:tcW w:w="576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Will require us to think differently and apply new ideas and approaches.</w:t>
            </w: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E53A6" w:rsidTr="009E53A6">
        <w:tc>
          <w:tcPr>
            <w:tcW w:w="468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</w:t>
            </w:r>
          </w:p>
        </w:tc>
        <w:tc>
          <w:tcPr>
            <w:tcW w:w="576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Carries risk and the returns are perhaps not entirely clear or guaranteed.</w:t>
            </w: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E53A6" w:rsidTr="009E53A6">
        <w:tc>
          <w:tcPr>
            <w:tcW w:w="468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10.</w:t>
            </w:r>
          </w:p>
        </w:tc>
        <w:tc>
          <w:tcPr>
            <w:tcW w:w="576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If successful will i</w:t>
            </w:r>
            <w:r w:rsidR="00D34D7A">
              <w:rPr>
                <w:rFonts w:ascii="Arial" w:hAnsi="Arial"/>
                <w:sz w:val="20"/>
                <w:szCs w:val="20"/>
              </w:rPr>
              <w:t>mprove our long term results and value/profile with service users and other stakeholders.</w:t>
            </w: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E53A6" w:rsidTr="009E53A6">
        <w:tc>
          <w:tcPr>
            <w:tcW w:w="468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11.</w:t>
            </w:r>
          </w:p>
        </w:tc>
        <w:tc>
          <w:tcPr>
            <w:tcW w:w="576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Will contribute to our employee’s health, wellbeing or satisfaction at work.</w:t>
            </w: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E53A6" w:rsidTr="009E53A6">
        <w:tc>
          <w:tcPr>
            <w:tcW w:w="468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12.</w:t>
            </w:r>
          </w:p>
        </w:tc>
        <w:tc>
          <w:tcPr>
            <w:tcW w:w="576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Will allow our employees to work better together.</w:t>
            </w:r>
          </w:p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E53A6" w:rsidTr="009E53A6">
        <w:tc>
          <w:tcPr>
            <w:tcW w:w="468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13.</w:t>
            </w:r>
          </w:p>
        </w:tc>
        <w:tc>
          <w:tcPr>
            <w:tcW w:w="576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Will offer people the chance to train and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develop.</w:t>
            </w:r>
            <w:proofErr w:type="gramEnd"/>
          </w:p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E53A6" w:rsidTr="009E53A6">
        <w:tc>
          <w:tcPr>
            <w:tcW w:w="468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14.</w:t>
            </w:r>
          </w:p>
        </w:tc>
        <w:tc>
          <w:tcPr>
            <w:tcW w:w="576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Will not have significant adverse effects on people such as loss of conditions or redundancy.</w:t>
            </w: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E53A6" w:rsidTr="009E53A6">
        <w:tc>
          <w:tcPr>
            <w:tcW w:w="468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15.</w:t>
            </w:r>
          </w:p>
        </w:tc>
        <w:tc>
          <w:tcPr>
            <w:tcW w:w="576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Will encourage the commitment of employees.</w:t>
            </w:r>
          </w:p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E53A6" w:rsidTr="009E53A6">
        <w:tc>
          <w:tcPr>
            <w:tcW w:w="468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16.</w:t>
            </w:r>
          </w:p>
        </w:tc>
        <w:tc>
          <w:tcPr>
            <w:tcW w:w="576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Contributes to the effectiveness of our processes and procedures.</w:t>
            </w: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E53A6" w:rsidTr="009E53A6">
        <w:tc>
          <w:tcPr>
            <w:tcW w:w="468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17.</w:t>
            </w:r>
          </w:p>
        </w:tc>
        <w:tc>
          <w:tcPr>
            <w:tcW w:w="576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Helps us to better measure and control costs and quality of care.</w:t>
            </w: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E53A6" w:rsidTr="009E53A6">
        <w:tc>
          <w:tcPr>
            <w:tcW w:w="468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18.</w:t>
            </w:r>
          </w:p>
        </w:tc>
        <w:tc>
          <w:tcPr>
            <w:tcW w:w="576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Contributes to our compliance with recognised operating standards or legislation.</w:t>
            </w: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E53A6" w:rsidTr="009E53A6">
        <w:tc>
          <w:tcPr>
            <w:tcW w:w="468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19.</w:t>
            </w:r>
          </w:p>
        </w:tc>
        <w:tc>
          <w:tcPr>
            <w:tcW w:w="576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Will be accompanied by robust project planning and governance to support implementation.</w:t>
            </w: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E53A6" w:rsidTr="009E53A6">
        <w:tc>
          <w:tcPr>
            <w:tcW w:w="468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20.</w:t>
            </w:r>
          </w:p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6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Contributes positively to the organisations facilities and/or our use of technoogy.</w:t>
            </w: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9E53A6" w:rsidRDefault="009E53A6" w:rsidP="009E53A6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E53A6" w:rsidRDefault="009E53A6"/>
    <w:sectPr w:rsidR="009E53A6" w:rsidSect="009E53A6">
      <w:pgSz w:w="11906" w:h="16838"/>
      <w:pgMar w:top="1440" w:right="1418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/>
  <w:rsids>
    <w:rsidRoot w:val="009E53A6"/>
    <w:rsid w:val="003A104C"/>
    <w:rsid w:val="009E53A6"/>
    <w:rsid w:val="00D3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3A6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E5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NHSGGC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DMANN1</dc:creator>
  <cp:lastModifiedBy>donneli862</cp:lastModifiedBy>
  <cp:revision>2</cp:revision>
  <dcterms:created xsi:type="dcterms:W3CDTF">2016-04-21T13:14:00Z</dcterms:created>
  <dcterms:modified xsi:type="dcterms:W3CDTF">2016-04-21T13:14:00Z</dcterms:modified>
</cp:coreProperties>
</file>