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E0" w:rsidRPr="003438E0" w:rsidRDefault="003438E0" w:rsidP="003438E0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3438E0">
        <w:rPr>
          <w:rFonts w:eastAsia="Times New Roman" w:cs="Arial"/>
          <w:b/>
          <w:bCs/>
          <w:color w:val="092869"/>
          <w:sz w:val="24"/>
          <w:lang w:eastAsia="en-GB"/>
        </w:rPr>
        <w:t>Tools and Techniques -</w:t>
      </w:r>
      <w:r w:rsidRPr="003438E0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3438E0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Have Effective Leadership 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259"/>
        <w:gridCol w:w="4938"/>
      </w:tblGrid>
      <w:tr w:rsidR="003438E0" w:rsidRPr="003438E0" w:rsidTr="003438E0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3438E0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Tools and Techniques to help you </w:t>
            </w:r>
          </w:p>
        </w:tc>
      </w:tr>
      <w:tr w:rsidR="003438E0" w:rsidRPr="003438E0" w:rsidTr="003438E0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b/>
                <w:bCs/>
                <w:color w:val="092869"/>
                <w:sz w:val="20"/>
                <w:szCs w:val="20"/>
                <w:lang w:eastAsia="en-GB"/>
              </w:rPr>
            </w:pPr>
            <w:r w:rsidRPr="003438E0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Situational Leadership - adaptive leadership approach based on task and readiness of team  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10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8E0" w:rsidRPr="003438E0" w:rsidRDefault="003438E0" w:rsidP="003438E0">
            <w:pPr>
              <w:spacing w:before="45" w:after="150" w:line="408" w:lineRule="atLeast"/>
              <w:ind w:left="45" w:right="45"/>
              <w:jc w:val="right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"http://www.staffnet.ggc.scot.nhs.uk/Human%20Resources/Organisational%20Development/The%20OD%20Framework/Documents/Situational%20Leadership.doc" \o "" </w:instrText>
            </w: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doc.gif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doc.gif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8E0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3438E0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Situational Leadership </w:t>
            </w:r>
          </w:p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3438E0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3438E0" w:rsidRPr="003438E0" w:rsidTr="003438E0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proofErr w:type="spellStart"/>
            <w:r w:rsidRPr="003438E0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Tuckman's</w:t>
            </w:r>
            <w:proofErr w:type="spellEnd"/>
            <w:r w:rsidRPr="003438E0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 Model of Team Development - highlighting leadership approach, team processes, trust and decision making at each stage of development </w:t>
            </w: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 xml:space="preserve"> 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9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38E0" w:rsidRPr="003438E0" w:rsidRDefault="003438E0" w:rsidP="003438E0">
            <w:pPr>
              <w:spacing w:before="45" w:after="150" w:line="408" w:lineRule="atLeast"/>
              <w:ind w:left="45" w:right="45"/>
              <w:jc w:val="right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"http://www.staffnet.ggc.scot.nhs.uk/Human%20Resources/Organisational%20Development/The%20OD%20Framework/Documents/Tuckman.doc" \o "" </w:instrText>
            </w: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://www.staffnet.ggc.scot.nhs.uk/_layouts/IMAGES/icdoc.gif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_layouts/IMAGES/icdoc.gif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38E0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proofErr w:type="spellStart"/>
            <w:r w:rsidRPr="003438E0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Tuckman's</w:t>
            </w:r>
            <w:proofErr w:type="spellEnd"/>
            <w:r w:rsidRPr="003438E0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 </w:t>
            </w:r>
          </w:p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3438E0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3438E0" w:rsidRPr="003438E0" w:rsidTr="003438E0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John Adair's Action Centred Leadership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8" name="Picture 4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38E0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Model 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http://www.staffnet.ggc.scot.nhs.uk/_layouts/IMAGES/ic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_layouts/IMAGES/ic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ooltip="" w:history="1">
              <w:r w:rsidRPr="003438E0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John Adair</w:t>
              </w:r>
            </w:hyperlink>
          </w:p>
        </w:tc>
      </w:tr>
      <w:tr w:rsidR="003438E0" w:rsidRPr="003438E0" w:rsidTr="003438E0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Understanding Collaborative Leadership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5" name="Picture 5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Coming Soon </w:t>
            </w:r>
          </w:p>
        </w:tc>
      </w:tr>
      <w:tr w:rsidR="003438E0" w:rsidRPr="003438E0" w:rsidTr="003438E0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Stephen Covey's Seven Habits of Highly Effective People ®                                         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6" name="Picture 6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line="336" w:lineRule="atLeast"/>
              <w:rPr>
                <w:rFonts w:ascii="Times New Roman" w:eastAsia="Times New Roman" w:hAnsi="Times New Roman" w:cs="Times New Roman"/>
                <w:color w:val="0067C6"/>
                <w:sz w:val="24"/>
                <w:szCs w:val="24"/>
                <w:u w:val="single"/>
                <w:lang w:eastAsia="en-GB"/>
              </w:rPr>
            </w:pPr>
            <w:r w:rsidRPr="003438E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en-GB"/>
              </w:rPr>
              <w:fldChar w:fldCharType="begin"/>
            </w:r>
            <w:r w:rsidRPr="003438E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en-GB"/>
              </w:rPr>
              <w:instrText xml:space="preserve"> HYPERLINK "http://www.businessballs.com/sevenhabitsstevencovey.htm" \o "" </w:instrText>
            </w:r>
            <w:r w:rsidRPr="003438E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en-GB"/>
              </w:rPr>
              <w:fldChar w:fldCharType="separate"/>
            </w:r>
          </w:p>
          <w:p w:rsidR="003438E0" w:rsidRPr="003438E0" w:rsidRDefault="003438E0" w:rsidP="003438E0">
            <w:pPr>
              <w:spacing w:line="336" w:lineRule="atLeast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3438E0">
              <w:rPr>
                <w:rFonts w:ascii="Times New Roman" w:eastAsia="Times New Roman" w:hAnsi="Times New Roman" w:cs="Times New Roman"/>
                <w:color w:val="0067C6"/>
                <w:sz w:val="24"/>
                <w:szCs w:val="24"/>
                <w:u w:val="single"/>
                <w:lang w:eastAsia="en-GB"/>
              </w:rPr>
              <w:t>http://www.businessballs.com/sevenhabitsstevencovey.htm</w:t>
            </w:r>
          </w:p>
          <w:p w:rsidR="003438E0" w:rsidRPr="003438E0" w:rsidRDefault="003438E0" w:rsidP="003438E0">
            <w:pPr>
              <w:spacing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ascii="Times New Roman" w:eastAsia="Times New Roman" w:hAnsi="Times New Roman" w:cs="Times New Roman"/>
                <w:color w:val="606060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3438E0" w:rsidRPr="003438E0" w:rsidTr="003438E0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3438E0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Tool to Manage and Move Attitudes and Behaviours                                                     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7" name="Picture 7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8E0" w:rsidRPr="003438E0" w:rsidRDefault="003438E0" w:rsidP="003438E0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hyperlink r:id="rId9" w:tooltip="" w:history="1">
              <w:r>
                <w:rPr>
                  <w:rFonts w:eastAsia="Times New Roman" w:cs="Arial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" name="Picture 4" descr="http://www.staffnet.ggc.scot.nhs.uk/_layouts/IMAGES/icdoc.gif">
                      <a:hlinkClick xmlns:a="http://schemas.openxmlformats.org/drawingml/2006/main" r:id="rId9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staffnet.ggc.scot.nhs.uk/_layouts/IMAGES/icdoc.gif">
                              <a:hlinkClick r:id="rId9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438E0">
                <w:rPr>
                  <w:rFonts w:eastAsia="Times New Roman" w:cs="Arial"/>
                  <w:color w:val="092869"/>
                  <w:sz w:val="20"/>
                  <w:u w:val="single"/>
                  <w:lang w:eastAsia="en-GB"/>
                </w:rPr>
                <w:t>Attitudes and Behaviours</w:t>
              </w:r>
            </w:hyperlink>
          </w:p>
        </w:tc>
      </w:tr>
    </w:tbl>
    <w:p w:rsidR="003438E0" w:rsidRPr="003438E0" w:rsidRDefault="003438E0" w:rsidP="003438E0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3438E0"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  <w:t> 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8E0"/>
    <w:rsid w:val="00324861"/>
    <w:rsid w:val="003438E0"/>
    <w:rsid w:val="00347EA3"/>
    <w:rsid w:val="003A4F50"/>
    <w:rsid w:val="00425B09"/>
    <w:rsid w:val="00622AFF"/>
    <w:rsid w:val="006A30D2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38E0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3438E0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3438E0"/>
    <w:rPr>
      <w:b/>
      <w:bCs/>
    </w:rPr>
  </w:style>
  <w:style w:type="character" w:styleId="Emphasis">
    <w:name w:val="Emphasis"/>
    <w:basedOn w:val="DefaultParagraphFont"/>
    <w:uiPriority w:val="20"/>
    <w:qFormat/>
    <w:rsid w:val="00343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371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2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60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90842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3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John%20Adair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ffnet.ggc.scot.nhs.uk/Human%20Resources/Organisational%20Development/The%20OD%20Framework/Documents/Tuckman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staffnet.ggc.scot.nhs.uk/Human%20Resources/Organisational%20Development/The%20OD%20Framework/Documents/Situational%20Leadership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staffnet.ggc.scot.nhs.uk/Human%20Resources/Organisational%20Development/Ready%20to%20Lead/Documents/ATTITUDES%20AND%20ENERGY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NHS Greater Glasgow and Clyde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2016-01-22T14:42:00Z</dcterms:created>
  <dcterms:modified xsi:type="dcterms:W3CDTF">2016-01-22T14:43:00Z</dcterms:modified>
</cp:coreProperties>
</file>