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79" w:rsidRPr="00F3328C" w:rsidRDefault="00E47079" w:rsidP="00E47079">
      <w:pPr>
        <w:jc w:val="center"/>
        <w:rPr>
          <w:rFonts w:ascii="Arial" w:hAnsi="Arial"/>
          <w:b/>
          <w:color w:val="092869"/>
          <w:sz w:val="22"/>
          <w:u w:val="single"/>
        </w:rPr>
      </w:pPr>
      <w:r w:rsidRPr="00F3328C">
        <w:rPr>
          <w:rFonts w:ascii="Arial" w:hAnsi="Arial"/>
          <w:b/>
          <w:color w:val="092869"/>
          <w:sz w:val="22"/>
          <w:u w:val="single"/>
        </w:rPr>
        <w:t>Organisation Culture Assessment</w:t>
      </w:r>
    </w:p>
    <w:p w:rsidR="00E47079" w:rsidRPr="00F3328C" w:rsidRDefault="00E47079" w:rsidP="00E47079">
      <w:pPr>
        <w:ind w:firstLine="720"/>
        <w:rPr>
          <w:rFonts w:ascii="Arial" w:hAnsi="Arial"/>
          <w:color w:val="092869"/>
          <w:sz w:val="22"/>
        </w:rPr>
      </w:pPr>
      <w:r w:rsidRPr="00F3328C">
        <w:rPr>
          <w:rFonts w:ascii="Arial" w:hAnsi="Arial"/>
          <w:color w:val="092869"/>
          <w:sz w:val="22"/>
        </w:rPr>
        <w:tab/>
        <w:t xml:space="preserve"> </w:t>
      </w:r>
    </w:p>
    <w:p w:rsidR="00E47079" w:rsidRPr="00F3328C" w:rsidRDefault="00E47079" w:rsidP="00E47079">
      <w:pPr>
        <w:ind w:firstLine="720"/>
        <w:rPr>
          <w:rFonts w:ascii="Arial" w:hAnsi="Arial"/>
          <w:color w:val="092869"/>
          <w:sz w:val="22"/>
        </w:rPr>
      </w:pPr>
      <w:r w:rsidRPr="00F3328C">
        <w:rPr>
          <w:rFonts w:ascii="Arial" w:hAnsi="Arial"/>
          <w:color w:val="092869"/>
          <w:sz w:val="22"/>
        </w:rPr>
        <w:t>Please answer the questions below by ticking the appropriate box</w:t>
      </w:r>
    </w:p>
    <w:p w:rsidR="00E47079" w:rsidRPr="00F3328C" w:rsidRDefault="00E47079" w:rsidP="00E47079">
      <w:pPr>
        <w:ind w:firstLine="720"/>
        <w:rPr>
          <w:rFonts w:ascii="Arial" w:hAnsi="Arial"/>
          <w:color w:val="092869"/>
          <w:sz w:val="22"/>
        </w:rPr>
      </w:pPr>
    </w:p>
    <w:p w:rsidR="00E47079" w:rsidRPr="00F3328C" w:rsidRDefault="00E47079" w:rsidP="00E47079">
      <w:pPr>
        <w:ind w:left="5760"/>
        <w:rPr>
          <w:rFonts w:ascii="Arial" w:hAnsi="Arial"/>
          <w:color w:val="092869"/>
          <w:sz w:val="22"/>
          <w:szCs w:val="20"/>
        </w:rPr>
      </w:pPr>
      <w:r w:rsidRPr="00F3328C">
        <w:rPr>
          <w:rFonts w:ascii="Arial" w:hAnsi="Arial"/>
          <w:color w:val="092869"/>
          <w:sz w:val="22"/>
          <w:szCs w:val="20"/>
        </w:rPr>
        <w:t xml:space="preserve">1 = Never </w:t>
      </w:r>
    </w:p>
    <w:p w:rsidR="00E47079" w:rsidRPr="00F3328C" w:rsidRDefault="00E47079" w:rsidP="00E47079">
      <w:pPr>
        <w:ind w:left="5040" w:firstLine="720"/>
        <w:rPr>
          <w:rFonts w:ascii="Arial" w:hAnsi="Arial"/>
          <w:color w:val="092869"/>
          <w:sz w:val="22"/>
          <w:szCs w:val="20"/>
        </w:rPr>
      </w:pPr>
      <w:r w:rsidRPr="00F3328C">
        <w:rPr>
          <w:rFonts w:ascii="Arial" w:hAnsi="Arial"/>
          <w:color w:val="092869"/>
          <w:sz w:val="22"/>
          <w:szCs w:val="20"/>
        </w:rPr>
        <w:t xml:space="preserve">2 = Seldom </w:t>
      </w:r>
    </w:p>
    <w:p w:rsidR="00E47079" w:rsidRPr="00F3328C" w:rsidRDefault="00E47079" w:rsidP="00E47079">
      <w:pPr>
        <w:ind w:left="5040" w:firstLine="720"/>
        <w:rPr>
          <w:rFonts w:ascii="Arial" w:hAnsi="Arial"/>
          <w:color w:val="092869"/>
          <w:sz w:val="22"/>
          <w:szCs w:val="20"/>
        </w:rPr>
      </w:pPr>
      <w:r w:rsidRPr="00F3328C">
        <w:rPr>
          <w:rFonts w:ascii="Arial" w:hAnsi="Arial"/>
          <w:color w:val="092869"/>
          <w:sz w:val="22"/>
          <w:szCs w:val="20"/>
        </w:rPr>
        <w:t xml:space="preserve">3 = Occasionally </w:t>
      </w:r>
    </w:p>
    <w:p w:rsidR="00E47079" w:rsidRPr="00F3328C" w:rsidRDefault="00E47079" w:rsidP="00E47079">
      <w:pPr>
        <w:ind w:left="5040" w:firstLine="720"/>
        <w:rPr>
          <w:rFonts w:ascii="Arial" w:hAnsi="Arial"/>
          <w:color w:val="092869"/>
          <w:sz w:val="22"/>
          <w:szCs w:val="20"/>
        </w:rPr>
      </w:pPr>
      <w:r w:rsidRPr="00F3328C">
        <w:rPr>
          <w:rFonts w:ascii="Arial" w:hAnsi="Arial"/>
          <w:color w:val="092869"/>
          <w:sz w:val="22"/>
          <w:szCs w:val="20"/>
        </w:rPr>
        <w:t xml:space="preserve">4 = Often </w:t>
      </w:r>
    </w:p>
    <w:p w:rsidR="00E47079" w:rsidRPr="00F3328C" w:rsidRDefault="00E47079" w:rsidP="00E47079">
      <w:pPr>
        <w:ind w:left="5040" w:firstLine="720"/>
        <w:rPr>
          <w:rFonts w:ascii="Arial" w:hAnsi="Arial"/>
          <w:color w:val="092869"/>
          <w:sz w:val="22"/>
          <w:szCs w:val="20"/>
        </w:rPr>
      </w:pPr>
      <w:r w:rsidRPr="00F3328C">
        <w:rPr>
          <w:rFonts w:ascii="Arial" w:hAnsi="Arial"/>
          <w:color w:val="092869"/>
          <w:sz w:val="22"/>
          <w:szCs w:val="20"/>
        </w:rPr>
        <w:t>5 = Almost always</w:t>
      </w:r>
    </w:p>
    <w:p w:rsidR="00E47079" w:rsidRPr="00F3328C" w:rsidRDefault="00E47079" w:rsidP="00E47079">
      <w:pPr>
        <w:ind w:left="5040" w:firstLine="720"/>
        <w:rPr>
          <w:rFonts w:ascii="Arial" w:hAnsi="Arial"/>
          <w:color w:val="092869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"/>
        <w:gridCol w:w="5473"/>
        <w:gridCol w:w="507"/>
        <w:gridCol w:w="507"/>
        <w:gridCol w:w="507"/>
        <w:gridCol w:w="507"/>
        <w:gridCol w:w="505"/>
      </w:tblGrid>
      <w:tr w:rsidR="00E47079" w:rsidRPr="00434404" w:rsidTr="00434404">
        <w:tc>
          <w:tcPr>
            <w:tcW w:w="3491" w:type="pct"/>
            <w:gridSpan w:val="2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In my experience, people in leadership positions above/around me with whom I interact …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</w:p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</w:t>
            </w:r>
          </w:p>
        </w:tc>
        <w:tc>
          <w:tcPr>
            <w:tcW w:w="302" w:type="pct"/>
          </w:tcPr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</w:p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</w:t>
            </w:r>
          </w:p>
        </w:tc>
        <w:tc>
          <w:tcPr>
            <w:tcW w:w="302" w:type="pct"/>
          </w:tcPr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</w:p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</w:t>
            </w:r>
          </w:p>
        </w:tc>
        <w:tc>
          <w:tcPr>
            <w:tcW w:w="302" w:type="pct"/>
          </w:tcPr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</w:p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4</w:t>
            </w:r>
          </w:p>
        </w:tc>
        <w:tc>
          <w:tcPr>
            <w:tcW w:w="302" w:type="pct"/>
          </w:tcPr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</w:p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5</w:t>
            </w: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Take accountability for their actions.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Are strong and decisive in their decisions.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Set tough targets that are hard to achieve.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4.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Want fast progress and delivery of outcomes at all costs.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5.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Work very hard and challenge others to put in extra effort.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6.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Never tolerate mediocre performance.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7.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Make decisions based on facts and data rather than spurious information or intuition.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8.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Pay close attention to performance figures and drive for results.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9.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Reward people for delivering.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10.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Are strongly competitive with their peers.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11.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Focus significant time in building relations with customers/ service users and external agencies.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12.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Are highly tuned to the needs of the customers / service users and the value that they look for.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13.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Adapt and flex the organisation in response to opportunities.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14.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Are stimulated by new ideas and encourage this in others.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15.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Reward people for taking initiative and trying new approaches.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16.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Sometimes take risks backing initiatives where success isn’t 100% certain.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17.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View bigger picture longer term activities as importantly as securing short term results.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18.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Would sacrifice their department’s performance for overall organisation success.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lastRenderedPageBreak/>
              <w:t>19.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Push themselves and others to embrace change.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20.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Communicate the broader issues facing the organisation not just those in their own area.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21.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Value the health and wellbeing of employees as much as performance targets.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22.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Are passionate about the contribution that people and teams can make.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23.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Lead with integrity, deliver on promises and are seen as role models that people respect.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24.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Are honest, objective, open and fair in their opinions and actions.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25.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 xml:space="preserve">Treat people with dignity and respect.  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26.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Allocate significant resource towards the development of people and teams.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27.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Promote diversity in all its forms via recruitment, development, reward and career progression.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28.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Are strongly aware and take account of the impacts their actions and decisions have on people.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29.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Are inclusive rather than divisive and wherever possible involve people in their decisions.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30.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Take actions and decisions that are the best for the organisation rather than their personal position.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31.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Value robust and efficient internal processes and strive to continually improve them.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32.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Focus their efforts in maintaining strong controls over costs and quality.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33.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Ensure that organisation and legislative policies and procedures are properly complied with.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34.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Are very clear about, and uphold, their obligations in terms of compliance and ethics.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35.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Always strive for best possible quality in output and services.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36.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Are well organised and keep things to plan.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37.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Would not take risks especially with Health &amp; Safety or other compliance or ethical issues.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38.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Are more comfortable with steady incremental change rather than transformations in the organisation.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39.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Must have detailed project plans and robust governance systems in place before embarking on key initiatives.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277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40.</w:t>
            </w:r>
          </w:p>
        </w:tc>
        <w:tc>
          <w:tcPr>
            <w:tcW w:w="3213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Focus on strong internal infrastructure and use of technology to improve the organisation.</w:t>
            </w: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302" w:type="pct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</w:tbl>
    <w:p w:rsidR="00E47079" w:rsidRPr="00F3328C" w:rsidRDefault="00E47079" w:rsidP="00E47079">
      <w:pPr>
        <w:ind w:left="360"/>
        <w:rPr>
          <w:rFonts w:ascii="Arial" w:hAnsi="Arial"/>
          <w:color w:val="092869"/>
          <w:sz w:val="22"/>
          <w:szCs w:val="20"/>
        </w:rPr>
      </w:pPr>
    </w:p>
    <w:p w:rsidR="00E47079" w:rsidRPr="00F3328C" w:rsidRDefault="00E47079" w:rsidP="00E47079">
      <w:pPr>
        <w:rPr>
          <w:rFonts w:ascii="Arial" w:hAnsi="Arial"/>
          <w:color w:val="092869"/>
          <w:sz w:val="22"/>
          <w:szCs w:val="20"/>
        </w:rPr>
      </w:pPr>
    </w:p>
    <w:p w:rsidR="00E47079" w:rsidRPr="00F3328C" w:rsidRDefault="00E47079" w:rsidP="00E47079">
      <w:pPr>
        <w:rPr>
          <w:rFonts w:ascii="Arial" w:hAnsi="Arial"/>
          <w:color w:val="092869"/>
          <w:sz w:val="22"/>
          <w:szCs w:val="20"/>
        </w:rPr>
      </w:pPr>
    </w:p>
    <w:p w:rsidR="00E47079" w:rsidRPr="00F3328C" w:rsidRDefault="00E47079" w:rsidP="00E47079">
      <w:pPr>
        <w:rPr>
          <w:rFonts w:ascii="Arial" w:hAnsi="Arial"/>
          <w:color w:val="092869"/>
          <w:sz w:val="22"/>
          <w:szCs w:val="20"/>
        </w:rPr>
      </w:pPr>
      <w:r w:rsidRPr="00F3328C">
        <w:rPr>
          <w:rFonts w:ascii="Arial" w:hAnsi="Arial"/>
          <w:color w:val="092869"/>
          <w:sz w:val="22"/>
          <w:szCs w:val="20"/>
        </w:rPr>
        <w:t>See next page for Change Readiness Assessment.</w:t>
      </w:r>
    </w:p>
    <w:p w:rsidR="00E47079" w:rsidRPr="00F3328C" w:rsidRDefault="00E47079" w:rsidP="00E47079">
      <w:pPr>
        <w:rPr>
          <w:rFonts w:ascii="Arial" w:hAnsi="Arial"/>
          <w:color w:val="092869"/>
          <w:sz w:val="22"/>
          <w:u w:val="single"/>
        </w:rPr>
      </w:pPr>
    </w:p>
    <w:p w:rsidR="00E47079" w:rsidRPr="00F3328C" w:rsidRDefault="00E47079" w:rsidP="00E47079">
      <w:pPr>
        <w:rPr>
          <w:rFonts w:ascii="Arial" w:hAnsi="Arial"/>
          <w:color w:val="092869"/>
          <w:sz w:val="22"/>
          <w:szCs w:val="20"/>
        </w:rPr>
      </w:pPr>
    </w:p>
    <w:p w:rsidR="00E47079" w:rsidRPr="00F3328C" w:rsidRDefault="00E47079" w:rsidP="00E47079">
      <w:pPr>
        <w:jc w:val="center"/>
        <w:rPr>
          <w:rFonts w:ascii="Arial" w:hAnsi="Arial"/>
          <w:b/>
          <w:color w:val="092869"/>
          <w:sz w:val="22"/>
          <w:szCs w:val="20"/>
        </w:rPr>
      </w:pPr>
      <w:r w:rsidRPr="00F3328C">
        <w:rPr>
          <w:rFonts w:ascii="Arial" w:hAnsi="Arial"/>
          <w:color w:val="092869"/>
          <w:sz w:val="22"/>
          <w:szCs w:val="20"/>
        </w:rPr>
        <w:br w:type="page"/>
      </w:r>
      <w:r w:rsidRPr="00F3328C">
        <w:rPr>
          <w:rFonts w:ascii="Arial" w:hAnsi="Arial"/>
          <w:b/>
          <w:color w:val="092869"/>
          <w:sz w:val="22"/>
          <w:u w:val="single"/>
        </w:rPr>
        <w:lastRenderedPageBreak/>
        <w:t>Change Readiness Assessment</w:t>
      </w:r>
    </w:p>
    <w:p w:rsidR="00E47079" w:rsidRPr="00F3328C" w:rsidRDefault="00E47079" w:rsidP="00E47079">
      <w:pPr>
        <w:jc w:val="center"/>
        <w:rPr>
          <w:rFonts w:ascii="Arial" w:hAnsi="Arial"/>
          <w:color w:val="092869"/>
          <w:sz w:val="22"/>
          <w:szCs w:val="20"/>
        </w:rPr>
      </w:pPr>
    </w:p>
    <w:p w:rsidR="00E47079" w:rsidRPr="00F3328C" w:rsidRDefault="00E47079" w:rsidP="00E47079">
      <w:pPr>
        <w:ind w:left="5760"/>
        <w:rPr>
          <w:rFonts w:ascii="Arial" w:hAnsi="Arial"/>
          <w:color w:val="092869"/>
          <w:sz w:val="22"/>
          <w:szCs w:val="20"/>
        </w:rPr>
      </w:pPr>
      <w:r w:rsidRPr="00F3328C">
        <w:rPr>
          <w:rFonts w:ascii="Arial" w:hAnsi="Arial"/>
          <w:color w:val="092869"/>
          <w:sz w:val="22"/>
          <w:szCs w:val="20"/>
        </w:rPr>
        <w:t xml:space="preserve">1 = Strongly Disagree </w:t>
      </w:r>
    </w:p>
    <w:p w:rsidR="00E47079" w:rsidRPr="00F3328C" w:rsidRDefault="00E47079" w:rsidP="00E47079">
      <w:pPr>
        <w:ind w:left="5040" w:firstLine="720"/>
        <w:rPr>
          <w:rFonts w:ascii="Arial" w:hAnsi="Arial"/>
          <w:color w:val="092869"/>
          <w:sz w:val="22"/>
          <w:szCs w:val="20"/>
        </w:rPr>
      </w:pPr>
      <w:r w:rsidRPr="00F3328C">
        <w:rPr>
          <w:rFonts w:ascii="Arial" w:hAnsi="Arial"/>
          <w:color w:val="092869"/>
          <w:sz w:val="22"/>
          <w:szCs w:val="20"/>
        </w:rPr>
        <w:t xml:space="preserve">2 = Disagree </w:t>
      </w:r>
    </w:p>
    <w:p w:rsidR="00E47079" w:rsidRPr="00F3328C" w:rsidRDefault="00E47079" w:rsidP="00E47079">
      <w:pPr>
        <w:rPr>
          <w:rFonts w:ascii="Arial" w:hAnsi="Arial"/>
          <w:color w:val="092869"/>
          <w:sz w:val="22"/>
          <w:szCs w:val="20"/>
        </w:rPr>
      </w:pPr>
      <w:r w:rsidRPr="00F3328C">
        <w:rPr>
          <w:rFonts w:ascii="Arial" w:hAnsi="Arial"/>
          <w:color w:val="092869"/>
          <w:sz w:val="22"/>
          <w:szCs w:val="20"/>
        </w:rPr>
        <w:t xml:space="preserve">  </w:t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  <w:t xml:space="preserve">3 = Unsure </w:t>
      </w:r>
    </w:p>
    <w:p w:rsidR="00E47079" w:rsidRPr="00F3328C" w:rsidRDefault="00E47079" w:rsidP="00E47079">
      <w:pPr>
        <w:rPr>
          <w:rFonts w:ascii="Arial" w:hAnsi="Arial"/>
          <w:color w:val="092869"/>
          <w:sz w:val="22"/>
          <w:szCs w:val="20"/>
        </w:rPr>
      </w:pPr>
      <w:r w:rsidRPr="00F3328C">
        <w:rPr>
          <w:rFonts w:ascii="Arial" w:hAnsi="Arial"/>
          <w:color w:val="092869"/>
          <w:sz w:val="22"/>
          <w:szCs w:val="20"/>
        </w:rPr>
        <w:t xml:space="preserve"> </w:t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</w:r>
      <w:r w:rsidRPr="00F3328C">
        <w:rPr>
          <w:rFonts w:ascii="Arial" w:hAnsi="Arial"/>
          <w:color w:val="092869"/>
          <w:sz w:val="22"/>
          <w:szCs w:val="20"/>
        </w:rPr>
        <w:tab/>
        <w:t xml:space="preserve">4 = Agree </w:t>
      </w:r>
    </w:p>
    <w:p w:rsidR="00E47079" w:rsidRPr="00F3328C" w:rsidRDefault="00E47079" w:rsidP="00E47079">
      <w:pPr>
        <w:ind w:left="5040" w:firstLine="720"/>
        <w:rPr>
          <w:rFonts w:ascii="Arial" w:hAnsi="Arial"/>
          <w:color w:val="092869"/>
          <w:sz w:val="22"/>
          <w:szCs w:val="20"/>
        </w:rPr>
      </w:pPr>
      <w:r w:rsidRPr="00F3328C">
        <w:rPr>
          <w:rFonts w:ascii="Arial" w:hAnsi="Arial"/>
          <w:color w:val="092869"/>
          <w:sz w:val="22"/>
          <w:szCs w:val="20"/>
        </w:rPr>
        <w:t>5 = Strongly Agree</w:t>
      </w:r>
    </w:p>
    <w:p w:rsidR="00E47079" w:rsidRPr="00F3328C" w:rsidRDefault="00E47079" w:rsidP="00E47079">
      <w:pPr>
        <w:rPr>
          <w:rFonts w:ascii="Arial" w:hAnsi="Arial"/>
          <w:color w:val="092869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5447"/>
        <w:gridCol w:w="525"/>
        <w:gridCol w:w="525"/>
        <w:gridCol w:w="525"/>
        <w:gridCol w:w="525"/>
        <w:gridCol w:w="458"/>
      </w:tblGrid>
      <w:tr w:rsidR="00E47079" w:rsidRPr="00434404" w:rsidTr="00434404">
        <w:tc>
          <w:tcPr>
            <w:tcW w:w="6228" w:type="dxa"/>
            <w:gridSpan w:val="2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Leaders in this organisation…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</w:p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</w:t>
            </w:r>
          </w:p>
        </w:tc>
        <w:tc>
          <w:tcPr>
            <w:tcW w:w="540" w:type="dxa"/>
          </w:tcPr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</w:p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</w:t>
            </w:r>
          </w:p>
        </w:tc>
        <w:tc>
          <w:tcPr>
            <w:tcW w:w="540" w:type="dxa"/>
          </w:tcPr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</w:p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</w:t>
            </w:r>
          </w:p>
        </w:tc>
        <w:tc>
          <w:tcPr>
            <w:tcW w:w="540" w:type="dxa"/>
          </w:tcPr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</w:p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4</w:t>
            </w:r>
          </w:p>
        </w:tc>
        <w:tc>
          <w:tcPr>
            <w:tcW w:w="468" w:type="dxa"/>
          </w:tcPr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</w:p>
          <w:p w:rsidR="00E47079" w:rsidRPr="00434404" w:rsidRDefault="00E47079" w:rsidP="00434404">
            <w:pPr>
              <w:jc w:val="center"/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5</w:t>
            </w:r>
          </w:p>
        </w:tc>
      </w:tr>
      <w:tr w:rsidR="00E47079" w:rsidRPr="00434404" w:rsidTr="00434404"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1.</w:t>
            </w:r>
          </w:p>
        </w:tc>
        <w:tc>
          <w:tcPr>
            <w:tcW w:w="576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Are strong at recognising and supporting the critical few initiatives that align to the organisations goals and strategy.</w:t>
            </w: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2.</w:t>
            </w:r>
          </w:p>
        </w:tc>
        <w:tc>
          <w:tcPr>
            <w:tcW w:w="576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Prioritise resources towards these initiatives and postpone or cancel less important initiatives or projects.</w:t>
            </w: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3.</w:t>
            </w:r>
          </w:p>
        </w:tc>
        <w:tc>
          <w:tcPr>
            <w:tcW w:w="576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Take a management approach that co-ordinates all the high level change projects from one point.</w:t>
            </w: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4.</w:t>
            </w:r>
          </w:p>
        </w:tc>
        <w:tc>
          <w:tcPr>
            <w:tcW w:w="576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 xml:space="preserve">Will reassign priorities if the organisation starts becoming overstretched with projects and initiatives. </w:t>
            </w: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5.</w:t>
            </w:r>
          </w:p>
        </w:tc>
        <w:tc>
          <w:tcPr>
            <w:tcW w:w="576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 xml:space="preserve">Recognise when change is required and move swiftly to implement changes that address the most critical issues. </w:t>
            </w: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6228" w:type="dxa"/>
            <w:gridSpan w:val="2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People in this organisation…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6.</w:t>
            </w:r>
          </w:p>
        </w:tc>
        <w:tc>
          <w:tcPr>
            <w:tcW w:w="576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Have a history of meeting the objectives, scope, budget and timeframe of initiatives undertaken and have seen them through to full completion.</w:t>
            </w: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7.</w:t>
            </w:r>
          </w:p>
        </w:tc>
        <w:tc>
          <w:tcPr>
            <w:tcW w:w="576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Have confidence in the leadership of the organisation and the decisions that they make.</w:t>
            </w: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8.</w:t>
            </w:r>
          </w:p>
        </w:tc>
        <w:tc>
          <w:tcPr>
            <w:tcW w:w="576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 xml:space="preserve">Have coped well when past changes have impacted them. </w:t>
            </w:r>
          </w:p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9.</w:t>
            </w:r>
          </w:p>
        </w:tc>
        <w:tc>
          <w:tcPr>
            <w:tcW w:w="576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Display a positive approach to change and embraced new initiatives with confidence.</w:t>
            </w: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  <w:tr w:rsidR="00E47079" w:rsidRPr="00434404" w:rsidTr="00434404"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10.</w:t>
            </w:r>
          </w:p>
        </w:tc>
        <w:tc>
          <w:tcPr>
            <w:tcW w:w="576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  <w:r w:rsidRPr="00434404">
              <w:rPr>
                <w:rFonts w:ascii="Arial" w:hAnsi="Arial"/>
                <w:color w:val="092869"/>
                <w:sz w:val="22"/>
                <w:szCs w:val="20"/>
              </w:rPr>
              <w:t>Have a high level of morale and enjoy being a part of the organisation and contributing to it’s aims.</w:t>
            </w: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540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  <w:tc>
          <w:tcPr>
            <w:tcW w:w="468" w:type="dxa"/>
          </w:tcPr>
          <w:p w:rsidR="00E47079" w:rsidRPr="00434404" w:rsidRDefault="00E47079" w:rsidP="000D32AE">
            <w:pPr>
              <w:rPr>
                <w:rFonts w:ascii="Arial" w:hAnsi="Arial"/>
                <w:color w:val="092869"/>
                <w:sz w:val="22"/>
                <w:szCs w:val="20"/>
              </w:rPr>
            </w:pPr>
          </w:p>
        </w:tc>
      </w:tr>
    </w:tbl>
    <w:p w:rsidR="00E47079" w:rsidRPr="00F3328C" w:rsidRDefault="00E47079" w:rsidP="00E47079">
      <w:pPr>
        <w:rPr>
          <w:rFonts w:ascii="Arial" w:hAnsi="Arial"/>
          <w:color w:val="092869"/>
          <w:sz w:val="22"/>
          <w:szCs w:val="20"/>
        </w:rPr>
      </w:pPr>
    </w:p>
    <w:p w:rsidR="00E47079" w:rsidRPr="00F3328C" w:rsidRDefault="00E47079">
      <w:pPr>
        <w:rPr>
          <w:rFonts w:ascii="Arial" w:hAnsi="Arial"/>
          <w:color w:val="092869"/>
          <w:sz w:val="22"/>
        </w:rPr>
      </w:pPr>
    </w:p>
    <w:sectPr w:rsidR="00E47079" w:rsidRPr="00F3328C" w:rsidSect="00E47079">
      <w:headerReference w:type="default" r:id="rId9"/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04" w:rsidRDefault="00434404">
      <w:r>
        <w:separator/>
      </w:r>
    </w:p>
  </w:endnote>
  <w:endnote w:type="continuationSeparator" w:id="0">
    <w:p w:rsidR="00434404" w:rsidRDefault="0043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04" w:rsidRDefault="00434404">
      <w:r>
        <w:separator/>
      </w:r>
    </w:p>
  </w:footnote>
  <w:footnote w:type="continuationSeparator" w:id="0">
    <w:p w:rsidR="00434404" w:rsidRDefault="00434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079" w:rsidRDefault="00E47079">
    <w:pPr>
      <w:pStyle w:val="Header"/>
    </w:pPr>
    <w:r>
      <w:t xml:space="preserve">                                                                                                                 </w:t>
    </w:r>
    <w:r w:rsidRPr="00FB6F2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.5pt;height:54.7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079"/>
    <w:rsid w:val="000D32AE"/>
    <w:rsid w:val="00434404"/>
    <w:rsid w:val="00835E86"/>
    <w:rsid w:val="008A2D80"/>
    <w:rsid w:val="00BC224E"/>
    <w:rsid w:val="00E47079"/>
    <w:rsid w:val="00F3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079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47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470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4707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98AE55141402BB77E05F4F950274E" ma:contentTypeVersion="1" ma:contentTypeDescription="Create a new document." ma:contentTypeScope="" ma:versionID="91d3c939a122a1fbb17c1b95687b30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9C8041-D81A-4716-8BD8-11C998A541D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B14359C-F07C-4E0D-889E-5C7EA57B3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F7C3F2-80F0-4DCA-BAAD-EEE535C4354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 Culture Assessment</vt:lpstr>
    </vt:vector>
  </TitlesOfParts>
  <Company>NHSGGC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 Culture Assessment</dc:title>
  <dc:creator>mcquej</dc:creator>
  <cp:lastModifiedBy>donneli862</cp:lastModifiedBy>
  <cp:revision>2</cp:revision>
  <dcterms:created xsi:type="dcterms:W3CDTF">2016-01-18T15:14:00Z</dcterms:created>
  <dcterms:modified xsi:type="dcterms:W3CDTF">2016-01-18T15:14:00Z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