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33F" w:rsidRDefault="00DE1183" w:rsidP="00D53EC5">
      <w:pPr>
        <w:rPr>
          <w:rFonts w:ascii="Arial" w:hAnsi="Arial" w:cs="Arial"/>
          <w:b/>
          <w:sz w:val="24"/>
          <w:szCs w:val="24"/>
          <w:u w:val="single"/>
        </w:rPr>
      </w:pPr>
      <w:bookmarkStart w:id="0" w:name="_GoBack"/>
      <w:bookmarkEnd w:id="0"/>
      <w:r>
        <w:rPr>
          <w:rFonts w:ascii="Arial" w:hAnsi="Arial" w:cs="Arial"/>
          <w:b/>
          <w:noProof/>
          <w:lang w:eastAsia="en-GB"/>
        </w:rPr>
        <w:drawing>
          <wp:anchor distT="0" distB="0" distL="114300" distR="114300" simplePos="0" relativeHeight="251658240" behindDoc="1" locked="0" layoutInCell="1" allowOverlap="1">
            <wp:simplePos x="0" y="0"/>
            <wp:positionH relativeFrom="column">
              <wp:posOffset>-524510</wp:posOffset>
            </wp:positionH>
            <wp:positionV relativeFrom="paragraph">
              <wp:posOffset>-553720</wp:posOffset>
            </wp:positionV>
            <wp:extent cx="1866265" cy="555625"/>
            <wp:effectExtent l="0" t="0" r="0" b="0"/>
            <wp:wrapNone/>
            <wp:docPr id="3" name="Picture 3" descr="S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26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eastAsia="en-GB"/>
        </w:rPr>
        <w:drawing>
          <wp:anchor distT="0" distB="0" distL="114300" distR="114300" simplePos="0" relativeHeight="251657216" behindDoc="1" locked="0" layoutInCell="1" allowOverlap="1">
            <wp:simplePos x="0" y="0"/>
            <wp:positionH relativeFrom="column">
              <wp:posOffset>5210175</wp:posOffset>
            </wp:positionH>
            <wp:positionV relativeFrom="paragraph">
              <wp:posOffset>-629920</wp:posOffset>
            </wp:positionV>
            <wp:extent cx="942975" cy="680085"/>
            <wp:effectExtent l="0" t="0" r="0" b="0"/>
            <wp:wrapNone/>
            <wp:docPr id="2" name="Picture 2" descr="NHS GG&am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GG&amp;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33F" w:rsidRPr="0087733F" w:rsidRDefault="0087733F" w:rsidP="0087733F">
      <w:pPr>
        <w:jc w:val="center"/>
        <w:rPr>
          <w:rFonts w:ascii="Arial" w:hAnsi="Arial" w:cs="Arial"/>
          <w:b/>
        </w:rPr>
      </w:pPr>
      <w:r w:rsidRPr="0087733F">
        <w:rPr>
          <w:rFonts w:ascii="Arial" w:hAnsi="Arial" w:cs="Arial"/>
          <w:b/>
        </w:rPr>
        <w:t>Occupational Therapy Students</w:t>
      </w:r>
    </w:p>
    <w:p w:rsidR="00D53EC5" w:rsidRDefault="00E111C0" w:rsidP="0087733F">
      <w:pPr>
        <w:jc w:val="center"/>
        <w:rPr>
          <w:rFonts w:ascii="Arial" w:hAnsi="Arial" w:cs="Arial"/>
          <w:b/>
        </w:rPr>
      </w:pPr>
      <w:r>
        <w:rPr>
          <w:rFonts w:ascii="Arial" w:hAnsi="Arial" w:cs="Arial"/>
          <w:b/>
        </w:rPr>
        <w:t>Pre Placement</w:t>
      </w:r>
      <w:r w:rsidR="0087733F" w:rsidRPr="0087733F">
        <w:rPr>
          <w:rFonts w:ascii="Arial" w:hAnsi="Arial" w:cs="Arial"/>
          <w:b/>
        </w:rPr>
        <w:t xml:space="preserve"> Checklist</w:t>
      </w:r>
    </w:p>
    <w:p w:rsidR="0087733F" w:rsidRPr="0087733F" w:rsidRDefault="0087733F" w:rsidP="0083292E">
      <w:pPr>
        <w:spacing w:after="0" w:line="240" w:lineRule="auto"/>
        <w:jc w:val="center"/>
        <w:rPr>
          <w:rFonts w:ascii="Arial" w:hAnsi="Arial" w:cs="Arial"/>
          <w:b/>
        </w:rPr>
      </w:pPr>
    </w:p>
    <w:p w:rsidR="00E111C0" w:rsidRDefault="00E111C0" w:rsidP="0083292E">
      <w:pPr>
        <w:spacing w:after="0" w:line="240" w:lineRule="auto"/>
        <w:rPr>
          <w:rFonts w:ascii="Arial" w:hAnsi="Arial" w:cs="Arial"/>
        </w:rPr>
      </w:pPr>
      <w:r>
        <w:rPr>
          <w:rFonts w:ascii="Arial" w:hAnsi="Arial" w:cs="Arial"/>
        </w:rPr>
        <w:t>If possible a pre-placement visit is helpful to orientate the student to the practice setting. It is helpful to provide the following information for the student prior to commencing the practice placement, whether this is face to face at the visit or sending out the information, if a visit is not possible:</w:t>
      </w:r>
    </w:p>
    <w:p w:rsidR="0083292E" w:rsidRPr="0087733F" w:rsidRDefault="0083292E" w:rsidP="0083292E">
      <w:pPr>
        <w:spacing w:after="0" w:line="240" w:lineRule="auto"/>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31"/>
        <w:gridCol w:w="5285"/>
      </w:tblGrid>
      <w:tr w:rsidR="00D53EC5" w:rsidRPr="0087733F" w:rsidTr="0083292E">
        <w:tc>
          <w:tcPr>
            <w:tcW w:w="3794" w:type="dxa"/>
            <w:shd w:val="clear" w:color="auto" w:fill="auto"/>
          </w:tcPr>
          <w:p w:rsidR="00D53EC5" w:rsidRPr="0083292E" w:rsidRDefault="00E111C0" w:rsidP="0083292E">
            <w:pPr>
              <w:spacing w:after="0" w:line="240" w:lineRule="auto"/>
              <w:rPr>
                <w:rFonts w:ascii="Arial" w:hAnsi="Arial" w:cs="Arial"/>
                <w:b/>
              </w:rPr>
            </w:pPr>
            <w:r w:rsidRPr="0083292E">
              <w:rPr>
                <w:rFonts w:ascii="Arial" w:hAnsi="Arial" w:cs="Arial"/>
                <w:b/>
              </w:rPr>
              <w:t>Your supervising clinician will be</w:t>
            </w:r>
          </w:p>
          <w:p w:rsidR="0083292E" w:rsidRPr="0083292E" w:rsidRDefault="0083292E" w:rsidP="0083292E">
            <w:pPr>
              <w:spacing w:after="0" w:line="240" w:lineRule="auto"/>
              <w:rPr>
                <w:rFonts w:ascii="Arial" w:hAnsi="Arial" w:cs="Arial"/>
                <w:b/>
              </w:rPr>
            </w:pPr>
          </w:p>
          <w:p w:rsidR="0083292E" w:rsidRPr="0083292E" w:rsidRDefault="0083292E" w:rsidP="0083292E">
            <w:pPr>
              <w:spacing w:after="0" w:line="240" w:lineRule="auto"/>
              <w:rPr>
                <w:rFonts w:ascii="Arial" w:hAnsi="Arial" w:cs="Arial"/>
                <w:b/>
              </w:rPr>
            </w:pPr>
          </w:p>
        </w:tc>
        <w:tc>
          <w:tcPr>
            <w:tcW w:w="5448" w:type="dxa"/>
            <w:shd w:val="clear" w:color="auto" w:fill="auto"/>
          </w:tcPr>
          <w:p w:rsidR="00D53EC5" w:rsidRPr="0087733F" w:rsidRDefault="00D53EC5" w:rsidP="0083292E">
            <w:pPr>
              <w:spacing w:after="0" w:line="240" w:lineRule="auto"/>
              <w:rPr>
                <w:rFonts w:ascii="Arial" w:hAnsi="Arial" w:cs="Arial"/>
              </w:rPr>
            </w:pPr>
          </w:p>
        </w:tc>
      </w:tr>
      <w:tr w:rsidR="00E111C0" w:rsidRPr="0087733F" w:rsidTr="0083292E">
        <w:tc>
          <w:tcPr>
            <w:tcW w:w="3794" w:type="dxa"/>
            <w:shd w:val="clear" w:color="auto" w:fill="auto"/>
          </w:tcPr>
          <w:p w:rsidR="00E111C0" w:rsidRPr="0083292E" w:rsidRDefault="00E111C0" w:rsidP="0083292E">
            <w:pPr>
              <w:spacing w:after="0" w:line="240" w:lineRule="auto"/>
              <w:rPr>
                <w:rFonts w:ascii="Arial" w:hAnsi="Arial" w:cs="Arial"/>
                <w:b/>
              </w:rPr>
            </w:pPr>
            <w:r w:rsidRPr="0083292E">
              <w:rPr>
                <w:rFonts w:ascii="Arial" w:hAnsi="Arial" w:cs="Arial"/>
                <w:b/>
              </w:rPr>
              <w:t>Contact number for supervisor and admin support at base</w:t>
            </w:r>
          </w:p>
          <w:p w:rsidR="0083292E" w:rsidRPr="0083292E" w:rsidRDefault="0083292E" w:rsidP="0083292E">
            <w:pPr>
              <w:spacing w:after="0" w:line="240" w:lineRule="auto"/>
              <w:rPr>
                <w:rFonts w:ascii="Arial" w:hAnsi="Arial" w:cs="Arial"/>
                <w:b/>
              </w:rPr>
            </w:pPr>
          </w:p>
        </w:tc>
        <w:tc>
          <w:tcPr>
            <w:tcW w:w="5448" w:type="dxa"/>
            <w:shd w:val="clear" w:color="auto" w:fill="auto"/>
          </w:tcPr>
          <w:p w:rsidR="00E111C0" w:rsidRPr="0087733F" w:rsidRDefault="00E111C0" w:rsidP="0083292E">
            <w:pPr>
              <w:spacing w:after="0" w:line="240" w:lineRule="auto"/>
              <w:rPr>
                <w:rFonts w:ascii="Arial" w:hAnsi="Arial" w:cs="Arial"/>
              </w:rPr>
            </w:pPr>
          </w:p>
        </w:tc>
      </w:tr>
      <w:tr w:rsidR="00D53EC5" w:rsidRPr="0087733F" w:rsidTr="0083292E">
        <w:tc>
          <w:tcPr>
            <w:tcW w:w="3794" w:type="dxa"/>
            <w:shd w:val="clear" w:color="auto" w:fill="auto"/>
          </w:tcPr>
          <w:p w:rsidR="00D53EC5" w:rsidRPr="0083292E" w:rsidRDefault="00E111C0" w:rsidP="0083292E">
            <w:pPr>
              <w:spacing w:after="0" w:line="240" w:lineRule="auto"/>
              <w:rPr>
                <w:rFonts w:ascii="Arial" w:hAnsi="Arial" w:cs="Arial"/>
                <w:b/>
              </w:rPr>
            </w:pPr>
            <w:r w:rsidRPr="0083292E">
              <w:rPr>
                <w:rFonts w:ascii="Arial" w:hAnsi="Arial" w:cs="Arial"/>
                <w:b/>
              </w:rPr>
              <w:t>Your hospital or clinic will be</w:t>
            </w:r>
          </w:p>
          <w:p w:rsidR="0083292E" w:rsidRPr="0083292E" w:rsidRDefault="0083292E" w:rsidP="0083292E">
            <w:pPr>
              <w:spacing w:after="0" w:line="240" w:lineRule="auto"/>
              <w:rPr>
                <w:rFonts w:ascii="Arial" w:hAnsi="Arial" w:cs="Arial"/>
                <w:b/>
              </w:rPr>
            </w:pPr>
          </w:p>
          <w:p w:rsidR="0083292E" w:rsidRPr="0083292E" w:rsidRDefault="0083292E" w:rsidP="0083292E">
            <w:pPr>
              <w:spacing w:after="0" w:line="240" w:lineRule="auto"/>
              <w:rPr>
                <w:rFonts w:ascii="Arial" w:hAnsi="Arial" w:cs="Arial"/>
                <w:b/>
              </w:rPr>
            </w:pPr>
          </w:p>
        </w:tc>
        <w:tc>
          <w:tcPr>
            <w:tcW w:w="5448" w:type="dxa"/>
            <w:shd w:val="clear" w:color="auto" w:fill="auto"/>
          </w:tcPr>
          <w:p w:rsidR="00D53EC5" w:rsidRPr="0087733F" w:rsidRDefault="00D53EC5" w:rsidP="0083292E">
            <w:pPr>
              <w:spacing w:after="0" w:line="240" w:lineRule="auto"/>
              <w:rPr>
                <w:rFonts w:ascii="Arial" w:hAnsi="Arial" w:cs="Arial"/>
              </w:rPr>
            </w:pPr>
          </w:p>
        </w:tc>
      </w:tr>
      <w:tr w:rsidR="00D53EC5" w:rsidRPr="0087733F" w:rsidTr="0083292E">
        <w:tc>
          <w:tcPr>
            <w:tcW w:w="3794" w:type="dxa"/>
            <w:shd w:val="clear" w:color="auto" w:fill="auto"/>
          </w:tcPr>
          <w:p w:rsidR="00D53EC5" w:rsidRPr="0083292E" w:rsidRDefault="00E111C0" w:rsidP="0083292E">
            <w:pPr>
              <w:spacing w:after="0" w:line="240" w:lineRule="auto"/>
              <w:rPr>
                <w:rFonts w:ascii="Arial" w:hAnsi="Arial" w:cs="Arial"/>
                <w:b/>
              </w:rPr>
            </w:pPr>
            <w:r w:rsidRPr="0083292E">
              <w:rPr>
                <w:rFonts w:ascii="Arial" w:hAnsi="Arial" w:cs="Arial"/>
                <w:b/>
              </w:rPr>
              <w:t>Your main clinical area will be</w:t>
            </w:r>
          </w:p>
          <w:p w:rsidR="0083292E" w:rsidRPr="0083292E" w:rsidRDefault="0083292E" w:rsidP="0083292E">
            <w:pPr>
              <w:spacing w:after="0" w:line="240" w:lineRule="auto"/>
              <w:rPr>
                <w:rFonts w:ascii="Arial" w:hAnsi="Arial" w:cs="Arial"/>
                <w:b/>
              </w:rPr>
            </w:pPr>
          </w:p>
          <w:p w:rsidR="0083292E" w:rsidRPr="0083292E" w:rsidRDefault="0083292E" w:rsidP="0083292E">
            <w:pPr>
              <w:spacing w:after="0" w:line="240" w:lineRule="auto"/>
              <w:rPr>
                <w:rFonts w:ascii="Arial" w:hAnsi="Arial" w:cs="Arial"/>
                <w:b/>
              </w:rPr>
            </w:pPr>
          </w:p>
        </w:tc>
        <w:tc>
          <w:tcPr>
            <w:tcW w:w="5448" w:type="dxa"/>
            <w:shd w:val="clear" w:color="auto" w:fill="auto"/>
          </w:tcPr>
          <w:p w:rsidR="00D53EC5" w:rsidRPr="0087733F" w:rsidRDefault="00D53EC5" w:rsidP="0083292E">
            <w:pPr>
              <w:spacing w:after="0" w:line="240" w:lineRule="auto"/>
              <w:rPr>
                <w:rFonts w:ascii="Arial" w:hAnsi="Arial" w:cs="Arial"/>
              </w:rPr>
            </w:pPr>
          </w:p>
        </w:tc>
      </w:tr>
      <w:tr w:rsidR="00D53EC5" w:rsidRPr="0087733F" w:rsidTr="0083292E">
        <w:tc>
          <w:tcPr>
            <w:tcW w:w="3794" w:type="dxa"/>
            <w:shd w:val="clear" w:color="auto" w:fill="auto"/>
          </w:tcPr>
          <w:p w:rsidR="00D53EC5" w:rsidRPr="0083292E" w:rsidRDefault="00E111C0" w:rsidP="0083292E">
            <w:pPr>
              <w:spacing w:after="0" w:line="240" w:lineRule="auto"/>
              <w:rPr>
                <w:rFonts w:ascii="Arial" w:hAnsi="Arial" w:cs="Arial"/>
                <w:b/>
              </w:rPr>
            </w:pPr>
            <w:r w:rsidRPr="0083292E">
              <w:rPr>
                <w:rFonts w:ascii="Arial" w:hAnsi="Arial" w:cs="Arial"/>
                <w:b/>
              </w:rPr>
              <w:t>Your hours of placement will be</w:t>
            </w:r>
          </w:p>
          <w:p w:rsidR="0083292E" w:rsidRPr="0083292E" w:rsidRDefault="0083292E" w:rsidP="0083292E">
            <w:pPr>
              <w:spacing w:after="0" w:line="240" w:lineRule="auto"/>
              <w:rPr>
                <w:rFonts w:ascii="Arial" w:hAnsi="Arial" w:cs="Arial"/>
                <w:b/>
              </w:rPr>
            </w:pPr>
          </w:p>
          <w:p w:rsidR="0083292E" w:rsidRPr="0083292E" w:rsidRDefault="0083292E" w:rsidP="0083292E">
            <w:pPr>
              <w:spacing w:after="0" w:line="240" w:lineRule="auto"/>
              <w:rPr>
                <w:rFonts w:ascii="Arial" w:hAnsi="Arial" w:cs="Arial"/>
                <w:b/>
              </w:rPr>
            </w:pPr>
          </w:p>
        </w:tc>
        <w:tc>
          <w:tcPr>
            <w:tcW w:w="5448" w:type="dxa"/>
            <w:shd w:val="clear" w:color="auto" w:fill="auto"/>
          </w:tcPr>
          <w:p w:rsidR="00D53EC5" w:rsidRPr="0087733F" w:rsidRDefault="00D53EC5" w:rsidP="0083292E">
            <w:pPr>
              <w:spacing w:after="0" w:line="240" w:lineRule="auto"/>
              <w:rPr>
                <w:rFonts w:ascii="Arial" w:hAnsi="Arial" w:cs="Arial"/>
              </w:rPr>
            </w:pPr>
          </w:p>
        </w:tc>
      </w:tr>
      <w:tr w:rsidR="00D53EC5" w:rsidRPr="0087733F" w:rsidTr="0083292E">
        <w:tc>
          <w:tcPr>
            <w:tcW w:w="3794" w:type="dxa"/>
            <w:shd w:val="clear" w:color="auto" w:fill="auto"/>
          </w:tcPr>
          <w:p w:rsidR="00D53EC5" w:rsidRPr="0083292E" w:rsidRDefault="00E111C0" w:rsidP="0083292E">
            <w:pPr>
              <w:spacing w:after="0" w:line="240" w:lineRule="auto"/>
              <w:rPr>
                <w:rFonts w:ascii="Arial" w:hAnsi="Arial" w:cs="Arial"/>
                <w:b/>
              </w:rPr>
            </w:pPr>
            <w:r w:rsidRPr="0083292E">
              <w:rPr>
                <w:rFonts w:ascii="Arial" w:hAnsi="Arial" w:cs="Arial"/>
                <w:b/>
              </w:rPr>
              <w:t>If you are sick and unable to attend placement you should</w:t>
            </w:r>
          </w:p>
          <w:p w:rsidR="0083292E" w:rsidRPr="0083292E" w:rsidRDefault="0083292E" w:rsidP="0083292E">
            <w:pPr>
              <w:spacing w:after="0" w:line="240" w:lineRule="auto"/>
              <w:rPr>
                <w:rFonts w:ascii="Arial" w:hAnsi="Arial" w:cs="Arial"/>
                <w:b/>
              </w:rPr>
            </w:pPr>
          </w:p>
        </w:tc>
        <w:tc>
          <w:tcPr>
            <w:tcW w:w="5448" w:type="dxa"/>
            <w:shd w:val="clear" w:color="auto" w:fill="auto"/>
          </w:tcPr>
          <w:p w:rsidR="00D53EC5" w:rsidRPr="0087733F" w:rsidRDefault="00D53EC5" w:rsidP="0083292E">
            <w:pPr>
              <w:spacing w:after="0" w:line="240" w:lineRule="auto"/>
              <w:rPr>
                <w:rFonts w:ascii="Arial" w:hAnsi="Arial" w:cs="Arial"/>
              </w:rPr>
            </w:pPr>
          </w:p>
        </w:tc>
      </w:tr>
      <w:tr w:rsidR="00D53EC5" w:rsidRPr="0087733F" w:rsidTr="0083292E">
        <w:tc>
          <w:tcPr>
            <w:tcW w:w="3794" w:type="dxa"/>
            <w:shd w:val="clear" w:color="auto" w:fill="auto"/>
          </w:tcPr>
          <w:p w:rsidR="00D53EC5" w:rsidRPr="0083292E" w:rsidRDefault="00E111C0" w:rsidP="0083292E">
            <w:pPr>
              <w:spacing w:after="0" w:line="240" w:lineRule="auto"/>
              <w:rPr>
                <w:rFonts w:ascii="Arial" w:hAnsi="Arial" w:cs="Arial"/>
                <w:b/>
              </w:rPr>
            </w:pPr>
            <w:r w:rsidRPr="0083292E">
              <w:rPr>
                <w:rFonts w:ascii="Arial" w:hAnsi="Arial" w:cs="Arial"/>
                <w:b/>
              </w:rPr>
              <w:t>Travel arrangements to your base by car, bus and train</w:t>
            </w:r>
          </w:p>
          <w:p w:rsidR="0083292E" w:rsidRPr="0083292E" w:rsidRDefault="0083292E" w:rsidP="0083292E">
            <w:pPr>
              <w:spacing w:after="0" w:line="240" w:lineRule="auto"/>
              <w:rPr>
                <w:rFonts w:ascii="Arial" w:hAnsi="Arial" w:cs="Arial"/>
                <w:b/>
              </w:rPr>
            </w:pPr>
          </w:p>
        </w:tc>
        <w:tc>
          <w:tcPr>
            <w:tcW w:w="5448" w:type="dxa"/>
            <w:shd w:val="clear" w:color="auto" w:fill="auto"/>
          </w:tcPr>
          <w:p w:rsidR="00D53EC5" w:rsidRPr="0087733F" w:rsidRDefault="00D53EC5" w:rsidP="0083292E">
            <w:pPr>
              <w:spacing w:after="0" w:line="240" w:lineRule="auto"/>
              <w:rPr>
                <w:rFonts w:ascii="Arial" w:hAnsi="Arial" w:cs="Arial"/>
              </w:rPr>
            </w:pPr>
          </w:p>
        </w:tc>
      </w:tr>
      <w:tr w:rsidR="00D53EC5" w:rsidRPr="0087733F" w:rsidTr="0083292E">
        <w:tc>
          <w:tcPr>
            <w:tcW w:w="3794" w:type="dxa"/>
            <w:shd w:val="clear" w:color="auto" w:fill="auto"/>
          </w:tcPr>
          <w:p w:rsidR="00D53EC5" w:rsidRPr="0083292E" w:rsidRDefault="00E111C0" w:rsidP="0083292E">
            <w:pPr>
              <w:spacing w:after="0" w:line="240" w:lineRule="auto"/>
              <w:rPr>
                <w:rFonts w:ascii="Arial" w:hAnsi="Arial" w:cs="Arial"/>
                <w:b/>
              </w:rPr>
            </w:pPr>
            <w:r w:rsidRPr="0083292E">
              <w:rPr>
                <w:rFonts w:ascii="Arial" w:hAnsi="Arial" w:cs="Arial"/>
                <w:b/>
              </w:rPr>
              <w:t>Uniform and dress – provide copy of the policy</w:t>
            </w:r>
          </w:p>
          <w:p w:rsidR="0083292E" w:rsidRPr="0083292E" w:rsidRDefault="0083292E" w:rsidP="0083292E">
            <w:pPr>
              <w:spacing w:after="0" w:line="240" w:lineRule="auto"/>
              <w:rPr>
                <w:rFonts w:ascii="Arial" w:hAnsi="Arial" w:cs="Arial"/>
                <w:b/>
              </w:rPr>
            </w:pPr>
          </w:p>
        </w:tc>
        <w:tc>
          <w:tcPr>
            <w:tcW w:w="5448" w:type="dxa"/>
            <w:shd w:val="clear" w:color="auto" w:fill="auto"/>
          </w:tcPr>
          <w:p w:rsidR="00D53EC5" w:rsidRPr="0087733F" w:rsidRDefault="00D53EC5" w:rsidP="0083292E">
            <w:pPr>
              <w:spacing w:after="0" w:line="240" w:lineRule="auto"/>
              <w:rPr>
                <w:rFonts w:ascii="Arial" w:hAnsi="Arial" w:cs="Arial"/>
              </w:rPr>
            </w:pPr>
          </w:p>
        </w:tc>
      </w:tr>
      <w:tr w:rsidR="00D53EC5" w:rsidRPr="0087733F" w:rsidTr="0083292E">
        <w:tc>
          <w:tcPr>
            <w:tcW w:w="3794" w:type="dxa"/>
            <w:shd w:val="clear" w:color="auto" w:fill="auto"/>
          </w:tcPr>
          <w:p w:rsidR="00D53EC5" w:rsidRPr="0083292E" w:rsidRDefault="00E111C0" w:rsidP="0083292E">
            <w:pPr>
              <w:spacing w:after="0" w:line="240" w:lineRule="auto"/>
              <w:rPr>
                <w:rFonts w:ascii="Arial" w:hAnsi="Arial" w:cs="Arial"/>
                <w:b/>
              </w:rPr>
            </w:pPr>
            <w:r w:rsidRPr="0083292E">
              <w:rPr>
                <w:rFonts w:ascii="Arial" w:hAnsi="Arial" w:cs="Arial"/>
                <w:b/>
              </w:rPr>
              <w:t>Options for lunch – packed lunch, microwave, local shops</w:t>
            </w:r>
          </w:p>
          <w:p w:rsidR="0083292E" w:rsidRPr="0083292E" w:rsidRDefault="0083292E" w:rsidP="0083292E">
            <w:pPr>
              <w:spacing w:after="0" w:line="240" w:lineRule="auto"/>
              <w:rPr>
                <w:rFonts w:ascii="Arial" w:hAnsi="Arial" w:cs="Arial"/>
                <w:b/>
              </w:rPr>
            </w:pPr>
          </w:p>
        </w:tc>
        <w:tc>
          <w:tcPr>
            <w:tcW w:w="5448" w:type="dxa"/>
            <w:shd w:val="clear" w:color="auto" w:fill="auto"/>
          </w:tcPr>
          <w:p w:rsidR="00D53EC5" w:rsidRPr="0087733F" w:rsidRDefault="00D53EC5" w:rsidP="0083292E">
            <w:pPr>
              <w:spacing w:after="0" w:line="240" w:lineRule="auto"/>
              <w:rPr>
                <w:rFonts w:ascii="Arial" w:hAnsi="Arial" w:cs="Arial"/>
              </w:rPr>
            </w:pPr>
          </w:p>
        </w:tc>
      </w:tr>
      <w:tr w:rsidR="00D53EC5" w:rsidRPr="0087733F" w:rsidTr="0083292E">
        <w:tc>
          <w:tcPr>
            <w:tcW w:w="3794" w:type="dxa"/>
            <w:shd w:val="clear" w:color="auto" w:fill="auto"/>
          </w:tcPr>
          <w:p w:rsidR="00D53EC5" w:rsidRPr="0083292E" w:rsidRDefault="00E111C0" w:rsidP="0083292E">
            <w:pPr>
              <w:spacing w:after="0" w:line="240" w:lineRule="auto"/>
              <w:rPr>
                <w:rFonts w:ascii="Arial" w:hAnsi="Arial" w:cs="Arial"/>
                <w:b/>
              </w:rPr>
            </w:pPr>
            <w:r w:rsidRPr="0083292E">
              <w:rPr>
                <w:rFonts w:ascii="Arial" w:hAnsi="Arial" w:cs="Arial"/>
                <w:b/>
              </w:rPr>
              <w:t>Name Badge (covered in Uniform and Dress Policy)</w:t>
            </w:r>
          </w:p>
          <w:p w:rsidR="0083292E" w:rsidRPr="0083292E" w:rsidRDefault="0083292E" w:rsidP="0083292E">
            <w:pPr>
              <w:spacing w:after="0" w:line="240" w:lineRule="auto"/>
              <w:rPr>
                <w:rFonts w:ascii="Arial" w:hAnsi="Arial" w:cs="Arial"/>
                <w:b/>
              </w:rPr>
            </w:pPr>
          </w:p>
        </w:tc>
        <w:tc>
          <w:tcPr>
            <w:tcW w:w="5448" w:type="dxa"/>
            <w:shd w:val="clear" w:color="auto" w:fill="auto"/>
          </w:tcPr>
          <w:p w:rsidR="00D53EC5" w:rsidRPr="0087733F" w:rsidRDefault="00D53EC5" w:rsidP="0083292E">
            <w:pPr>
              <w:spacing w:after="0" w:line="240" w:lineRule="auto"/>
              <w:rPr>
                <w:rFonts w:ascii="Arial" w:hAnsi="Arial" w:cs="Arial"/>
              </w:rPr>
            </w:pPr>
          </w:p>
        </w:tc>
      </w:tr>
      <w:tr w:rsidR="00D53EC5" w:rsidRPr="0087733F" w:rsidTr="0083292E">
        <w:tc>
          <w:tcPr>
            <w:tcW w:w="3794" w:type="dxa"/>
            <w:shd w:val="clear" w:color="auto" w:fill="auto"/>
          </w:tcPr>
          <w:p w:rsidR="00D53EC5" w:rsidRPr="0083292E" w:rsidRDefault="00E111C0" w:rsidP="0083292E">
            <w:pPr>
              <w:spacing w:after="0" w:line="240" w:lineRule="auto"/>
              <w:rPr>
                <w:rFonts w:ascii="Arial" w:hAnsi="Arial" w:cs="Arial"/>
                <w:b/>
              </w:rPr>
            </w:pPr>
            <w:r w:rsidRPr="0083292E">
              <w:rPr>
                <w:rFonts w:ascii="Arial" w:hAnsi="Arial" w:cs="Arial"/>
                <w:b/>
              </w:rPr>
              <w:t>Disclosure check complete</w:t>
            </w:r>
          </w:p>
          <w:p w:rsidR="0083292E" w:rsidRPr="0083292E" w:rsidRDefault="0083292E" w:rsidP="0083292E">
            <w:pPr>
              <w:spacing w:after="0" w:line="240" w:lineRule="auto"/>
              <w:rPr>
                <w:rFonts w:ascii="Arial" w:hAnsi="Arial" w:cs="Arial"/>
                <w:b/>
              </w:rPr>
            </w:pPr>
          </w:p>
          <w:p w:rsidR="0083292E" w:rsidRPr="0083292E" w:rsidRDefault="0083292E" w:rsidP="0083292E">
            <w:pPr>
              <w:spacing w:after="0" w:line="240" w:lineRule="auto"/>
              <w:rPr>
                <w:rFonts w:ascii="Arial" w:hAnsi="Arial" w:cs="Arial"/>
                <w:b/>
              </w:rPr>
            </w:pPr>
          </w:p>
        </w:tc>
        <w:tc>
          <w:tcPr>
            <w:tcW w:w="5448" w:type="dxa"/>
            <w:shd w:val="clear" w:color="auto" w:fill="auto"/>
          </w:tcPr>
          <w:p w:rsidR="00D53EC5" w:rsidRPr="0087733F" w:rsidRDefault="00D53EC5" w:rsidP="0083292E">
            <w:pPr>
              <w:spacing w:after="0" w:line="240" w:lineRule="auto"/>
              <w:rPr>
                <w:rFonts w:ascii="Arial" w:hAnsi="Arial" w:cs="Arial"/>
              </w:rPr>
            </w:pPr>
          </w:p>
        </w:tc>
      </w:tr>
      <w:tr w:rsidR="00D53EC5" w:rsidRPr="0087733F" w:rsidTr="0083292E">
        <w:tc>
          <w:tcPr>
            <w:tcW w:w="3794" w:type="dxa"/>
            <w:shd w:val="clear" w:color="auto" w:fill="auto"/>
          </w:tcPr>
          <w:p w:rsidR="00D53EC5" w:rsidRPr="0083292E" w:rsidRDefault="00E111C0" w:rsidP="0083292E">
            <w:pPr>
              <w:spacing w:after="0" w:line="240" w:lineRule="auto"/>
              <w:rPr>
                <w:rFonts w:ascii="Arial" w:hAnsi="Arial" w:cs="Arial"/>
                <w:b/>
              </w:rPr>
            </w:pPr>
            <w:r w:rsidRPr="0083292E">
              <w:rPr>
                <w:rFonts w:ascii="Arial" w:hAnsi="Arial" w:cs="Arial"/>
                <w:b/>
              </w:rPr>
              <w:t>Pre-reading suggestions</w:t>
            </w:r>
          </w:p>
          <w:p w:rsidR="0083292E" w:rsidRPr="0083292E" w:rsidRDefault="0083292E" w:rsidP="0083292E">
            <w:pPr>
              <w:spacing w:after="0" w:line="240" w:lineRule="auto"/>
              <w:rPr>
                <w:rFonts w:ascii="Arial" w:hAnsi="Arial" w:cs="Arial"/>
                <w:b/>
              </w:rPr>
            </w:pPr>
          </w:p>
          <w:p w:rsidR="0083292E" w:rsidRPr="0083292E" w:rsidRDefault="0083292E" w:rsidP="0083292E">
            <w:pPr>
              <w:spacing w:after="0" w:line="240" w:lineRule="auto"/>
              <w:rPr>
                <w:rFonts w:ascii="Arial" w:hAnsi="Arial" w:cs="Arial"/>
                <w:b/>
              </w:rPr>
            </w:pPr>
          </w:p>
        </w:tc>
        <w:tc>
          <w:tcPr>
            <w:tcW w:w="5448" w:type="dxa"/>
            <w:shd w:val="clear" w:color="auto" w:fill="auto"/>
          </w:tcPr>
          <w:p w:rsidR="00D53EC5" w:rsidRPr="0087733F" w:rsidRDefault="00D53EC5" w:rsidP="0083292E">
            <w:pPr>
              <w:spacing w:after="0" w:line="240" w:lineRule="auto"/>
              <w:rPr>
                <w:rFonts w:ascii="Arial" w:hAnsi="Arial" w:cs="Arial"/>
              </w:rPr>
            </w:pPr>
          </w:p>
        </w:tc>
      </w:tr>
      <w:tr w:rsidR="00D53EC5" w:rsidRPr="0087733F" w:rsidTr="0083292E">
        <w:tc>
          <w:tcPr>
            <w:tcW w:w="3794" w:type="dxa"/>
            <w:shd w:val="clear" w:color="auto" w:fill="auto"/>
          </w:tcPr>
          <w:p w:rsidR="00AC5652" w:rsidRPr="0083292E" w:rsidRDefault="00E111C0" w:rsidP="0083292E">
            <w:pPr>
              <w:spacing w:after="0" w:line="240" w:lineRule="auto"/>
              <w:rPr>
                <w:rFonts w:ascii="Arial" w:hAnsi="Arial" w:cs="Arial"/>
                <w:b/>
              </w:rPr>
            </w:pPr>
            <w:r w:rsidRPr="0083292E">
              <w:rPr>
                <w:rFonts w:ascii="Arial" w:hAnsi="Arial" w:cs="Arial"/>
                <w:b/>
              </w:rPr>
              <w:t xml:space="preserve">Apply for EMIS log in via </w:t>
            </w:r>
            <w:hyperlink r:id="rId8" w:history="1">
              <w:r w:rsidRPr="007F02CD">
                <w:rPr>
                  <w:rStyle w:val="Hyperlink"/>
                  <w:rFonts w:ascii="Arial" w:hAnsi="Arial" w:cs="Arial"/>
                  <w:b/>
                </w:rPr>
                <w:t>My Account</w:t>
              </w:r>
            </w:hyperlink>
          </w:p>
          <w:p w:rsidR="00AC5652" w:rsidRPr="0083292E" w:rsidRDefault="0083292E" w:rsidP="0083292E">
            <w:pPr>
              <w:spacing w:after="0" w:line="240" w:lineRule="auto"/>
              <w:rPr>
                <w:rFonts w:ascii="Arial" w:hAnsi="Arial" w:cs="Arial"/>
                <w:b/>
              </w:rPr>
            </w:pPr>
            <w:r w:rsidRPr="0083292E">
              <w:rPr>
                <w:rFonts w:ascii="Arial" w:hAnsi="Arial" w:cs="Arial"/>
                <w:b/>
              </w:rPr>
              <w:t>*</w:t>
            </w:r>
            <w:r w:rsidR="00AC5652" w:rsidRPr="0083292E">
              <w:rPr>
                <w:rFonts w:ascii="Arial" w:hAnsi="Arial" w:cs="Arial"/>
                <w:b/>
              </w:rPr>
              <w:t>Do not give passwords until student has signed form on confidentiality</w:t>
            </w:r>
            <w:r w:rsidRPr="0083292E">
              <w:rPr>
                <w:rFonts w:ascii="Arial" w:hAnsi="Arial" w:cs="Arial"/>
                <w:b/>
              </w:rPr>
              <w:t>*</w:t>
            </w:r>
          </w:p>
        </w:tc>
        <w:tc>
          <w:tcPr>
            <w:tcW w:w="5448" w:type="dxa"/>
            <w:shd w:val="clear" w:color="auto" w:fill="auto"/>
          </w:tcPr>
          <w:p w:rsidR="00D53EC5" w:rsidRPr="0087733F" w:rsidRDefault="00D53EC5" w:rsidP="0083292E">
            <w:pPr>
              <w:spacing w:after="0" w:line="240" w:lineRule="auto"/>
              <w:rPr>
                <w:rFonts w:ascii="Arial" w:hAnsi="Arial" w:cs="Arial"/>
              </w:rPr>
            </w:pPr>
          </w:p>
        </w:tc>
      </w:tr>
    </w:tbl>
    <w:p w:rsidR="00D53EC5" w:rsidRPr="0087733F" w:rsidRDefault="00D53EC5" w:rsidP="0083292E">
      <w:pPr>
        <w:rPr>
          <w:rFonts w:ascii="Arial" w:hAnsi="Arial" w:cs="Arial"/>
        </w:rPr>
      </w:pPr>
    </w:p>
    <w:sectPr w:rsidR="00D53EC5" w:rsidRPr="0087733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2CD" w:rsidRDefault="007F02CD" w:rsidP="00E111C0">
      <w:pPr>
        <w:spacing w:after="0" w:line="240" w:lineRule="auto"/>
      </w:pPr>
      <w:r>
        <w:separator/>
      </w:r>
    </w:p>
  </w:endnote>
  <w:endnote w:type="continuationSeparator" w:id="0">
    <w:p w:rsidR="007F02CD" w:rsidRDefault="007F02CD" w:rsidP="00E1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C0" w:rsidRDefault="00DE1183">
    <w:pPr>
      <w:pStyle w:val="Footer"/>
    </w:pPr>
    <w:r>
      <w:rPr>
        <w:noProof/>
        <w:lang w:eastAsia="en-GB"/>
      </w:rPr>
      <w:drawing>
        <wp:anchor distT="0" distB="0" distL="114300" distR="114300" simplePos="0" relativeHeight="251657728" behindDoc="1" locked="0" layoutInCell="1" allowOverlap="1">
          <wp:simplePos x="0" y="0"/>
          <wp:positionH relativeFrom="column">
            <wp:posOffset>-371475</wp:posOffset>
          </wp:positionH>
          <wp:positionV relativeFrom="paragraph">
            <wp:posOffset>-474345</wp:posOffset>
          </wp:positionV>
          <wp:extent cx="657225" cy="904875"/>
          <wp:effectExtent l="0" t="0" r="0" b="0"/>
          <wp:wrapNone/>
          <wp:docPr id="1" name="Picture 1" descr="KIDS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Scotla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2CD" w:rsidRDefault="007F02CD" w:rsidP="00E111C0">
      <w:pPr>
        <w:spacing w:after="0" w:line="240" w:lineRule="auto"/>
      </w:pPr>
      <w:r>
        <w:separator/>
      </w:r>
    </w:p>
  </w:footnote>
  <w:footnote w:type="continuationSeparator" w:id="0">
    <w:p w:rsidR="007F02CD" w:rsidRDefault="007F02CD" w:rsidP="00E111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C5"/>
    <w:rsid w:val="004E6CF4"/>
    <w:rsid w:val="00571CAC"/>
    <w:rsid w:val="00632C64"/>
    <w:rsid w:val="00727E34"/>
    <w:rsid w:val="007F02CD"/>
    <w:rsid w:val="0083292E"/>
    <w:rsid w:val="0087733F"/>
    <w:rsid w:val="008C13CD"/>
    <w:rsid w:val="00A6564C"/>
    <w:rsid w:val="00AC5652"/>
    <w:rsid w:val="00D50501"/>
    <w:rsid w:val="00D53EC5"/>
    <w:rsid w:val="00DE1183"/>
    <w:rsid w:val="00E11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2F326A90-6329-4BAF-8673-3A32A582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1C0"/>
    <w:pPr>
      <w:tabs>
        <w:tab w:val="center" w:pos="4513"/>
        <w:tab w:val="right" w:pos="9026"/>
      </w:tabs>
    </w:pPr>
  </w:style>
  <w:style w:type="character" w:customStyle="1" w:styleId="HeaderChar">
    <w:name w:val="Header Char"/>
    <w:link w:val="Header"/>
    <w:uiPriority w:val="99"/>
    <w:rsid w:val="00E111C0"/>
    <w:rPr>
      <w:sz w:val="22"/>
      <w:szCs w:val="22"/>
      <w:lang w:eastAsia="en-US"/>
    </w:rPr>
  </w:style>
  <w:style w:type="paragraph" w:styleId="Footer">
    <w:name w:val="footer"/>
    <w:basedOn w:val="Normal"/>
    <w:link w:val="FooterChar"/>
    <w:uiPriority w:val="99"/>
    <w:unhideWhenUsed/>
    <w:rsid w:val="00E111C0"/>
    <w:pPr>
      <w:tabs>
        <w:tab w:val="center" w:pos="4513"/>
        <w:tab w:val="right" w:pos="9026"/>
      </w:tabs>
    </w:pPr>
  </w:style>
  <w:style w:type="character" w:customStyle="1" w:styleId="FooterChar">
    <w:name w:val="Footer Char"/>
    <w:link w:val="Footer"/>
    <w:uiPriority w:val="99"/>
    <w:rsid w:val="00E111C0"/>
    <w:rPr>
      <w:sz w:val="22"/>
      <w:szCs w:val="22"/>
      <w:lang w:eastAsia="en-US"/>
    </w:rPr>
  </w:style>
  <w:style w:type="character" w:styleId="Hyperlink">
    <w:name w:val="Hyperlink"/>
    <w:uiPriority w:val="99"/>
    <w:unhideWhenUsed/>
    <w:rsid w:val="00E111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ps.staffnet.ggc.scot.nhs.uk/MyAccount/Default.aspx"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Pre Placement Checklist</vt:lpstr>
    </vt:vector>
  </TitlesOfParts>
  <Company>NHS Greater Glasgow and Clyde</Company>
  <LinksUpToDate>false</LinksUpToDate>
  <CharactersWithSpaces>1101</CharactersWithSpaces>
  <SharedDoc>false</SharedDoc>
  <HLinks>
    <vt:vector size="6" baseType="variant">
      <vt:variant>
        <vt:i4>524381</vt:i4>
      </vt:variant>
      <vt:variant>
        <vt:i4>0</vt:i4>
      </vt:variant>
      <vt:variant>
        <vt:i4>0</vt:i4>
      </vt:variant>
      <vt:variant>
        <vt:i4>5</vt:i4>
      </vt:variant>
      <vt:variant>
        <vt:lpwstr>http://spapps.staffnet.ggc.scot.nhs.uk/MyAccount/Default.aspx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Placement Checklist</dc:title>
  <dc:subject/>
  <dc:creator>Tracy Glen</dc:creator>
  <cp:keywords/>
  <dc:description/>
  <cp:lastModifiedBy>Tracy Glen</cp:lastModifiedBy>
  <cp:revision>4</cp:revision>
  <cp:lastPrinted>2017-10-09T08:17:00Z</cp:lastPrinted>
  <dcterms:created xsi:type="dcterms:W3CDTF">2017-10-09T08:05:00Z</dcterms:created>
  <dcterms:modified xsi:type="dcterms:W3CDTF">2017-10-09T08:17:00Z</dcterms:modified>
</cp:coreProperties>
</file>