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5F" w:rsidRDefault="0036595F">
      <w:pPr>
        <w:rPr>
          <w:rFonts w:ascii="Arial" w:hAnsi="Arial"/>
        </w:rPr>
      </w:pPr>
    </w:p>
    <w:p w:rsidR="0036595F" w:rsidRDefault="0036595F">
      <w:pPr>
        <w:rPr>
          <w:rFonts w:ascii="Arial" w:hAnsi="Arial" w:cs="Arial"/>
        </w:rPr>
      </w:pPr>
    </w:p>
    <w:tbl>
      <w:tblPr>
        <w:tblpPr w:leftFromText="180" w:rightFromText="180" w:vertAnchor="text" w:horzAnchor="margin" w:tblpXSpec="center" w:tblpY="329"/>
        <w:tblW w:w="10104" w:type="dxa"/>
        <w:tblLayout w:type="fixed"/>
        <w:tblLook w:val="0000"/>
      </w:tblPr>
      <w:tblGrid>
        <w:gridCol w:w="3300"/>
        <w:gridCol w:w="6804"/>
      </w:tblGrid>
      <w:tr w:rsidR="0036595F">
        <w:trPr>
          <w:trHeight w:val="12735"/>
        </w:trPr>
        <w:tc>
          <w:tcPr>
            <w:tcW w:w="3300" w:type="dxa"/>
            <w:shd w:val="clear" w:color="auto" w:fill="808080"/>
          </w:tcPr>
          <w:p w:rsidR="0036595F" w:rsidRDefault="0036595F" w:rsidP="00D547B8">
            <w:pPr>
              <w:jc w:val="center"/>
              <w:rPr>
                <w:rFonts w:ascii="Arial" w:hAnsi="Arial" w:cs="Arial"/>
              </w:rPr>
            </w:pPr>
          </w:p>
          <w:p w:rsidR="0036595F" w:rsidRDefault="0036595F" w:rsidP="00D547B8">
            <w:pPr>
              <w:jc w:val="center"/>
              <w:rPr>
                <w:rFonts w:ascii="Arial" w:hAnsi="Arial" w:cs="Arial"/>
              </w:rPr>
            </w:pPr>
          </w:p>
        </w:tc>
        <w:tc>
          <w:tcPr>
            <w:tcW w:w="6804" w:type="dxa"/>
          </w:tcPr>
          <w:p w:rsidR="0036595F" w:rsidRDefault="0036595F" w:rsidP="00D547B8">
            <w:pPr>
              <w:rPr>
                <w:rFonts w:ascii="Arial" w:hAnsi="Arial" w:cs="Arial"/>
              </w:rPr>
            </w:pPr>
          </w:p>
          <w:p w:rsidR="0036595F" w:rsidRDefault="0036595F" w:rsidP="00D547B8">
            <w:pPr>
              <w:pStyle w:val="Heading2"/>
              <w:ind w:left="132"/>
              <w:rPr>
                <w:rFonts w:ascii="Arial" w:hAnsi="Arial" w:cs="Arial"/>
              </w:rPr>
            </w:pPr>
          </w:p>
          <w:p w:rsidR="0036595F" w:rsidRDefault="0036595F" w:rsidP="00D547B8">
            <w:pPr>
              <w:pStyle w:val="Heading2"/>
              <w:ind w:left="132"/>
              <w:rPr>
                <w:rFonts w:ascii="Arial" w:hAnsi="Arial" w:cs="Arial"/>
              </w:rPr>
            </w:pPr>
          </w:p>
          <w:p w:rsidR="0036595F" w:rsidRDefault="0036595F" w:rsidP="00D547B8">
            <w:pPr>
              <w:ind w:left="252"/>
              <w:rPr>
                <w:rFonts w:ascii="Arial" w:hAnsi="Arial" w:cs="Arial"/>
                <w:b/>
                <w:sz w:val="48"/>
              </w:rPr>
            </w:pPr>
          </w:p>
          <w:p w:rsidR="0036595F" w:rsidRPr="00DC78A2" w:rsidRDefault="00B34661" w:rsidP="00D547B8">
            <w:pPr>
              <w:ind w:left="252"/>
              <w:jc w:val="right"/>
              <w:rPr>
                <w:rFonts w:ascii="Arial" w:hAnsi="Arial" w:cs="Arial"/>
                <w:b/>
                <w:sz w:val="48"/>
              </w:rPr>
            </w:pPr>
            <w:r>
              <w:rPr>
                <w:rFonts w:ascii="Arial" w:hAnsi="Arial" w:cs="Arial"/>
                <w:b/>
                <w:noProof/>
                <w:sz w:val="48"/>
                <w:lang w:eastAsia="en-GB"/>
              </w:rPr>
              <w:drawing>
                <wp:inline distT="0" distB="0" distL="0" distR="0">
                  <wp:extent cx="1381125" cy="990600"/>
                  <wp:effectExtent l="19050" t="0" r="9525" b="0"/>
                  <wp:docPr id="1" name="Picture 2" descr="logo NHSGG&amp;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HSGG&amp;C colour"/>
                          <pic:cNvPicPr>
                            <a:picLocks noChangeAspect="1" noChangeArrowheads="1"/>
                          </pic:cNvPicPr>
                        </pic:nvPicPr>
                        <pic:blipFill>
                          <a:blip r:embed="rId8"/>
                          <a:srcRect/>
                          <a:stretch>
                            <a:fillRect/>
                          </a:stretch>
                        </pic:blipFill>
                        <pic:spPr bwMode="auto">
                          <a:xfrm>
                            <a:off x="0" y="0"/>
                            <a:ext cx="1381125" cy="990600"/>
                          </a:xfrm>
                          <a:prstGeom prst="rect">
                            <a:avLst/>
                          </a:prstGeom>
                          <a:noFill/>
                          <a:ln w="9525">
                            <a:noFill/>
                            <a:miter lim="800000"/>
                            <a:headEnd/>
                            <a:tailEnd/>
                          </a:ln>
                        </pic:spPr>
                      </pic:pic>
                    </a:graphicData>
                  </a:graphic>
                </wp:inline>
              </w:drawing>
            </w:r>
          </w:p>
          <w:p w:rsidR="0036595F" w:rsidRDefault="0036595F" w:rsidP="005E400A">
            <w:pPr>
              <w:ind w:left="252"/>
              <w:jc w:val="right"/>
              <w:rPr>
                <w:rFonts w:ascii="Arial" w:hAnsi="Arial" w:cs="Arial"/>
                <w:b/>
                <w:sz w:val="48"/>
              </w:rPr>
            </w:pPr>
          </w:p>
          <w:p w:rsidR="0036595F" w:rsidRDefault="0036595F" w:rsidP="00D547B8">
            <w:pPr>
              <w:ind w:left="252"/>
              <w:rPr>
                <w:rFonts w:ascii="Arial" w:hAnsi="Arial" w:cs="Arial"/>
                <w:b/>
                <w:sz w:val="48"/>
              </w:rPr>
            </w:pPr>
          </w:p>
          <w:p w:rsidR="0036595F" w:rsidRDefault="0036595F" w:rsidP="00D547B8">
            <w:pPr>
              <w:ind w:left="252"/>
              <w:rPr>
                <w:rFonts w:ascii="Arial" w:hAnsi="Arial" w:cs="Arial"/>
                <w:b/>
                <w:sz w:val="48"/>
              </w:rPr>
            </w:pPr>
          </w:p>
          <w:p w:rsidR="0036595F" w:rsidRDefault="0036595F" w:rsidP="00D547B8">
            <w:pPr>
              <w:ind w:left="252"/>
              <w:rPr>
                <w:rFonts w:ascii="Arial" w:hAnsi="Arial" w:cs="Arial"/>
                <w:b/>
                <w:sz w:val="48"/>
              </w:rPr>
            </w:pPr>
          </w:p>
          <w:p w:rsidR="0036595F" w:rsidRDefault="0036595F" w:rsidP="00D547B8">
            <w:pPr>
              <w:ind w:left="252" w:right="92"/>
              <w:jc w:val="right"/>
              <w:rPr>
                <w:rFonts w:ascii="Arial" w:hAnsi="Arial" w:cs="Arial"/>
                <w:b/>
                <w:sz w:val="48"/>
              </w:rPr>
            </w:pPr>
            <w:r>
              <w:rPr>
                <w:rFonts w:ascii="Arial" w:hAnsi="Arial" w:cs="Arial"/>
                <w:b/>
                <w:sz w:val="48"/>
              </w:rPr>
              <w:t>Learning &amp; Education</w:t>
            </w:r>
          </w:p>
          <w:p w:rsidR="0036595F" w:rsidRDefault="0036595F" w:rsidP="00D547B8">
            <w:pPr>
              <w:ind w:left="252" w:right="92"/>
              <w:jc w:val="right"/>
              <w:rPr>
                <w:rFonts w:ascii="Arial" w:hAnsi="Arial" w:cs="Arial"/>
                <w:b/>
                <w:sz w:val="48"/>
              </w:rPr>
            </w:pPr>
          </w:p>
          <w:p w:rsidR="0036595F" w:rsidRDefault="0036595F" w:rsidP="00D547B8">
            <w:pPr>
              <w:ind w:left="252" w:right="92"/>
              <w:jc w:val="right"/>
              <w:rPr>
                <w:rFonts w:ascii="Arial" w:hAnsi="Arial" w:cs="Arial"/>
                <w:b/>
                <w:sz w:val="48"/>
              </w:rPr>
            </w:pPr>
          </w:p>
          <w:p w:rsidR="0036595F" w:rsidRDefault="0036595F" w:rsidP="00D547B8">
            <w:pPr>
              <w:ind w:left="252" w:right="92"/>
              <w:jc w:val="right"/>
              <w:rPr>
                <w:rFonts w:ascii="Arial" w:hAnsi="Arial" w:cs="Arial"/>
                <w:b/>
                <w:sz w:val="48"/>
              </w:rPr>
            </w:pPr>
            <w:r>
              <w:rPr>
                <w:rFonts w:ascii="Arial" w:hAnsi="Arial" w:cs="Arial"/>
                <w:b/>
                <w:sz w:val="48"/>
              </w:rPr>
              <w:t>Bursary Scheme</w:t>
            </w:r>
          </w:p>
          <w:p w:rsidR="0036595F" w:rsidRDefault="0036595F" w:rsidP="00D547B8">
            <w:pPr>
              <w:ind w:left="252" w:right="92"/>
              <w:jc w:val="right"/>
              <w:rPr>
                <w:rFonts w:ascii="Arial" w:hAnsi="Arial" w:cs="Arial"/>
                <w:b/>
                <w:sz w:val="48"/>
              </w:rPr>
            </w:pPr>
          </w:p>
          <w:p w:rsidR="0036595F" w:rsidRDefault="0036595F" w:rsidP="008A64A0">
            <w:pPr>
              <w:ind w:left="252" w:right="92"/>
              <w:jc w:val="right"/>
              <w:rPr>
                <w:rFonts w:ascii="Arial" w:hAnsi="Arial" w:cs="Arial"/>
                <w:b/>
                <w:sz w:val="48"/>
              </w:rPr>
            </w:pPr>
            <w:r>
              <w:rPr>
                <w:rFonts w:ascii="Arial" w:hAnsi="Arial" w:cs="Arial"/>
                <w:b/>
                <w:sz w:val="48"/>
              </w:rPr>
              <w:t>Information Pack</w:t>
            </w:r>
          </w:p>
          <w:p w:rsidR="0036595F" w:rsidRDefault="0036595F" w:rsidP="00D547B8">
            <w:pPr>
              <w:ind w:left="252" w:right="92"/>
              <w:jc w:val="right"/>
              <w:rPr>
                <w:rFonts w:ascii="Arial" w:hAnsi="Arial" w:cs="Arial"/>
                <w:b/>
                <w:sz w:val="48"/>
              </w:rPr>
            </w:pPr>
          </w:p>
          <w:p w:rsidR="0036595F" w:rsidRDefault="003E606D" w:rsidP="008A64A0">
            <w:pPr>
              <w:ind w:left="252" w:right="92"/>
              <w:jc w:val="right"/>
              <w:rPr>
                <w:rFonts w:ascii="Arial" w:hAnsi="Arial" w:cs="Arial"/>
                <w:b/>
                <w:sz w:val="48"/>
              </w:rPr>
            </w:pPr>
            <w:r>
              <w:rPr>
                <w:rFonts w:ascii="Arial" w:hAnsi="Arial" w:cs="Arial"/>
                <w:b/>
                <w:sz w:val="48"/>
              </w:rPr>
              <w:t>201</w:t>
            </w:r>
            <w:r w:rsidR="00C92A68">
              <w:rPr>
                <w:rFonts w:ascii="Arial" w:hAnsi="Arial" w:cs="Arial"/>
                <w:b/>
                <w:sz w:val="48"/>
              </w:rPr>
              <w:t>8 - 2019</w:t>
            </w: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b/>
                <w:sz w:val="22"/>
              </w:rPr>
            </w:pPr>
          </w:p>
          <w:p w:rsidR="0036595F" w:rsidRDefault="0036595F" w:rsidP="00D547B8">
            <w:pPr>
              <w:ind w:left="252" w:right="92"/>
              <w:jc w:val="right"/>
              <w:rPr>
                <w:rFonts w:ascii="Arial" w:hAnsi="Arial" w:cs="Arial"/>
                <w:sz w:val="22"/>
              </w:rPr>
            </w:pPr>
          </w:p>
          <w:p w:rsidR="0036595F" w:rsidRPr="00133079" w:rsidRDefault="0036595F" w:rsidP="008A64A0">
            <w:pPr>
              <w:ind w:left="252" w:right="92"/>
              <w:jc w:val="right"/>
              <w:rPr>
                <w:rFonts w:ascii="Arial" w:hAnsi="Arial" w:cs="Arial"/>
                <w:sz w:val="24"/>
                <w:szCs w:val="24"/>
              </w:rPr>
            </w:pPr>
            <w:r w:rsidRPr="00133079">
              <w:rPr>
                <w:rFonts w:ascii="Arial" w:hAnsi="Arial" w:cs="Arial"/>
                <w:sz w:val="24"/>
                <w:szCs w:val="24"/>
              </w:rPr>
              <w:t xml:space="preserve">Review Date: </w:t>
            </w:r>
            <w:r>
              <w:rPr>
                <w:rFonts w:ascii="Arial" w:hAnsi="Arial" w:cs="Arial"/>
                <w:sz w:val="24"/>
                <w:szCs w:val="24"/>
              </w:rPr>
              <w:t>30</w:t>
            </w:r>
            <w:r w:rsidRPr="00133079">
              <w:rPr>
                <w:rFonts w:ascii="Arial" w:hAnsi="Arial" w:cs="Arial"/>
                <w:sz w:val="24"/>
                <w:szCs w:val="24"/>
              </w:rPr>
              <w:t>/</w:t>
            </w:r>
            <w:r>
              <w:rPr>
                <w:rFonts w:ascii="Arial" w:hAnsi="Arial" w:cs="Arial"/>
                <w:sz w:val="24"/>
                <w:szCs w:val="24"/>
              </w:rPr>
              <w:t>09</w:t>
            </w:r>
            <w:r w:rsidRPr="00133079">
              <w:rPr>
                <w:rFonts w:ascii="Arial" w:hAnsi="Arial" w:cs="Arial"/>
                <w:sz w:val="24"/>
                <w:szCs w:val="24"/>
              </w:rPr>
              <w:t>/201</w:t>
            </w:r>
            <w:r w:rsidR="00C92A68">
              <w:rPr>
                <w:rFonts w:ascii="Arial" w:hAnsi="Arial" w:cs="Arial"/>
                <w:sz w:val="24"/>
                <w:szCs w:val="24"/>
              </w:rPr>
              <w:t>8</w:t>
            </w:r>
          </w:p>
          <w:p w:rsidR="0036595F" w:rsidRDefault="0036595F" w:rsidP="00D547B8">
            <w:pPr>
              <w:ind w:left="252"/>
              <w:jc w:val="right"/>
              <w:rPr>
                <w:rFonts w:ascii="Arial" w:hAnsi="Arial" w:cs="Arial"/>
              </w:rPr>
            </w:pPr>
          </w:p>
          <w:p w:rsidR="0036595F" w:rsidRDefault="0036595F" w:rsidP="00D547B8">
            <w:pPr>
              <w:ind w:left="252"/>
              <w:jc w:val="right"/>
              <w:rPr>
                <w:rFonts w:ascii="Arial" w:hAnsi="Arial" w:cs="Arial"/>
              </w:rPr>
            </w:pPr>
          </w:p>
          <w:p w:rsidR="0036595F" w:rsidRDefault="0036595F" w:rsidP="00D547B8">
            <w:pPr>
              <w:ind w:left="252"/>
              <w:jc w:val="right"/>
              <w:rPr>
                <w:rFonts w:ascii="Arial" w:hAnsi="Arial" w:cs="Arial"/>
              </w:rPr>
            </w:pPr>
          </w:p>
        </w:tc>
      </w:tr>
    </w:tbl>
    <w:p w:rsidR="0036595F" w:rsidRDefault="0036595F">
      <w:pPr>
        <w:autoSpaceDE w:val="0"/>
        <w:autoSpaceDN w:val="0"/>
        <w:adjustRightInd w:val="0"/>
        <w:jc w:val="center"/>
        <w:rPr>
          <w:rFonts w:ascii="Arial" w:hAnsi="Arial" w:cs="Arial"/>
          <w:b/>
          <w:bCs/>
          <w:sz w:val="24"/>
          <w:szCs w:val="32"/>
          <w:lang w:eastAsia="en-GB"/>
        </w:rPr>
      </w:pPr>
      <w:r>
        <w:br w:type="page"/>
      </w:r>
    </w:p>
    <w:p w:rsidR="0036595F" w:rsidRDefault="0036595F">
      <w:pPr>
        <w:autoSpaceDE w:val="0"/>
        <w:autoSpaceDN w:val="0"/>
        <w:adjustRightInd w:val="0"/>
        <w:jc w:val="center"/>
        <w:rPr>
          <w:rFonts w:ascii="Arial" w:hAnsi="Arial" w:cs="Arial"/>
          <w:b/>
          <w:bCs/>
          <w:sz w:val="24"/>
          <w:szCs w:val="32"/>
          <w:lang w:eastAsia="en-GB"/>
        </w:rPr>
      </w:pPr>
    </w:p>
    <w:p w:rsidR="0036595F" w:rsidRPr="00806C68" w:rsidRDefault="0036595F">
      <w:pPr>
        <w:autoSpaceDE w:val="0"/>
        <w:autoSpaceDN w:val="0"/>
        <w:adjustRightInd w:val="0"/>
        <w:jc w:val="center"/>
        <w:rPr>
          <w:rFonts w:ascii="Arial" w:hAnsi="Arial" w:cs="Arial"/>
          <w:sz w:val="40"/>
          <w:szCs w:val="40"/>
          <w:lang w:eastAsia="en-GB"/>
        </w:rPr>
      </w:pPr>
      <w:r w:rsidRPr="00806C68">
        <w:rPr>
          <w:rFonts w:ascii="Arial" w:hAnsi="Arial" w:cs="Arial"/>
          <w:b/>
          <w:bCs/>
          <w:sz w:val="40"/>
          <w:szCs w:val="40"/>
          <w:lang w:eastAsia="en-GB"/>
        </w:rPr>
        <w:t>Index</w:t>
      </w:r>
    </w:p>
    <w:p w:rsidR="0036595F" w:rsidRPr="00133079" w:rsidRDefault="0036595F">
      <w:pPr>
        <w:autoSpaceDE w:val="0"/>
        <w:autoSpaceDN w:val="0"/>
        <w:adjustRightInd w:val="0"/>
        <w:jc w:val="center"/>
        <w:rPr>
          <w:rFonts w:ascii="Arial" w:hAnsi="Arial" w:cs="Arial"/>
          <w:sz w:val="24"/>
          <w:szCs w:val="24"/>
          <w:lang w:eastAsia="en-GB"/>
        </w:rPr>
      </w:pPr>
    </w:p>
    <w:p w:rsidR="0036595F" w:rsidRDefault="0036595F" w:rsidP="00343F3C">
      <w:pPr>
        <w:jc w:val="center"/>
        <w:rPr>
          <w:rFonts w:ascii="Arial" w:hAnsi="Arial" w:cs="Arial"/>
          <w:b/>
          <w:sz w:val="36"/>
          <w:szCs w:val="36"/>
        </w:rPr>
      </w:pPr>
    </w:p>
    <w:p w:rsidR="0036595F" w:rsidRPr="00343F3C" w:rsidRDefault="0036595F" w:rsidP="00343F3C">
      <w:pPr>
        <w:pStyle w:val="Heading7"/>
        <w:numPr>
          <w:ilvl w:val="0"/>
          <w:numId w:val="0"/>
        </w:numPr>
        <w:ind w:left="1800" w:firstLine="360"/>
        <w:rPr>
          <w:szCs w:val="24"/>
        </w:rPr>
      </w:pPr>
      <w:r>
        <w:rPr>
          <w:szCs w:val="24"/>
        </w:rPr>
        <w:t xml:space="preserve"> </w:t>
      </w:r>
      <w:r w:rsidRPr="00343F3C">
        <w:rPr>
          <w:szCs w:val="24"/>
        </w:rPr>
        <w:t>Preface</w:t>
      </w:r>
    </w:p>
    <w:p w:rsidR="0036595F" w:rsidRPr="00133079" w:rsidRDefault="0036595F">
      <w:pPr>
        <w:autoSpaceDE w:val="0"/>
        <w:autoSpaceDN w:val="0"/>
        <w:adjustRightInd w:val="0"/>
        <w:jc w:val="center"/>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Scope and Purpose of the Bursary Scheme</w:t>
      </w:r>
    </w:p>
    <w:p w:rsidR="0036595F" w:rsidRPr="00133079" w:rsidRDefault="0036595F" w:rsidP="003E0AED">
      <w:pPr>
        <w:tabs>
          <w:tab w:val="num" w:pos="2268"/>
        </w:tabs>
        <w:autoSpaceDE w:val="0"/>
        <w:autoSpaceDN w:val="0"/>
        <w:adjustRightInd w:val="0"/>
        <w:ind w:firstLine="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Application Criteria</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Application Process</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Scoring Process</w:t>
      </w:r>
    </w:p>
    <w:p w:rsidR="0036595F" w:rsidRPr="00133079" w:rsidRDefault="0036595F" w:rsidP="003E0AED">
      <w:pPr>
        <w:tabs>
          <w:tab w:val="num" w:pos="2268"/>
        </w:tabs>
        <w:autoSpaceDE w:val="0"/>
        <w:autoSpaceDN w:val="0"/>
        <w:adjustRightInd w:val="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 xml:space="preserve">Funding Support </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Applicant Commitment and Responsibilities</w:t>
      </w:r>
    </w:p>
    <w:p w:rsidR="0036595F" w:rsidRPr="00133079" w:rsidRDefault="0036595F" w:rsidP="003E0AED">
      <w:pPr>
        <w:tabs>
          <w:tab w:val="num" w:pos="2268"/>
        </w:tabs>
        <w:autoSpaceDE w:val="0"/>
        <w:autoSpaceDN w:val="0"/>
        <w:adjustRightInd w:val="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Evaluation of Learning</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Administration and Disbursement</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3E0AED">
      <w:pPr>
        <w:pStyle w:val="Heading7"/>
        <w:tabs>
          <w:tab w:val="clear" w:pos="2160"/>
          <w:tab w:val="num" w:pos="2268"/>
        </w:tabs>
        <w:rPr>
          <w:szCs w:val="24"/>
        </w:rPr>
      </w:pPr>
      <w:r w:rsidRPr="00133079">
        <w:rPr>
          <w:szCs w:val="24"/>
        </w:rPr>
        <w:t>How to Apply</w:t>
      </w:r>
    </w:p>
    <w:p w:rsidR="0036595F" w:rsidRPr="00133079" w:rsidRDefault="0036595F" w:rsidP="003E0AED">
      <w:pPr>
        <w:tabs>
          <w:tab w:val="num" w:pos="2268"/>
        </w:tabs>
        <w:autoSpaceDE w:val="0"/>
        <w:autoSpaceDN w:val="0"/>
        <w:adjustRightInd w:val="0"/>
        <w:ind w:left="1800"/>
        <w:rPr>
          <w:rFonts w:ascii="Arial" w:hAnsi="Arial" w:cs="Arial"/>
          <w:sz w:val="24"/>
          <w:szCs w:val="24"/>
          <w:lang w:eastAsia="en-GB"/>
        </w:rPr>
      </w:pPr>
    </w:p>
    <w:p w:rsidR="0036595F" w:rsidRPr="00133079" w:rsidRDefault="0036595F" w:rsidP="009029CC">
      <w:pPr>
        <w:autoSpaceDE w:val="0"/>
        <w:autoSpaceDN w:val="0"/>
        <w:adjustRightInd w:val="0"/>
        <w:ind w:left="1800"/>
        <w:rPr>
          <w:rFonts w:ascii="Arial" w:hAnsi="Arial" w:cs="Arial"/>
          <w:sz w:val="24"/>
          <w:szCs w:val="24"/>
          <w:lang w:eastAsia="en-GB"/>
        </w:rPr>
      </w:pP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autoSpaceDE w:val="0"/>
        <w:autoSpaceDN w:val="0"/>
        <w:adjustRightInd w:val="0"/>
        <w:rPr>
          <w:rFonts w:ascii="Arial" w:hAnsi="Arial" w:cs="Arial"/>
          <w:b/>
          <w:bCs/>
          <w:sz w:val="24"/>
          <w:szCs w:val="24"/>
          <w:lang w:eastAsia="en-GB"/>
        </w:rPr>
      </w:pPr>
      <w:r w:rsidRPr="00133079">
        <w:rPr>
          <w:rFonts w:ascii="Arial" w:hAnsi="Arial" w:cs="Arial"/>
          <w:b/>
          <w:bCs/>
          <w:sz w:val="24"/>
          <w:szCs w:val="24"/>
          <w:lang w:eastAsia="en-GB"/>
        </w:rPr>
        <w:t>Appendices:</w:t>
      </w: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autoSpaceDE w:val="0"/>
        <w:autoSpaceDN w:val="0"/>
        <w:adjustRightInd w:val="0"/>
        <w:rPr>
          <w:rFonts w:ascii="Arial" w:hAnsi="Arial" w:cs="Arial"/>
          <w:sz w:val="24"/>
          <w:szCs w:val="24"/>
          <w:lang w:eastAsia="en-GB"/>
        </w:rPr>
      </w:pPr>
      <w:r>
        <w:rPr>
          <w:rFonts w:ascii="Arial" w:hAnsi="Arial" w:cs="Arial"/>
          <w:sz w:val="24"/>
          <w:szCs w:val="24"/>
          <w:lang w:eastAsia="en-GB"/>
        </w:rPr>
        <w:t>Appendix 1</w:t>
      </w:r>
      <w:r w:rsidRPr="00133079">
        <w:rPr>
          <w:rFonts w:ascii="Arial" w:hAnsi="Arial" w:cs="Arial"/>
          <w:sz w:val="24"/>
          <w:szCs w:val="24"/>
          <w:lang w:eastAsia="en-GB"/>
        </w:rPr>
        <w:t xml:space="preserve"> – </w:t>
      </w:r>
      <w:r>
        <w:rPr>
          <w:rFonts w:ascii="Arial" w:hAnsi="Arial" w:cs="Arial"/>
          <w:sz w:val="24"/>
          <w:szCs w:val="24"/>
          <w:lang w:eastAsia="en-GB"/>
        </w:rPr>
        <w:t>Guide</w:t>
      </w:r>
      <w:r w:rsidRPr="00133079">
        <w:rPr>
          <w:rFonts w:ascii="Arial" w:hAnsi="Arial" w:cs="Arial"/>
          <w:sz w:val="24"/>
          <w:szCs w:val="24"/>
          <w:lang w:eastAsia="en-GB"/>
        </w:rPr>
        <w:t xml:space="preserve"> to Application Questions</w:t>
      </w: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autoSpaceDE w:val="0"/>
        <w:autoSpaceDN w:val="0"/>
        <w:adjustRightInd w:val="0"/>
        <w:rPr>
          <w:rFonts w:ascii="Arial" w:hAnsi="Arial" w:cs="Arial"/>
          <w:sz w:val="24"/>
          <w:szCs w:val="24"/>
          <w:lang w:eastAsia="en-GB"/>
        </w:rPr>
      </w:pPr>
      <w:r w:rsidRPr="00133079">
        <w:rPr>
          <w:rFonts w:ascii="Arial" w:hAnsi="Arial" w:cs="Arial"/>
          <w:sz w:val="24"/>
          <w:szCs w:val="24"/>
          <w:lang w:eastAsia="en-GB"/>
        </w:rPr>
        <w:t xml:space="preserve">Appendix </w:t>
      </w:r>
      <w:r>
        <w:rPr>
          <w:rFonts w:ascii="Arial" w:hAnsi="Arial" w:cs="Arial"/>
          <w:sz w:val="24"/>
          <w:szCs w:val="24"/>
          <w:lang w:eastAsia="en-GB"/>
        </w:rPr>
        <w:t>2</w:t>
      </w:r>
      <w:r w:rsidRPr="00133079">
        <w:rPr>
          <w:rFonts w:ascii="Arial" w:hAnsi="Arial" w:cs="Arial"/>
          <w:sz w:val="24"/>
          <w:szCs w:val="24"/>
          <w:lang w:eastAsia="en-GB"/>
        </w:rPr>
        <w:t xml:space="preserve"> – Frequently Asked Questions </w:t>
      </w: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autoSpaceDE w:val="0"/>
        <w:autoSpaceDN w:val="0"/>
        <w:adjustRightInd w:val="0"/>
        <w:rPr>
          <w:rFonts w:ascii="Arial" w:hAnsi="Arial" w:cs="Arial"/>
          <w:sz w:val="24"/>
          <w:szCs w:val="24"/>
          <w:lang w:eastAsia="en-GB"/>
        </w:rPr>
      </w:pPr>
    </w:p>
    <w:p w:rsidR="0036595F" w:rsidRPr="00133079" w:rsidRDefault="0036595F">
      <w:pPr>
        <w:pStyle w:val="Header"/>
        <w:tabs>
          <w:tab w:val="clear" w:pos="4153"/>
          <w:tab w:val="clear" w:pos="8306"/>
        </w:tabs>
        <w:rPr>
          <w:rFonts w:ascii="Arial" w:hAnsi="Arial" w:cs="Arial"/>
          <w:sz w:val="24"/>
          <w:szCs w:val="24"/>
        </w:rPr>
      </w:pPr>
    </w:p>
    <w:p w:rsidR="0036595F" w:rsidRDefault="008801B1" w:rsidP="001576D4">
      <w:pPr>
        <w:jc w:val="center"/>
        <w:rPr>
          <w:rFonts w:ascii="Arial" w:hAnsi="Arial" w:cs="Arial"/>
          <w:b/>
          <w:bCs/>
          <w:sz w:val="24"/>
          <w:szCs w:val="24"/>
          <w:lang w:eastAsia="en-GB"/>
        </w:rPr>
      </w:pPr>
      <w:r w:rsidRPr="008801B1">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46.35pt;margin-top:2.35pt;width:396pt;height:63pt;z-index:251658240">
            <v:textbox style="mso-next-textbox:#_x0000_s1026">
              <w:txbxContent>
                <w:p w:rsidR="00F627DC" w:rsidRDefault="00F627DC" w:rsidP="00176DA5">
                  <w:pPr>
                    <w:rPr>
                      <w:rFonts w:ascii="Arial" w:hAnsi="Arial"/>
                    </w:rPr>
                  </w:pPr>
                </w:p>
                <w:p w:rsidR="00F627DC" w:rsidRDefault="00F627DC" w:rsidP="008A64A0">
                  <w:pPr>
                    <w:jc w:val="center"/>
                    <w:rPr>
                      <w:rFonts w:ascii="Arial" w:hAnsi="Arial"/>
                      <w:b/>
                      <w:sz w:val="24"/>
                      <w:szCs w:val="24"/>
                    </w:rPr>
                  </w:pPr>
                  <w:r w:rsidRPr="00176DA5">
                    <w:rPr>
                      <w:rFonts w:ascii="Arial" w:hAnsi="Arial"/>
                      <w:b/>
                      <w:sz w:val="24"/>
                      <w:szCs w:val="24"/>
                    </w:rPr>
                    <w:t xml:space="preserve">This document is available in other formats. Please contact </w:t>
                  </w:r>
                  <w:r>
                    <w:rPr>
                      <w:rFonts w:ascii="Arial" w:hAnsi="Arial"/>
                      <w:b/>
                      <w:sz w:val="24"/>
                      <w:szCs w:val="24"/>
                    </w:rPr>
                    <w:t xml:space="preserve">the </w:t>
                  </w:r>
                  <w:r w:rsidRPr="00176DA5">
                    <w:rPr>
                      <w:rFonts w:ascii="Arial" w:hAnsi="Arial" w:cs="Arial"/>
                      <w:b/>
                      <w:sz w:val="24"/>
                      <w:szCs w:val="24"/>
                    </w:rPr>
                    <w:t>Bursary Administrator</w:t>
                  </w:r>
                  <w:r>
                    <w:rPr>
                      <w:rFonts w:ascii="Arial" w:eastAsia="Arial Unicode MS" w:hAnsi="Arial" w:cs="Arial"/>
                      <w:i/>
                      <w:sz w:val="24"/>
                      <w:szCs w:val="24"/>
                    </w:rPr>
                    <w:t xml:space="preserve"> </w:t>
                  </w:r>
                  <w:r>
                    <w:rPr>
                      <w:rFonts w:ascii="Arial" w:hAnsi="Arial"/>
                      <w:b/>
                      <w:sz w:val="24"/>
                      <w:szCs w:val="24"/>
                    </w:rPr>
                    <w:t xml:space="preserve">for guidance – </w:t>
                  </w:r>
                </w:p>
                <w:p w:rsidR="00F627DC" w:rsidRPr="00176DA5" w:rsidRDefault="00F627DC" w:rsidP="008A64A0">
                  <w:pPr>
                    <w:jc w:val="center"/>
                    <w:rPr>
                      <w:rFonts w:ascii="Arial" w:eastAsia="Arial Unicode MS" w:hAnsi="Arial" w:cs="Arial"/>
                      <w:i/>
                      <w:sz w:val="24"/>
                      <w:szCs w:val="24"/>
                    </w:rPr>
                  </w:pPr>
                  <w:r>
                    <w:rPr>
                      <w:rFonts w:ascii="Arial" w:hAnsi="Arial"/>
                      <w:b/>
                      <w:sz w:val="24"/>
                      <w:szCs w:val="24"/>
                    </w:rPr>
                    <w:t xml:space="preserve">0141 </w:t>
                  </w:r>
                  <w:r w:rsidRPr="00D87539">
                    <w:rPr>
                      <w:rFonts w:ascii="Arial" w:hAnsi="Arial"/>
                      <w:b/>
                      <w:sz w:val="24"/>
                      <w:szCs w:val="24"/>
                    </w:rPr>
                    <w:t>2</w:t>
                  </w:r>
                  <w:r>
                    <w:rPr>
                      <w:rFonts w:ascii="Arial" w:hAnsi="Arial"/>
                      <w:b/>
                      <w:sz w:val="24"/>
                      <w:szCs w:val="24"/>
                    </w:rPr>
                    <w:t>78 2700 (option 3) or staff.bursary@ggc.scot.nhs.uk</w:t>
                  </w:r>
                </w:p>
                <w:p w:rsidR="00F627DC" w:rsidRDefault="00F627DC" w:rsidP="00176DA5"/>
              </w:txbxContent>
            </v:textbox>
          </v:shape>
        </w:pict>
      </w:r>
      <w:r w:rsidR="0036595F" w:rsidRPr="00133079">
        <w:rPr>
          <w:rFonts w:ascii="Arial" w:hAnsi="Arial" w:cs="Arial"/>
          <w:b/>
          <w:bCs/>
          <w:sz w:val="24"/>
          <w:szCs w:val="24"/>
          <w:lang w:eastAsia="en-GB"/>
        </w:rPr>
        <w:br w:type="page"/>
      </w:r>
    </w:p>
    <w:p w:rsidR="0036595F" w:rsidRPr="001576D4" w:rsidRDefault="0036595F" w:rsidP="001576D4">
      <w:pPr>
        <w:jc w:val="center"/>
        <w:rPr>
          <w:rFonts w:ascii="Arial" w:hAnsi="Arial" w:cs="Arial"/>
          <w:b/>
          <w:sz w:val="36"/>
          <w:szCs w:val="36"/>
        </w:rPr>
      </w:pPr>
      <w:r w:rsidRPr="001576D4">
        <w:rPr>
          <w:rFonts w:ascii="Arial" w:hAnsi="Arial" w:cs="Arial"/>
          <w:b/>
          <w:sz w:val="36"/>
          <w:szCs w:val="36"/>
        </w:rPr>
        <w:lastRenderedPageBreak/>
        <w:t>NHS Greater Glasgow &amp; Clyde Staff Bursary Scheme</w:t>
      </w:r>
    </w:p>
    <w:p w:rsidR="0036595F" w:rsidRPr="001515F9" w:rsidRDefault="0036595F" w:rsidP="001576D4">
      <w:pPr>
        <w:rPr>
          <w:rFonts w:ascii="Arial" w:hAnsi="Arial" w:cs="Arial"/>
          <w:b/>
          <w:sz w:val="22"/>
          <w:szCs w:val="22"/>
        </w:rPr>
      </w:pPr>
    </w:p>
    <w:p w:rsidR="0036595F" w:rsidRDefault="0036595F" w:rsidP="001576D4">
      <w:pPr>
        <w:rPr>
          <w:rFonts w:ascii="Arial" w:hAnsi="Arial" w:cs="Arial"/>
          <w:sz w:val="22"/>
          <w:szCs w:val="22"/>
        </w:rPr>
      </w:pPr>
    </w:p>
    <w:p w:rsidR="0036595F" w:rsidRDefault="0036595F" w:rsidP="001576D4">
      <w:pPr>
        <w:rPr>
          <w:rFonts w:ascii="Arial" w:hAnsi="Arial" w:cs="Arial"/>
          <w:b/>
        </w:rPr>
      </w:pPr>
    </w:p>
    <w:p w:rsidR="0036595F" w:rsidRDefault="0036595F" w:rsidP="001576D4">
      <w:pPr>
        <w:rPr>
          <w:rFonts w:ascii="Arial" w:hAnsi="Arial" w:cs="Arial"/>
          <w:b/>
        </w:rPr>
      </w:pPr>
    </w:p>
    <w:p w:rsidR="0036595F" w:rsidRDefault="0036595F" w:rsidP="001576D4">
      <w:pPr>
        <w:rPr>
          <w:rFonts w:ascii="Arial" w:hAnsi="Arial" w:cs="Arial"/>
          <w:b/>
        </w:rPr>
      </w:pPr>
    </w:p>
    <w:p w:rsidR="0036595F" w:rsidRDefault="0036595F" w:rsidP="001576D4">
      <w:pPr>
        <w:rPr>
          <w:rFonts w:ascii="Arial" w:hAnsi="Arial" w:cs="Arial"/>
          <w:b/>
        </w:rPr>
      </w:pPr>
    </w:p>
    <w:p w:rsidR="0036595F" w:rsidRDefault="0036595F" w:rsidP="001576D4">
      <w:pPr>
        <w:rPr>
          <w:rFonts w:ascii="Arial" w:hAnsi="Arial" w:cs="Arial"/>
          <w:b/>
        </w:rPr>
      </w:pPr>
    </w:p>
    <w:p w:rsidR="0036595F" w:rsidRPr="001576D4" w:rsidRDefault="0036595F" w:rsidP="001576D4">
      <w:pPr>
        <w:jc w:val="center"/>
        <w:rPr>
          <w:rFonts w:ascii="Arial" w:hAnsi="Arial" w:cs="Arial"/>
          <w:b/>
          <w:sz w:val="36"/>
          <w:szCs w:val="36"/>
        </w:rPr>
      </w:pPr>
      <w:r w:rsidRPr="001576D4">
        <w:rPr>
          <w:rFonts w:ascii="Arial" w:hAnsi="Arial" w:cs="Arial"/>
          <w:b/>
          <w:sz w:val="36"/>
          <w:szCs w:val="36"/>
        </w:rPr>
        <w:t>Preface</w:t>
      </w:r>
    </w:p>
    <w:p w:rsidR="0036595F" w:rsidRDefault="0036595F" w:rsidP="001576D4">
      <w:pPr>
        <w:rPr>
          <w:rFonts w:ascii="Arial" w:hAnsi="Arial" w:cs="Arial"/>
          <w:sz w:val="22"/>
          <w:szCs w:val="22"/>
        </w:rPr>
      </w:pPr>
    </w:p>
    <w:p w:rsidR="003626B7" w:rsidRDefault="003626B7" w:rsidP="001576D4">
      <w:pPr>
        <w:rPr>
          <w:rFonts w:ascii="Arial" w:hAnsi="Arial" w:cs="Arial"/>
          <w:sz w:val="22"/>
          <w:szCs w:val="22"/>
        </w:rPr>
      </w:pPr>
    </w:p>
    <w:p w:rsidR="003626B7" w:rsidRDefault="003626B7" w:rsidP="001576D4">
      <w:pPr>
        <w:rPr>
          <w:rFonts w:ascii="Arial" w:hAnsi="Arial" w:cs="Arial"/>
          <w:sz w:val="22"/>
          <w:szCs w:val="22"/>
        </w:rPr>
      </w:pPr>
    </w:p>
    <w:p w:rsidR="003626B7" w:rsidRPr="00CC25C5" w:rsidRDefault="003626B7" w:rsidP="003626B7">
      <w:pPr>
        <w:jc w:val="both"/>
        <w:rPr>
          <w:rFonts w:ascii="Arial" w:hAnsi="Arial" w:cs="Arial"/>
          <w:sz w:val="24"/>
          <w:szCs w:val="24"/>
        </w:rPr>
      </w:pPr>
      <w:r w:rsidRPr="00CC25C5">
        <w:rPr>
          <w:rFonts w:ascii="Arial" w:hAnsi="Arial" w:cs="Arial"/>
          <w:sz w:val="24"/>
          <w:szCs w:val="24"/>
        </w:rPr>
        <w:t>The Staff Bursary Scheme gives all directly employed staff the opportunity to apply, on a competitive basis, for funding to undertake a formal educational q</w:t>
      </w:r>
      <w:r>
        <w:rPr>
          <w:rFonts w:ascii="Arial" w:hAnsi="Arial" w:cs="Arial"/>
          <w:sz w:val="24"/>
          <w:szCs w:val="24"/>
        </w:rPr>
        <w:t xml:space="preserve">ualification/course of study.  The Bursary </w:t>
      </w:r>
      <w:r w:rsidRPr="00CC25C5">
        <w:rPr>
          <w:rFonts w:ascii="Arial" w:hAnsi="Arial" w:cs="Arial"/>
          <w:sz w:val="24"/>
          <w:szCs w:val="24"/>
        </w:rPr>
        <w:t>support</w:t>
      </w:r>
      <w:r>
        <w:rPr>
          <w:rFonts w:ascii="Arial" w:hAnsi="Arial" w:cs="Arial"/>
          <w:sz w:val="24"/>
          <w:szCs w:val="24"/>
        </w:rPr>
        <w:t>s</w:t>
      </w:r>
      <w:r w:rsidRPr="00CC25C5">
        <w:rPr>
          <w:rFonts w:ascii="Arial" w:hAnsi="Arial" w:cs="Arial"/>
          <w:sz w:val="24"/>
          <w:szCs w:val="24"/>
        </w:rPr>
        <w:t xml:space="preserve"> staff development</w:t>
      </w:r>
      <w:r>
        <w:rPr>
          <w:rFonts w:ascii="Arial" w:hAnsi="Arial" w:cs="Arial"/>
          <w:sz w:val="24"/>
          <w:szCs w:val="24"/>
        </w:rPr>
        <w:t>,</w:t>
      </w:r>
      <w:r w:rsidRPr="00CC25C5">
        <w:rPr>
          <w:rFonts w:ascii="Arial" w:hAnsi="Arial" w:cs="Arial"/>
          <w:sz w:val="24"/>
          <w:szCs w:val="24"/>
        </w:rPr>
        <w:t xml:space="preserve"> </w:t>
      </w:r>
      <w:r>
        <w:rPr>
          <w:rFonts w:ascii="Arial" w:hAnsi="Arial" w:cs="Arial"/>
          <w:sz w:val="24"/>
          <w:szCs w:val="24"/>
        </w:rPr>
        <w:t xml:space="preserve">which aligns </w:t>
      </w:r>
      <w:r w:rsidRPr="00CC25C5">
        <w:rPr>
          <w:rFonts w:ascii="Arial" w:hAnsi="Arial" w:cs="Arial"/>
          <w:sz w:val="24"/>
          <w:szCs w:val="24"/>
        </w:rPr>
        <w:t xml:space="preserve">with service objectives.   </w:t>
      </w:r>
    </w:p>
    <w:p w:rsidR="003626B7" w:rsidRPr="00CC25C5" w:rsidRDefault="003626B7" w:rsidP="003626B7">
      <w:pPr>
        <w:jc w:val="both"/>
        <w:rPr>
          <w:rFonts w:ascii="Arial" w:hAnsi="Arial" w:cs="Arial"/>
          <w:sz w:val="24"/>
          <w:szCs w:val="24"/>
        </w:rPr>
      </w:pPr>
    </w:p>
    <w:p w:rsidR="003626B7" w:rsidRPr="00CC25C5" w:rsidRDefault="003626B7" w:rsidP="003626B7">
      <w:pPr>
        <w:jc w:val="both"/>
        <w:rPr>
          <w:rFonts w:ascii="Arial" w:hAnsi="Arial" w:cs="Arial"/>
          <w:sz w:val="24"/>
          <w:szCs w:val="24"/>
        </w:rPr>
      </w:pPr>
      <w:r w:rsidRPr="00CC25C5">
        <w:rPr>
          <w:rFonts w:ascii="Arial" w:hAnsi="Arial" w:cs="Arial"/>
          <w:sz w:val="24"/>
          <w:szCs w:val="24"/>
        </w:rPr>
        <w:t xml:space="preserve">NHSGG&amp;C makes a significant commitment to staff learning </w:t>
      </w:r>
      <w:r>
        <w:rPr>
          <w:rFonts w:ascii="Arial" w:hAnsi="Arial" w:cs="Arial"/>
          <w:sz w:val="24"/>
          <w:szCs w:val="24"/>
        </w:rPr>
        <w:t>and development</w:t>
      </w:r>
      <w:r w:rsidRPr="00CC25C5">
        <w:rPr>
          <w:rFonts w:ascii="Arial" w:hAnsi="Arial" w:cs="Arial"/>
          <w:sz w:val="24"/>
          <w:szCs w:val="24"/>
        </w:rPr>
        <w:t xml:space="preserve"> through th</w:t>
      </w:r>
      <w:r>
        <w:rPr>
          <w:rFonts w:ascii="Arial" w:hAnsi="Arial" w:cs="Arial"/>
          <w:sz w:val="24"/>
          <w:szCs w:val="24"/>
        </w:rPr>
        <w:t>e</w:t>
      </w:r>
      <w:r w:rsidRPr="00CC25C5">
        <w:rPr>
          <w:rFonts w:ascii="Arial" w:hAnsi="Arial" w:cs="Arial"/>
          <w:sz w:val="24"/>
          <w:szCs w:val="24"/>
        </w:rPr>
        <w:t xml:space="preserve"> Bursary Scheme.  </w:t>
      </w:r>
      <w:r>
        <w:rPr>
          <w:rFonts w:ascii="Arial" w:hAnsi="Arial" w:cs="Arial"/>
          <w:sz w:val="24"/>
          <w:szCs w:val="24"/>
        </w:rPr>
        <w:t>In 2017</w:t>
      </w:r>
      <w:r w:rsidRPr="00CC25C5">
        <w:rPr>
          <w:rFonts w:ascii="Arial" w:hAnsi="Arial" w:cs="Arial"/>
          <w:sz w:val="24"/>
          <w:szCs w:val="24"/>
        </w:rPr>
        <w:t xml:space="preserve"> 348 staff received funding to undertake a wide range of learning</w:t>
      </w:r>
      <w:r>
        <w:rPr>
          <w:rFonts w:ascii="Arial" w:hAnsi="Arial" w:cs="Arial"/>
          <w:sz w:val="24"/>
          <w:szCs w:val="24"/>
        </w:rPr>
        <w:t xml:space="preserve"> and education</w:t>
      </w:r>
      <w:r w:rsidRPr="00CC25C5">
        <w:rPr>
          <w:rFonts w:ascii="Arial" w:hAnsi="Arial" w:cs="Arial"/>
          <w:sz w:val="24"/>
          <w:szCs w:val="24"/>
        </w:rPr>
        <w:t xml:space="preserve">.  We hope that in 2018, we will continue to receive applications from staff </w:t>
      </w:r>
      <w:r>
        <w:rPr>
          <w:rFonts w:ascii="Arial" w:hAnsi="Arial" w:cs="Arial"/>
          <w:sz w:val="24"/>
          <w:szCs w:val="24"/>
        </w:rPr>
        <w:t>from</w:t>
      </w:r>
      <w:r w:rsidRPr="00CC25C5">
        <w:rPr>
          <w:rFonts w:ascii="Arial" w:hAnsi="Arial" w:cs="Arial"/>
          <w:sz w:val="24"/>
          <w:szCs w:val="24"/>
        </w:rPr>
        <w:t xml:space="preserve"> all </w:t>
      </w:r>
      <w:r>
        <w:rPr>
          <w:rFonts w:ascii="Arial" w:hAnsi="Arial" w:cs="Arial"/>
          <w:sz w:val="24"/>
          <w:szCs w:val="24"/>
        </w:rPr>
        <w:t>NHSGGC services</w:t>
      </w:r>
      <w:r w:rsidRPr="00CC25C5">
        <w:rPr>
          <w:rFonts w:ascii="Arial" w:hAnsi="Arial" w:cs="Arial"/>
          <w:sz w:val="24"/>
          <w:szCs w:val="24"/>
        </w:rPr>
        <w:t xml:space="preserve"> and from all bands/grades.   The Bursary Scheme is one way in which we are encouraging staff to continue to learn, to support their ongoing development and to apply that learning in their work.   </w:t>
      </w:r>
      <w:r>
        <w:rPr>
          <w:rFonts w:ascii="Arial" w:hAnsi="Arial" w:cs="Arial"/>
          <w:sz w:val="24"/>
          <w:szCs w:val="24"/>
        </w:rPr>
        <w:t>The Bursary benefits individual employees and also helps to improve the quality of the service we offer to the patients and communities that we serve</w:t>
      </w:r>
      <w:r w:rsidR="00F627DC">
        <w:rPr>
          <w:rFonts w:ascii="Arial" w:hAnsi="Arial" w:cs="Arial"/>
          <w:sz w:val="24"/>
          <w:szCs w:val="24"/>
        </w:rPr>
        <w:t>.</w:t>
      </w:r>
      <w:r>
        <w:rPr>
          <w:rFonts w:ascii="Arial" w:hAnsi="Arial" w:cs="Arial"/>
          <w:sz w:val="24"/>
          <w:szCs w:val="24"/>
        </w:rPr>
        <w:t xml:space="preserve"> </w:t>
      </w:r>
    </w:p>
    <w:p w:rsidR="003626B7" w:rsidRPr="00CC25C5" w:rsidRDefault="003626B7" w:rsidP="003626B7">
      <w:pPr>
        <w:jc w:val="both"/>
        <w:rPr>
          <w:rFonts w:ascii="Arial" w:hAnsi="Arial" w:cs="Arial"/>
          <w:sz w:val="24"/>
          <w:szCs w:val="24"/>
        </w:rPr>
      </w:pPr>
    </w:p>
    <w:p w:rsidR="003626B7" w:rsidRPr="00CC25C5" w:rsidRDefault="003626B7" w:rsidP="003626B7">
      <w:pPr>
        <w:jc w:val="both"/>
        <w:rPr>
          <w:rFonts w:ascii="Arial" w:hAnsi="Arial" w:cs="Arial"/>
          <w:sz w:val="24"/>
          <w:szCs w:val="24"/>
        </w:rPr>
      </w:pPr>
      <w:r w:rsidRPr="00CC25C5">
        <w:rPr>
          <w:rFonts w:ascii="Arial" w:hAnsi="Arial" w:cs="Arial"/>
          <w:sz w:val="24"/>
          <w:szCs w:val="24"/>
        </w:rPr>
        <w:t>I would encourage all staff to review their learning needs in line with their KSF Development Review or appraisal process</w:t>
      </w:r>
      <w:r>
        <w:rPr>
          <w:rFonts w:ascii="Arial" w:hAnsi="Arial" w:cs="Arial"/>
          <w:sz w:val="24"/>
          <w:szCs w:val="24"/>
        </w:rPr>
        <w:t xml:space="preserve"> and to </w:t>
      </w:r>
      <w:r w:rsidRPr="00CC25C5">
        <w:rPr>
          <w:rFonts w:ascii="Arial" w:hAnsi="Arial" w:cs="Arial"/>
          <w:sz w:val="24"/>
          <w:szCs w:val="24"/>
        </w:rPr>
        <w:t>consid</w:t>
      </w:r>
      <w:r>
        <w:rPr>
          <w:rFonts w:ascii="Arial" w:hAnsi="Arial" w:cs="Arial"/>
          <w:sz w:val="24"/>
          <w:szCs w:val="24"/>
        </w:rPr>
        <w:t>er making a Bursary application, with the support of their Manager</w:t>
      </w:r>
    </w:p>
    <w:p w:rsidR="003626B7" w:rsidRPr="00CC25C5" w:rsidRDefault="003626B7" w:rsidP="003626B7">
      <w:pPr>
        <w:jc w:val="both"/>
        <w:rPr>
          <w:rFonts w:ascii="Arial" w:hAnsi="Arial" w:cs="Arial"/>
          <w:sz w:val="24"/>
          <w:szCs w:val="24"/>
        </w:rPr>
      </w:pPr>
    </w:p>
    <w:p w:rsidR="0036595F" w:rsidRDefault="003626B7" w:rsidP="003626B7">
      <w:pPr>
        <w:jc w:val="both"/>
        <w:rPr>
          <w:rFonts w:ascii="Arial" w:hAnsi="Arial" w:cs="Arial"/>
          <w:sz w:val="22"/>
          <w:szCs w:val="22"/>
        </w:rPr>
      </w:pPr>
      <w:r w:rsidRPr="00CC25C5">
        <w:rPr>
          <w:rFonts w:ascii="Arial" w:hAnsi="Arial" w:cs="Arial"/>
          <w:sz w:val="24"/>
          <w:szCs w:val="24"/>
        </w:rPr>
        <w:t xml:space="preserve">Best wishes </w:t>
      </w:r>
      <w:r>
        <w:rPr>
          <w:rFonts w:ascii="Arial" w:hAnsi="Arial" w:cs="Arial"/>
          <w:sz w:val="24"/>
          <w:szCs w:val="24"/>
        </w:rPr>
        <w:t>with</w:t>
      </w:r>
      <w:r w:rsidRPr="00CC25C5">
        <w:rPr>
          <w:rFonts w:ascii="Arial" w:hAnsi="Arial" w:cs="Arial"/>
          <w:sz w:val="24"/>
          <w:szCs w:val="24"/>
        </w:rPr>
        <w:t xml:space="preserve"> your application</w:t>
      </w:r>
    </w:p>
    <w:p w:rsidR="0036595F" w:rsidRDefault="0036595F" w:rsidP="001576D4">
      <w:pPr>
        <w:jc w:val="both"/>
        <w:rPr>
          <w:rFonts w:ascii="Arial" w:hAnsi="Arial" w:cs="Arial"/>
          <w:sz w:val="22"/>
          <w:szCs w:val="22"/>
        </w:rPr>
      </w:pPr>
    </w:p>
    <w:p w:rsidR="0036595F" w:rsidRDefault="0036595F" w:rsidP="001576D4">
      <w:pPr>
        <w:jc w:val="both"/>
        <w:rPr>
          <w:rFonts w:ascii="Arial" w:hAnsi="Arial" w:cs="Arial"/>
          <w:sz w:val="22"/>
          <w:szCs w:val="22"/>
        </w:rPr>
      </w:pPr>
    </w:p>
    <w:p w:rsidR="0036595F" w:rsidRDefault="00B34661" w:rsidP="001576D4">
      <w:pPr>
        <w:jc w:val="both"/>
        <w:rPr>
          <w:rFonts w:ascii="Arial" w:hAnsi="Arial" w:cs="Arial"/>
          <w:sz w:val="22"/>
          <w:szCs w:val="22"/>
        </w:rPr>
      </w:pPr>
      <w:r>
        <w:rPr>
          <w:rFonts w:ascii="Arial" w:hAnsi="Arial" w:cs="Arial"/>
          <w:noProof/>
          <w:sz w:val="22"/>
          <w:szCs w:val="22"/>
          <w:lang w:eastAsia="en-GB"/>
        </w:rPr>
        <w:drawing>
          <wp:inline distT="0" distB="0" distL="0" distR="0">
            <wp:extent cx="2190750" cy="695325"/>
            <wp:effectExtent l="19050" t="0" r="0" b="0"/>
            <wp:docPr id="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lum contrast="6000"/>
                      <a:grayscl/>
                    </a:blip>
                    <a:srcRect/>
                    <a:stretch>
                      <a:fillRect/>
                    </a:stretch>
                  </pic:blipFill>
                  <pic:spPr bwMode="auto">
                    <a:xfrm>
                      <a:off x="0" y="0"/>
                      <a:ext cx="2190750" cy="695325"/>
                    </a:xfrm>
                    <a:prstGeom prst="rect">
                      <a:avLst/>
                    </a:prstGeom>
                    <a:noFill/>
                    <a:ln w="9525">
                      <a:noFill/>
                      <a:miter lim="800000"/>
                      <a:headEnd/>
                      <a:tailEnd/>
                    </a:ln>
                  </pic:spPr>
                </pic:pic>
              </a:graphicData>
            </a:graphic>
          </wp:inline>
        </w:drawing>
      </w:r>
    </w:p>
    <w:p w:rsidR="0036595F" w:rsidRDefault="0036595F" w:rsidP="001576D4">
      <w:pPr>
        <w:jc w:val="both"/>
        <w:rPr>
          <w:rFonts w:ascii="Arial" w:hAnsi="Arial" w:cs="Arial"/>
          <w:sz w:val="22"/>
          <w:szCs w:val="22"/>
        </w:rPr>
      </w:pPr>
    </w:p>
    <w:p w:rsidR="0036595F" w:rsidRDefault="0036595F" w:rsidP="001576D4">
      <w:pPr>
        <w:jc w:val="both"/>
        <w:rPr>
          <w:rFonts w:ascii="Arial" w:hAnsi="Arial" w:cs="Arial"/>
          <w:b/>
          <w:sz w:val="22"/>
          <w:szCs w:val="22"/>
        </w:rPr>
      </w:pPr>
    </w:p>
    <w:p w:rsidR="0036595F" w:rsidRPr="00AC0826" w:rsidRDefault="0036595F" w:rsidP="001576D4">
      <w:pPr>
        <w:jc w:val="both"/>
        <w:rPr>
          <w:rFonts w:ascii="Arial" w:hAnsi="Arial" w:cs="Arial"/>
          <w:b/>
          <w:sz w:val="22"/>
          <w:szCs w:val="22"/>
        </w:rPr>
      </w:pPr>
      <w:r w:rsidRPr="00AC0826">
        <w:rPr>
          <w:rFonts w:ascii="Arial" w:hAnsi="Arial" w:cs="Arial"/>
          <w:b/>
          <w:sz w:val="22"/>
          <w:szCs w:val="22"/>
        </w:rPr>
        <w:t>Lyndsay Lauder</w:t>
      </w:r>
    </w:p>
    <w:p w:rsidR="0036595F" w:rsidRPr="008A64A0" w:rsidRDefault="0036595F" w:rsidP="001576D4">
      <w:pPr>
        <w:jc w:val="both"/>
        <w:rPr>
          <w:rFonts w:ascii="Arial" w:hAnsi="Arial" w:cs="Arial"/>
          <w:b/>
          <w:sz w:val="22"/>
          <w:szCs w:val="22"/>
        </w:rPr>
      </w:pPr>
      <w:r w:rsidRPr="008A64A0">
        <w:rPr>
          <w:rFonts w:ascii="Arial" w:hAnsi="Arial" w:cs="Arial"/>
          <w:b/>
          <w:sz w:val="22"/>
          <w:szCs w:val="22"/>
        </w:rPr>
        <w:t>Head of People &amp; Change, Organisational Effectiveness</w:t>
      </w:r>
    </w:p>
    <w:p w:rsidR="0036595F" w:rsidRPr="00133079" w:rsidRDefault="0036595F" w:rsidP="004E259B">
      <w:pPr>
        <w:jc w:val="both"/>
        <w:rPr>
          <w:rFonts w:ascii="Arial" w:hAnsi="Arial" w:cs="Arial"/>
          <w:b/>
          <w:bCs/>
          <w:sz w:val="24"/>
          <w:szCs w:val="24"/>
        </w:rPr>
      </w:pPr>
      <w:r>
        <w:rPr>
          <w:rFonts w:ascii="Arial" w:hAnsi="Arial" w:cs="Arial"/>
          <w:b/>
          <w:bCs/>
          <w:sz w:val="24"/>
          <w:szCs w:val="24"/>
          <w:lang w:eastAsia="en-GB"/>
        </w:rPr>
        <w:br w:type="page"/>
      </w:r>
      <w:r>
        <w:rPr>
          <w:rFonts w:ascii="Arial" w:hAnsi="Arial" w:cs="Arial"/>
          <w:b/>
          <w:bCs/>
          <w:sz w:val="24"/>
          <w:szCs w:val="24"/>
          <w:lang w:eastAsia="en-GB"/>
        </w:rPr>
        <w:lastRenderedPageBreak/>
        <w:t xml:space="preserve">1.   </w:t>
      </w:r>
      <w:r w:rsidRPr="00133079">
        <w:rPr>
          <w:rFonts w:ascii="Arial" w:hAnsi="Arial" w:cs="Arial"/>
          <w:b/>
          <w:bCs/>
          <w:sz w:val="24"/>
          <w:szCs w:val="24"/>
          <w:lang w:eastAsia="en-GB"/>
        </w:rPr>
        <w:t>Scope and Purpose of the Bursary Scheme</w:t>
      </w:r>
    </w:p>
    <w:p w:rsidR="0036595F" w:rsidRPr="00133079" w:rsidRDefault="0036595F" w:rsidP="004E259B">
      <w:pPr>
        <w:jc w:val="both"/>
        <w:rPr>
          <w:rFonts w:ascii="Arial" w:hAnsi="Arial" w:cs="Arial"/>
          <w:sz w:val="24"/>
          <w:szCs w:val="24"/>
        </w:rPr>
      </w:pPr>
    </w:p>
    <w:p w:rsidR="0036595F" w:rsidRPr="00133079" w:rsidRDefault="00AF7C96" w:rsidP="004E259B">
      <w:pPr>
        <w:pStyle w:val="BodyText3"/>
        <w:numPr>
          <w:ilvl w:val="1"/>
          <w:numId w:val="30"/>
        </w:numPr>
        <w:jc w:val="both"/>
        <w:rPr>
          <w:rFonts w:cs="Arial"/>
          <w:sz w:val="24"/>
          <w:szCs w:val="24"/>
        </w:rPr>
      </w:pPr>
      <w:r>
        <w:rPr>
          <w:rFonts w:cs="Arial"/>
          <w:sz w:val="24"/>
          <w:szCs w:val="24"/>
        </w:rPr>
        <w:t>The Staff Bursary S</w:t>
      </w:r>
      <w:r w:rsidR="0036595F" w:rsidRPr="00133079">
        <w:rPr>
          <w:rFonts w:cs="Arial"/>
          <w:sz w:val="24"/>
          <w:szCs w:val="24"/>
        </w:rPr>
        <w:t xml:space="preserve">cheme, </w:t>
      </w:r>
      <w:r>
        <w:rPr>
          <w:rFonts w:cs="Arial"/>
          <w:sz w:val="24"/>
          <w:szCs w:val="24"/>
        </w:rPr>
        <w:t xml:space="preserve">is open to all directly employed NHS Great Glasgow and Clyde staff.  </w:t>
      </w:r>
      <w:r w:rsidR="00145D0B">
        <w:rPr>
          <w:rFonts w:cs="Arial"/>
          <w:sz w:val="24"/>
          <w:szCs w:val="24"/>
        </w:rPr>
        <w:t>The scheme</w:t>
      </w:r>
      <w:r>
        <w:rPr>
          <w:rFonts w:cs="Arial"/>
          <w:sz w:val="24"/>
          <w:szCs w:val="24"/>
        </w:rPr>
        <w:t xml:space="preserve"> is available on an annual basis, </w:t>
      </w:r>
      <w:r w:rsidRPr="00AF7C96">
        <w:rPr>
          <w:rFonts w:cs="Arial"/>
          <w:sz w:val="24"/>
          <w:szCs w:val="24"/>
          <w:u w:val="single"/>
        </w:rPr>
        <w:t>subject to funding availability</w:t>
      </w:r>
      <w:r>
        <w:rPr>
          <w:rFonts w:cs="Arial"/>
          <w:sz w:val="24"/>
          <w:szCs w:val="24"/>
        </w:rPr>
        <w:t xml:space="preserve">.  </w:t>
      </w:r>
      <w:r w:rsidR="0036595F" w:rsidRPr="00133079">
        <w:rPr>
          <w:rFonts w:cs="Arial"/>
          <w:sz w:val="24"/>
          <w:szCs w:val="24"/>
        </w:rPr>
        <w:t>The aim of the Bursary is to provide an opportunity for employees interested in pursuing a</w:t>
      </w:r>
      <w:r w:rsidR="00462B7E">
        <w:rPr>
          <w:rFonts w:cs="Arial"/>
          <w:sz w:val="24"/>
          <w:szCs w:val="24"/>
        </w:rPr>
        <w:t xml:space="preserve"> formal</w:t>
      </w:r>
      <w:r w:rsidR="0036595F" w:rsidRPr="00133079">
        <w:rPr>
          <w:rFonts w:cs="Arial"/>
          <w:sz w:val="24"/>
          <w:szCs w:val="24"/>
        </w:rPr>
        <w:t xml:space="preserve"> educational qualification</w:t>
      </w:r>
      <w:r w:rsidR="0036595F">
        <w:rPr>
          <w:rFonts w:cs="Arial"/>
          <w:sz w:val="24"/>
          <w:szCs w:val="24"/>
        </w:rPr>
        <w:t xml:space="preserve"> / course of study</w:t>
      </w:r>
      <w:r w:rsidR="0036595F" w:rsidRPr="00133079">
        <w:rPr>
          <w:rFonts w:cs="Arial"/>
          <w:sz w:val="24"/>
          <w:szCs w:val="24"/>
        </w:rPr>
        <w:t xml:space="preserve"> to apply, on a competitive basis, for funding support.  It will enable NHS Greater Glasgow &amp; Clyde to give commitment through a structured process to career development programmes that can support service objectives.</w:t>
      </w:r>
    </w:p>
    <w:p w:rsidR="0036595F" w:rsidRPr="00133079" w:rsidRDefault="0036595F" w:rsidP="004E259B">
      <w:pPr>
        <w:pStyle w:val="BodyText2"/>
        <w:jc w:val="both"/>
        <w:rPr>
          <w:rFonts w:cs="Arial"/>
          <w:snapToGrid w:val="0"/>
          <w:szCs w:val="24"/>
        </w:rPr>
      </w:pPr>
    </w:p>
    <w:p w:rsidR="00B665ED" w:rsidRPr="00462B7E" w:rsidRDefault="00B665ED" w:rsidP="00B665ED">
      <w:pPr>
        <w:pStyle w:val="BodyText2"/>
        <w:ind w:left="1575"/>
        <w:jc w:val="both"/>
        <w:rPr>
          <w:rFonts w:cs="Arial"/>
          <w:szCs w:val="24"/>
          <w:highlight w:val="yellow"/>
        </w:rPr>
      </w:pPr>
    </w:p>
    <w:p w:rsidR="0036595F" w:rsidRPr="00133079" w:rsidRDefault="0036595F" w:rsidP="004E259B">
      <w:pPr>
        <w:pStyle w:val="BodyText2"/>
        <w:jc w:val="both"/>
        <w:rPr>
          <w:rFonts w:cs="Arial"/>
          <w:snapToGrid w:val="0"/>
          <w:szCs w:val="24"/>
        </w:rPr>
      </w:pPr>
    </w:p>
    <w:p w:rsidR="0036595F" w:rsidRDefault="0036595F" w:rsidP="004E259B">
      <w:pPr>
        <w:pStyle w:val="Heading3"/>
        <w:numPr>
          <w:ilvl w:val="0"/>
          <w:numId w:val="30"/>
        </w:numPr>
        <w:jc w:val="both"/>
        <w:rPr>
          <w:rFonts w:ascii="Arial" w:hAnsi="Arial" w:cs="Arial"/>
          <w:szCs w:val="24"/>
          <w:u w:val="none"/>
        </w:rPr>
      </w:pPr>
      <w:r w:rsidRPr="00133079">
        <w:rPr>
          <w:rFonts w:ascii="Arial" w:hAnsi="Arial" w:cs="Arial"/>
          <w:szCs w:val="24"/>
          <w:u w:val="none"/>
        </w:rPr>
        <w:t>Application Criteria</w:t>
      </w:r>
    </w:p>
    <w:p w:rsidR="0036595F" w:rsidRPr="001576D4" w:rsidRDefault="0036595F" w:rsidP="004E259B">
      <w:pPr>
        <w:jc w:val="both"/>
      </w:pPr>
    </w:p>
    <w:p w:rsidR="0036595F" w:rsidRPr="00133079" w:rsidRDefault="0036595F" w:rsidP="004E259B">
      <w:pPr>
        <w:pStyle w:val="BodyText"/>
        <w:ind w:left="360"/>
        <w:jc w:val="both"/>
        <w:rPr>
          <w:rFonts w:ascii="Arial" w:hAnsi="Arial" w:cs="Arial"/>
          <w:b w:val="0"/>
          <w:i w:val="0"/>
          <w:szCs w:val="24"/>
        </w:rPr>
      </w:pPr>
      <w:r w:rsidRPr="00133079">
        <w:rPr>
          <w:rFonts w:ascii="Arial" w:hAnsi="Arial" w:cs="Arial"/>
          <w:b w:val="0"/>
          <w:i w:val="0"/>
          <w:szCs w:val="24"/>
        </w:rPr>
        <w:t>Applications to the Bursary will be considered under the following criteria.</w:t>
      </w:r>
    </w:p>
    <w:p w:rsidR="0036595F" w:rsidRPr="00133079" w:rsidRDefault="0036595F" w:rsidP="004E259B">
      <w:pPr>
        <w:pStyle w:val="BodyText"/>
        <w:ind w:left="360"/>
        <w:jc w:val="both"/>
        <w:rPr>
          <w:rFonts w:ascii="Arial" w:hAnsi="Arial" w:cs="Arial"/>
          <w:b w:val="0"/>
          <w:i w:val="0"/>
          <w:szCs w:val="24"/>
        </w:rPr>
      </w:pPr>
    </w:p>
    <w:p w:rsidR="0036595F" w:rsidRPr="00133079" w:rsidRDefault="00DD48C8" w:rsidP="004E259B">
      <w:pPr>
        <w:pStyle w:val="BodyText"/>
        <w:numPr>
          <w:ilvl w:val="1"/>
          <w:numId w:val="30"/>
        </w:numPr>
        <w:jc w:val="both"/>
        <w:rPr>
          <w:rFonts w:ascii="Arial" w:hAnsi="Arial" w:cs="Arial"/>
          <w:b w:val="0"/>
          <w:i w:val="0"/>
          <w:szCs w:val="24"/>
        </w:rPr>
      </w:pPr>
      <w:r w:rsidRPr="00AF7C96">
        <w:rPr>
          <w:rFonts w:ascii="Arial" w:hAnsi="Arial" w:cs="Arial"/>
          <w:b w:val="0"/>
          <w:i w:val="0"/>
          <w:szCs w:val="24"/>
        </w:rPr>
        <w:t>The Scheme is open to</w:t>
      </w:r>
      <w:r>
        <w:rPr>
          <w:rFonts w:ascii="Arial" w:hAnsi="Arial" w:cs="Arial"/>
          <w:b w:val="0"/>
          <w:i w:val="0"/>
          <w:szCs w:val="24"/>
        </w:rPr>
        <w:t xml:space="preserve"> a</w:t>
      </w:r>
      <w:r w:rsidR="0036595F" w:rsidRPr="00133079">
        <w:rPr>
          <w:rFonts w:ascii="Arial" w:hAnsi="Arial" w:cs="Arial"/>
          <w:b w:val="0"/>
          <w:i w:val="0"/>
          <w:szCs w:val="24"/>
        </w:rPr>
        <w:t>ny band (grade) or discipline, clinical or non-clinical, full time and part time, directly employed by NHS Greater Glasgow and Clyde (payroll number commencing “C” or “G”).</w:t>
      </w:r>
    </w:p>
    <w:p w:rsidR="0036595F" w:rsidRPr="00133079" w:rsidRDefault="0036595F" w:rsidP="004E259B">
      <w:pPr>
        <w:pStyle w:val="BodyText"/>
        <w:ind w:left="360"/>
        <w:jc w:val="both"/>
        <w:rPr>
          <w:rFonts w:ascii="Arial" w:hAnsi="Arial" w:cs="Arial"/>
          <w:b w:val="0"/>
          <w:i w:val="0"/>
          <w:szCs w:val="24"/>
        </w:rPr>
      </w:pPr>
    </w:p>
    <w:p w:rsidR="0036595F" w:rsidRPr="00133079" w:rsidRDefault="00DD48C8" w:rsidP="004E259B">
      <w:pPr>
        <w:pStyle w:val="BodyText"/>
        <w:numPr>
          <w:ilvl w:val="1"/>
          <w:numId w:val="30"/>
        </w:numPr>
        <w:jc w:val="both"/>
        <w:rPr>
          <w:rFonts w:ascii="Arial" w:hAnsi="Arial" w:cs="Arial"/>
          <w:b w:val="0"/>
          <w:i w:val="0"/>
          <w:szCs w:val="24"/>
        </w:rPr>
      </w:pPr>
      <w:r w:rsidRPr="00AF7C96">
        <w:rPr>
          <w:rFonts w:ascii="Arial" w:hAnsi="Arial" w:cs="Arial"/>
          <w:b w:val="0"/>
          <w:i w:val="0"/>
          <w:szCs w:val="24"/>
        </w:rPr>
        <w:t xml:space="preserve">Applications </w:t>
      </w:r>
      <w:r w:rsidR="00AF7C96" w:rsidRPr="00AF7C96">
        <w:rPr>
          <w:rFonts w:ascii="Arial" w:hAnsi="Arial" w:cs="Arial"/>
          <w:b w:val="0"/>
          <w:i w:val="0"/>
          <w:szCs w:val="24"/>
        </w:rPr>
        <w:t>must</w:t>
      </w:r>
      <w:r w:rsidRPr="00AF7C96">
        <w:rPr>
          <w:rFonts w:ascii="Arial" w:hAnsi="Arial" w:cs="Arial"/>
          <w:b w:val="0"/>
          <w:i w:val="0"/>
          <w:szCs w:val="24"/>
        </w:rPr>
        <w:t xml:space="preserve"> reflect</w:t>
      </w:r>
      <w:r>
        <w:rPr>
          <w:rFonts w:ascii="Arial" w:hAnsi="Arial" w:cs="Arial"/>
          <w:b w:val="0"/>
          <w:i w:val="0"/>
          <w:szCs w:val="24"/>
        </w:rPr>
        <w:t xml:space="preserve"> </w:t>
      </w:r>
      <w:r w:rsidR="0036595F" w:rsidRPr="00133079">
        <w:rPr>
          <w:rFonts w:ascii="Arial" w:hAnsi="Arial" w:cs="Arial"/>
          <w:b w:val="0"/>
          <w:i w:val="0"/>
          <w:szCs w:val="24"/>
        </w:rPr>
        <w:t xml:space="preserve">NHS Greater Glasgow and Clyde current </w:t>
      </w:r>
      <w:r w:rsidR="00AF7C96">
        <w:rPr>
          <w:rFonts w:ascii="Arial" w:hAnsi="Arial" w:cs="Arial"/>
          <w:b w:val="0"/>
          <w:i w:val="0"/>
          <w:szCs w:val="24"/>
        </w:rPr>
        <w:t>and/</w:t>
      </w:r>
      <w:r w:rsidR="0036595F" w:rsidRPr="00133079">
        <w:rPr>
          <w:rFonts w:ascii="Arial" w:hAnsi="Arial" w:cs="Arial"/>
          <w:b w:val="0"/>
          <w:i w:val="0"/>
          <w:szCs w:val="24"/>
        </w:rPr>
        <w:t>or future service development</w:t>
      </w:r>
      <w:r>
        <w:rPr>
          <w:rFonts w:ascii="Arial" w:hAnsi="Arial" w:cs="Arial"/>
          <w:b w:val="0"/>
          <w:i w:val="0"/>
          <w:szCs w:val="24"/>
        </w:rPr>
        <w:t>s</w:t>
      </w:r>
      <w:r w:rsidR="0036595F" w:rsidRPr="00133079">
        <w:rPr>
          <w:rFonts w:ascii="Arial" w:hAnsi="Arial" w:cs="Arial"/>
          <w:b w:val="0"/>
          <w:i w:val="0"/>
          <w:szCs w:val="24"/>
        </w:rPr>
        <w:t xml:space="preserve">, succession planning or local Learning &amp; Education Plans. If the course of study is </w:t>
      </w:r>
      <w:r w:rsidR="0036595F" w:rsidRPr="00133079">
        <w:rPr>
          <w:rFonts w:ascii="Arial" w:hAnsi="Arial" w:cs="Arial"/>
          <w:i w:val="0"/>
          <w:szCs w:val="24"/>
        </w:rPr>
        <w:t>essential</w:t>
      </w:r>
      <w:r w:rsidR="0036595F" w:rsidRPr="00133079">
        <w:rPr>
          <w:rFonts w:ascii="Arial" w:hAnsi="Arial" w:cs="Arial"/>
          <w:b w:val="0"/>
          <w:i w:val="0"/>
          <w:szCs w:val="24"/>
        </w:rPr>
        <w:t xml:space="preserve"> to service development then </w:t>
      </w:r>
      <w:r w:rsidR="0036595F" w:rsidRPr="00133079">
        <w:rPr>
          <w:rFonts w:ascii="Arial" w:hAnsi="Arial" w:cs="Arial"/>
          <w:i w:val="0"/>
          <w:szCs w:val="24"/>
        </w:rPr>
        <w:t>alternative funding</w:t>
      </w:r>
      <w:r w:rsidR="0036595F" w:rsidRPr="00133079">
        <w:rPr>
          <w:rFonts w:ascii="Arial" w:hAnsi="Arial" w:cs="Arial"/>
          <w:b w:val="0"/>
          <w:i w:val="0"/>
          <w:szCs w:val="24"/>
        </w:rPr>
        <w:t xml:space="preserve"> should be sought.</w:t>
      </w:r>
    </w:p>
    <w:p w:rsidR="0036595F" w:rsidRPr="00133079" w:rsidRDefault="0036595F" w:rsidP="004E259B">
      <w:pPr>
        <w:pStyle w:val="BodyText"/>
        <w:ind w:left="360"/>
        <w:jc w:val="both"/>
        <w:rPr>
          <w:rFonts w:ascii="Arial" w:hAnsi="Arial" w:cs="Arial"/>
          <w:b w:val="0"/>
          <w:i w:val="0"/>
          <w:szCs w:val="24"/>
        </w:rPr>
      </w:pPr>
    </w:p>
    <w:p w:rsidR="0036595F" w:rsidRPr="00133079" w:rsidRDefault="00AF7C96" w:rsidP="004E259B">
      <w:pPr>
        <w:pStyle w:val="BodyText"/>
        <w:numPr>
          <w:ilvl w:val="1"/>
          <w:numId w:val="30"/>
        </w:numPr>
        <w:jc w:val="both"/>
        <w:rPr>
          <w:rFonts w:ascii="Arial" w:hAnsi="Arial" w:cs="Arial"/>
          <w:b w:val="0"/>
          <w:i w:val="0"/>
          <w:szCs w:val="24"/>
        </w:rPr>
      </w:pPr>
      <w:r w:rsidRPr="00AF7C96">
        <w:rPr>
          <w:rFonts w:ascii="Arial" w:hAnsi="Arial" w:cs="Arial"/>
          <w:b w:val="0"/>
          <w:i w:val="0"/>
          <w:szCs w:val="24"/>
        </w:rPr>
        <w:t>Applications must</w:t>
      </w:r>
      <w:r w:rsidR="00DD48C8" w:rsidRPr="00AF7C96">
        <w:rPr>
          <w:rFonts w:ascii="Arial" w:hAnsi="Arial" w:cs="Arial"/>
          <w:b w:val="0"/>
          <w:i w:val="0"/>
          <w:szCs w:val="24"/>
        </w:rPr>
        <w:t xml:space="preserve"> demonstrate</w:t>
      </w:r>
      <w:r w:rsidR="00DD48C8">
        <w:rPr>
          <w:rFonts w:ascii="Arial" w:hAnsi="Arial" w:cs="Arial"/>
          <w:b w:val="0"/>
          <w:i w:val="0"/>
          <w:szCs w:val="24"/>
        </w:rPr>
        <w:t xml:space="preserve"> the r</w:t>
      </w:r>
      <w:r w:rsidR="0036595F" w:rsidRPr="00133079">
        <w:rPr>
          <w:rFonts w:ascii="Arial" w:hAnsi="Arial" w:cs="Arial"/>
          <w:b w:val="0"/>
          <w:i w:val="0"/>
          <w:szCs w:val="24"/>
        </w:rPr>
        <w:t>elevance to the applicant’s current role or future professional development</w:t>
      </w:r>
      <w:r w:rsidR="00145D0B">
        <w:rPr>
          <w:rFonts w:ascii="Arial" w:hAnsi="Arial" w:cs="Arial"/>
          <w:b w:val="0"/>
          <w:i w:val="0"/>
          <w:szCs w:val="24"/>
        </w:rPr>
        <w:t>/</w:t>
      </w:r>
      <w:r w:rsidR="0036595F" w:rsidRPr="00133079">
        <w:rPr>
          <w:rFonts w:ascii="Arial" w:hAnsi="Arial" w:cs="Arial"/>
          <w:b w:val="0"/>
          <w:i w:val="0"/>
          <w:szCs w:val="24"/>
        </w:rPr>
        <w:t xml:space="preserve"> career needs as </w:t>
      </w:r>
      <w:r w:rsidR="0036595F">
        <w:rPr>
          <w:rFonts w:ascii="Arial" w:hAnsi="Arial" w:cs="Arial"/>
          <w:b w:val="0"/>
          <w:i w:val="0"/>
          <w:szCs w:val="24"/>
        </w:rPr>
        <w:t>agreed through the</w:t>
      </w:r>
      <w:r w:rsidR="0036595F" w:rsidRPr="00133079">
        <w:rPr>
          <w:rFonts w:ascii="Arial" w:hAnsi="Arial" w:cs="Arial"/>
          <w:b w:val="0"/>
          <w:i w:val="0"/>
          <w:szCs w:val="24"/>
        </w:rPr>
        <w:t xml:space="preserve"> Development Review or Appraisal process.</w:t>
      </w:r>
    </w:p>
    <w:p w:rsidR="0036595F" w:rsidRPr="00133079" w:rsidRDefault="0036595F" w:rsidP="004E259B">
      <w:pPr>
        <w:pStyle w:val="BodyText"/>
        <w:ind w:left="360"/>
        <w:jc w:val="both"/>
        <w:rPr>
          <w:rFonts w:ascii="Arial" w:hAnsi="Arial" w:cs="Arial"/>
          <w:b w:val="0"/>
          <w:i w:val="0"/>
          <w:szCs w:val="24"/>
        </w:rPr>
      </w:pPr>
    </w:p>
    <w:p w:rsidR="0036595F" w:rsidRPr="00133079" w:rsidRDefault="0036595F" w:rsidP="004E259B">
      <w:pPr>
        <w:pStyle w:val="BodyText"/>
        <w:numPr>
          <w:ilvl w:val="1"/>
          <w:numId w:val="30"/>
        </w:numPr>
        <w:jc w:val="both"/>
        <w:rPr>
          <w:rFonts w:ascii="Arial" w:hAnsi="Arial" w:cs="Arial"/>
          <w:b w:val="0"/>
          <w:i w:val="0"/>
          <w:szCs w:val="24"/>
        </w:rPr>
      </w:pPr>
      <w:r w:rsidRPr="00133079">
        <w:rPr>
          <w:rFonts w:ascii="Arial" w:hAnsi="Arial" w:cs="Arial"/>
          <w:b w:val="0"/>
          <w:i w:val="0"/>
          <w:szCs w:val="24"/>
        </w:rPr>
        <w:t xml:space="preserve">Demonstration of benefit to the individual, their </w:t>
      </w:r>
      <w:r>
        <w:rPr>
          <w:rFonts w:ascii="Arial" w:hAnsi="Arial" w:cs="Arial"/>
          <w:b w:val="0"/>
          <w:i w:val="0"/>
          <w:szCs w:val="24"/>
        </w:rPr>
        <w:t xml:space="preserve">team, </w:t>
      </w:r>
      <w:r w:rsidRPr="00133079">
        <w:rPr>
          <w:rFonts w:ascii="Arial" w:hAnsi="Arial" w:cs="Arial"/>
          <w:b w:val="0"/>
          <w:i w:val="0"/>
          <w:szCs w:val="24"/>
        </w:rPr>
        <w:t xml:space="preserve">area of work </w:t>
      </w:r>
      <w:r>
        <w:rPr>
          <w:rFonts w:ascii="Arial" w:hAnsi="Arial" w:cs="Arial"/>
          <w:b w:val="0"/>
          <w:i w:val="0"/>
          <w:szCs w:val="24"/>
        </w:rPr>
        <w:t xml:space="preserve">/ service provided </w:t>
      </w:r>
      <w:r w:rsidRPr="00133079">
        <w:rPr>
          <w:rFonts w:ascii="Arial" w:hAnsi="Arial" w:cs="Arial"/>
          <w:b w:val="0"/>
          <w:i w:val="0"/>
          <w:szCs w:val="24"/>
        </w:rPr>
        <w:t>and the organisation</w:t>
      </w:r>
      <w:r w:rsidR="00DD48C8">
        <w:rPr>
          <w:rFonts w:ascii="Arial" w:hAnsi="Arial" w:cs="Arial"/>
          <w:b w:val="0"/>
          <w:i w:val="0"/>
          <w:szCs w:val="24"/>
        </w:rPr>
        <w:t xml:space="preserve"> should be clearly evidenced</w:t>
      </w:r>
      <w:r w:rsidRPr="00133079">
        <w:rPr>
          <w:rFonts w:ascii="Arial" w:hAnsi="Arial" w:cs="Arial"/>
          <w:b w:val="0"/>
          <w:i w:val="0"/>
          <w:szCs w:val="24"/>
        </w:rPr>
        <w:t>.</w:t>
      </w:r>
      <w:r>
        <w:rPr>
          <w:rFonts w:ascii="Arial" w:hAnsi="Arial" w:cs="Arial"/>
          <w:b w:val="0"/>
          <w:i w:val="0"/>
          <w:szCs w:val="24"/>
        </w:rPr>
        <w:t xml:space="preserve"> It should therefore reflect </w:t>
      </w:r>
      <w:r w:rsidRPr="004F7798">
        <w:rPr>
          <w:rFonts w:ascii="Arial" w:hAnsi="Arial" w:cs="Arial"/>
          <w:i w:val="0"/>
          <w:szCs w:val="24"/>
        </w:rPr>
        <w:t>individual</w:t>
      </w:r>
      <w:r>
        <w:rPr>
          <w:rFonts w:ascii="Arial" w:hAnsi="Arial" w:cs="Arial"/>
          <w:b w:val="0"/>
          <w:i w:val="0"/>
          <w:szCs w:val="24"/>
        </w:rPr>
        <w:t xml:space="preserve"> development needs. </w:t>
      </w:r>
    </w:p>
    <w:p w:rsidR="0036595F" w:rsidRPr="00133079" w:rsidRDefault="0036595F" w:rsidP="004E259B">
      <w:pPr>
        <w:pStyle w:val="BodyText"/>
        <w:ind w:left="360"/>
        <w:jc w:val="both"/>
        <w:rPr>
          <w:rFonts w:ascii="Arial" w:hAnsi="Arial" w:cs="Arial"/>
          <w:b w:val="0"/>
          <w:i w:val="0"/>
          <w:szCs w:val="24"/>
        </w:rPr>
      </w:pPr>
    </w:p>
    <w:p w:rsidR="0036595F" w:rsidRPr="00AF7C96" w:rsidRDefault="0036595F" w:rsidP="004E259B">
      <w:pPr>
        <w:pStyle w:val="BodyText"/>
        <w:numPr>
          <w:ilvl w:val="1"/>
          <w:numId w:val="30"/>
        </w:numPr>
        <w:jc w:val="both"/>
        <w:rPr>
          <w:rFonts w:ascii="Arial" w:hAnsi="Arial" w:cs="Arial"/>
          <w:b w:val="0"/>
          <w:i w:val="0"/>
          <w:szCs w:val="24"/>
        </w:rPr>
      </w:pPr>
      <w:r w:rsidRPr="00AF7C96">
        <w:rPr>
          <w:rFonts w:ascii="Arial" w:hAnsi="Arial" w:cs="Arial"/>
          <w:b w:val="0"/>
          <w:i w:val="0"/>
          <w:szCs w:val="24"/>
        </w:rPr>
        <w:t xml:space="preserve">Commitment and support of the line manager is required. </w:t>
      </w:r>
      <w:r w:rsidR="00B665ED" w:rsidRPr="00AF7C96">
        <w:rPr>
          <w:rFonts w:ascii="Arial" w:hAnsi="Arial" w:cs="Arial"/>
          <w:b w:val="0"/>
          <w:i w:val="0"/>
          <w:szCs w:val="24"/>
        </w:rPr>
        <w:t xml:space="preserve">  </w:t>
      </w:r>
      <w:r w:rsidR="00AF7C96" w:rsidRPr="00AF7C96">
        <w:rPr>
          <w:rFonts w:ascii="Arial" w:hAnsi="Arial" w:cs="Arial"/>
          <w:b w:val="0"/>
          <w:i w:val="0"/>
          <w:szCs w:val="24"/>
        </w:rPr>
        <w:t>Applications that do not have the manager</w:t>
      </w:r>
      <w:r w:rsidR="00AF7C96">
        <w:rPr>
          <w:rFonts w:ascii="Arial" w:hAnsi="Arial" w:cs="Arial"/>
          <w:b w:val="0"/>
          <w:i w:val="0"/>
          <w:szCs w:val="24"/>
        </w:rPr>
        <w:t>’s</w:t>
      </w:r>
      <w:r w:rsidR="00AF7C96" w:rsidRPr="00AF7C96">
        <w:rPr>
          <w:rFonts w:ascii="Arial" w:hAnsi="Arial" w:cs="Arial"/>
          <w:b w:val="0"/>
          <w:i w:val="0"/>
          <w:szCs w:val="24"/>
        </w:rPr>
        <w:t xml:space="preserve"> support will </w:t>
      </w:r>
      <w:r w:rsidR="00AF7C96" w:rsidRPr="00AF7C96">
        <w:rPr>
          <w:rFonts w:ascii="Arial" w:hAnsi="Arial" w:cs="Arial"/>
          <w:i w:val="0"/>
          <w:szCs w:val="24"/>
        </w:rPr>
        <w:t>not</w:t>
      </w:r>
      <w:r w:rsidR="00AF7C96" w:rsidRPr="00AF7C96">
        <w:rPr>
          <w:rFonts w:ascii="Arial" w:hAnsi="Arial" w:cs="Arial"/>
          <w:b w:val="0"/>
          <w:i w:val="0"/>
          <w:szCs w:val="24"/>
        </w:rPr>
        <w:t xml:space="preserve"> be considered.      It is ther</w:t>
      </w:r>
      <w:r w:rsidR="00220076" w:rsidRPr="00AF7C96">
        <w:rPr>
          <w:rFonts w:ascii="Arial" w:hAnsi="Arial" w:cs="Arial"/>
          <w:b w:val="0"/>
          <w:i w:val="0"/>
          <w:szCs w:val="24"/>
        </w:rPr>
        <w:t xml:space="preserve">efore essential </w:t>
      </w:r>
      <w:r w:rsidR="00AF7C96" w:rsidRPr="00AF7C96">
        <w:rPr>
          <w:rFonts w:ascii="Arial" w:hAnsi="Arial" w:cs="Arial"/>
          <w:b w:val="0"/>
          <w:i w:val="0"/>
          <w:szCs w:val="24"/>
        </w:rPr>
        <w:t xml:space="preserve">that staff </w:t>
      </w:r>
      <w:r w:rsidR="00220076" w:rsidRPr="00AF7C96">
        <w:rPr>
          <w:rFonts w:ascii="Arial" w:hAnsi="Arial" w:cs="Arial"/>
          <w:b w:val="0"/>
          <w:i w:val="0"/>
          <w:szCs w:val="24"/>
        </w:rPr>
        <w:t xml:space="preserve">discuss the </w:t>
      </w:r>
      <w:r w:rsidRPr="00AF7C96">
        <w:rPr>
          <w:rFonts w:ascii="Arial" w:hAnsi="Arial" w:cs="Arial"/>
          <w:b w:val="0"/>
          <w:i w:val="0"/>
          <w:szCs w:val="24"/>
        </w:rPr>
        <w:t>application</w:t>
      </w:r>
      <w:r w:rsidR="00220076" w:rsidRPr="00AF7C96">
        <w:rPr>
          <w:rFonts w:ascii="Arial" w:hAnsi="Arial" w:cs="Arial"/>
          <w:b w:val="0"/>
          <w:i w:val="0"/>
          <w:szCs w:val="24"/>
        </w:rPr>
        <w:t xml:space="preserve"> and its contents</w:t>
      </w:r>
      <w:r w:rsidRPr="00AF7C96">
        <w:rPr>
          <w:rFonts w:ascii="Arial" w:hAnsi="Arial" w:cs="Arial"/>
          <w:b w:val="0"/>
          <w:i w:val="0"/>
          <w:szCs w:val="24"/>
        </w:rPr>
        <w:t xml:space="preserve"> with the</w:t>
      </w:r>
      <w:r w:rsidR="00AF7C96" w:rsidRPr="00AF7C96">
        <w:rPr>
          <w:rFonts w:ascii="Arial" w:hAnsi="Arial" w:cs="Arial"/>
          <w:b w:val="0"/>
          <w:i w:val="0"/>
          <w:szCs w:val="24"/>
        </w:rPr>
        <w:t>ir</w:t>
      </w:r>
      <w:r w:rsidRPr="00AF7C96">
        <w:rPr>
          <w:rFonts w:ascii="Arial" w:hAnsi="Arial" w:cs="Arial"/>
          <w:b w:val="0"/>
          <w:i w:val="0"/>
          <w:szCs w:val="24"/>
        </w:rPr>
        <w:t xml:space="preserve"> line manager</w:t>
      </w:r>
      <w:r w:rsidR="00AF7C96">
        <w:rPr>
          <w:rFonts w:ascii="Arial" w:hAnsi="Arial" w:cs="Arial"/>
          <w:b w:val="0"/>
          <w:i w:val="0"/>
          <w:szCs w:val="24"/>
        </w:rPr>
        <w:t>.</w:t>
      </w:r>
    </w:p>
    <w:p w:rsidR="0036595F" w:rsidRDefault="0036595F" w:rsidP="004E259B">
      <w:pPr>
        <w:pStyle w:val="BodyText"/>
        <w:ind w:left="360"/>
        <w:jc w:val="both"/>
        <w:rPr>
          <w:rFonts w:ascii="Arial" w:hAnsi="Arial" w:cs="Arial"/>
          <w:b w:val="0"/>
          <w:i w:val="0"/>
          <w:szCs w:val="24"/>
        </w:rPr>
      </w:pPr>
    </w:p>
    <w:p w:rsidR="0036595F" w:rsidRDefault="0036595F" w:rsidP="004E259B">
      <w:pPr>
        <w:pStyle w:val="BodyText"/>
        <w:numPr>
          <w:ilvl w:val="1"/>
          <w:numId w:val="30"/>
        </w:numPr>
        <w:jc w:val="both"/>
        <w:rPr>
          <w:rFonts w:ascii="Arial" w:hAnsi="Arial" w:cs="Arial"/>
          <w:b w:val="0"/>
          <w:i w:val="0"/>
          <w:szCs w:val="24"/>
        </w:rPr>
      </w:pPr>
      <w:r w:rsidRPr="00D673C9">
        <w:rPr>
          <w:rFonts w:ascii="Arial" w:hAnsi="Arial" w:cs="Arial"/>
          <w:b w:val="0"/>
          <w:i w:val="0"/>
          <w:szCs w:val="24"/>
        </w:rPr>
        <w:t>In order to ensure that as many people as possible can access funds, only</w:t>
      </w:r>
      <w:r>
        <w:rPr>
          <w:rFonts w:ascii="Arial" w:hAnsi="Arial" w:cs="Arial"/>
          <w:b w:val="0"/>
          <w:i w:val="0"/>
          <w:szCs w:val="24"/>
        </w:rPr>
        <w:t xml:space="preserve"> one application per person will be accepted. </w:t>
      </w:r>
      <w:r w:rsidR="00220076">
        <w:rPr>
          <w:rFonts w:ascii="Arial" w:hAnsi="Arial" w:cs="Arial"/>
          <w:b w:val="0"/>
          <w:i w:val="0"/>
          <w:szCs w:val="24"/>
        </w:rPr>
        <w:t xml:space="preserve">  </w:t>
      </w:r>
      <w:r>
        <w:rPr>
          <w:rFonts w:ascii="Arial" w:hAnsi="Arial" w:cs="Arial"/>
          <w:b w:val="0"/>
          <w:i w:val="0"/>
          <w:szCs w:val="24"/>
        </w:rPr>
        <w:t xml:space="preserve">The application may relate to more than one module of a course but </w:t>
      </w:r>
      <w:r w:rsidRPr="004F7798">
        <w:rPr>
          <w:rFonts w:ascii="Arial" w:hAnsi="Arial" w:cs="Arial"/>
          <w:i w:val="0"/>
          <w:szCs w:val="24"/>
        </w:rPr>
        <w:t>not</w:t>
      </w:r>
      <w:r>
        <w:rPr>
          <w:rFonts w:ascii="Arial" w:hAnsi="Arial" w:cs="Arial"/>
          <w:b w:val="0"/>
          <w:i w:val="0"/>
          <w:szCs w:val="24"/>
        </w:rPr>
        <w:t xml:space="preserve"> to distinct courses. Please check with the Bursary Administrator before submitting the application form.</w:t>
      </w:r>
    </w:p>
    <w:p w:rsidR="0036595F" w:rsidRDefault="0036595F" w:rsidP="004E259B">
      <w:pPr>
        <w:pStyle w:val="BodyText"/>
        <w:ind w:left="360"/>
        <w:jc w:val="both"/>
        <w:rPr>
          <w:rFonts w:ascii="Arial" w:hAnsi="Arial" w:cs="Arial"/>
          <w:b w:val="0"/>
          <w:i w:val="0"/>
          <w:szCs w:val="24"/>
        </w:rPr>
      </w:pPr>
    </w:p>
    <w:p w:rsidR="0036595F" w:rsidRDefault="0036595F" w:rsidP="004E259B">
      <w:pPr>
        <w:pStyle w:val="BodyText"/>
        <w:numPr>
          <w:ilvl w:val="1"/>
          <w:numId w:val="30"/>
        </w:numPr>
        <w:jc w:val="both"/>
        <w:rPr>
          <w:rFonts w:ascii="Arial" w:hAnsi="Arial" w:cs="Arial"/>
          <w:b w:val="0"/>
          <w:i w:val="0"/>
          <w:szCs w:val="24"/>
        </w:rPr>
      </w:pPr>
      <w:r>
        <w:rPr>
          <w:rFonts w:ascii="Arial" w:hAnsi="Arial" w:cs="Arial"/>
          <w:b w:val="0"/>
          <w:i w:val="0"/>
          <w:szCs w:val="24"/>
        </w:rPr>
        <w:t>Previous applicants can apply in relation to a continuing programme of study.</w:t>
      </w:r>
    </w:p>
    <w:p w:rsidR="0036595F" w:rsidRDefault="0036595F" w:rsidP="00C302AB">
      <w:pPr>
        <w:pStyle w:val="BodyText"/>
        <w:numPr>
          <w:ilvl w:val="2"/>
          <w:numId w:val="45"/>
        </w:numPr>
        <w:ind w:left="1134" w:hanging="283"/>
        <w:jc w:val="both"/>
        <w:rPr>
          <w:rFonts w:ascii="Arial" w:hAnsi="Arial" w:cs="Arial"/>
          <w:b w:val="0"/>
          <w:i w:val="0"/>
          <w:szCs w:val="24"/>
        </w:rPr>
      </w:pPr>
      <w:r>
        <w:rPr>
          <w:rFonts w:ascii="Arial" w:hAnsi="Arial" w:cs="Arial"/>
          <w:b w:val="0"/>
          <w:i w:val="0"/>
          <w:szCs w:val="24"/>
        </w:rPr>
        <w:t xml:space="preserve">However applications for a specific course, or an element of a course, for which a Bursary award has previously been made will </w:t>
      </w:r>
      <w:r w:rsidRPr="00220076">
        <w:rPr>
          <w:rFonts w:ascii="Arial" w:hAnsi="Arial" w:cs="Arial"/>
          <w:i w:val="0"/>
          <w:szCs w:val="24"/>
          <w:u w:val="single"/>
        </w:rPr>
        <w:t>not</w:t>
      </w:r>
      <w:r>
        <w:rPr>
          <w:rFonts w:ascii="Arial" w:hAnsi="Arial" w:cs="Arial"/>
          <w:b w:val="0"/>
          <w:i w:val="0"/>
          <w:szCs w:val="24"/>
        </w:rPr>
        <w:t xml:space="preserve"> be accepted.</w:t>
      </w:r>
    </w:p>
    <w:p w:rsidR="0036595F" w:rsidRPr="00A71256" w:rsidRDefault="0036595F" w:rsidP="00C302AB">
      <w:pPr>
        <w:pStyle w:val="BodyText"/>
        <w:numPr>
          <w:ilvl w:val="2"/>
          <w:numId w:val="45"/>
        </w:numPr>
        <w:ind w:left="1134" w:hanging="283"/>
        <w:jc w:val="both"/>
        <w:rPr>
          <w:rFonts w:ascii="Arial" w:hAnsi="Arial" w:cs="Arial"/>
          <w:b w:val="0"/>
          <w:i w:val="0"/>
          <w:szCs w:val="24"/>
        </w:rPr>
      </w:pPr>
      <w:r w:rsidRPr="007A0022">
        <w:rPr>
          <w:rFonts w:ascii="Arial" w:hAnsi="Arial" w:cs="Arial"/>
          <w:b w:val="0"/>
          <w:i w:val="0"/>
        </w:rPr>
        <w:t xml:space="preserve">Subsequent applications should </w:t>
      </w:r>
      <w:r w:rsidRPr="00FB02CD">
        <w:rPr>
          <w:rFonts w:ascii="Arial" w:hAnsi="Arial" w:cs="Arial"/>
          <w:i w:val="0"/>
        </w:rPr>
        <w:t>not</w:t>
      </w:r>
      <w:r w:rsidRPr="007A0022">
        <w:rPr>
          <w:rFonts w:ascii="Arial" w:hAnsi="Arial" w:cs="Arial"/>
          <w:b w:val="0"/>
          <w:i w:val="0"/>
        </w:rPr>
        <w:t xml:space="preserve"> just be </w:t>
      </w:r>
      <w:r>
        <w:rPr>
          <w:rFonts w:ascii="Arial" w:hAnsi="Arial" w:cs="Arial"/>
          <w:b w:val="0"/>
          <w:i w:val="0"/>
        </w:rPr>
        <w:t xml:space="preserve">a </w:t>
      </w:r>
      <w:r w:rsidRPr="007A0022">
        <w:rPr>
          <w:rFonts w:ascii="Arial" w:hAnsi="Arial" w:cs="Arial"/>
          <w:b w:val="0"/>
          <w:i w:val="0"/>
        </w:rPr>
        <w:t>copy of the original or previous applications. Each application should reflect developing knowledge and experience of the course of study and its relevance to the workplace.</w:t>
      </w:r>
    </w:p>
    <w:p w:rsidR="0036595F" w:rsidRDefault="0036595F" w:rsidP="00A71256">
      <w:pPr>
        <w:pStyle w:val="BodyText"/>
        <w:ind w:left="851"/>
        <w:jc w:val="both"/>
        <w:rPr>
          <w:rFonts w:ascii="Arial" w:hAnsi="Arial" w:cs="Arial"/>
          <w:b w:val="0"/>
          <w:i w:val="0"/>
          <w:szCs w:val="24"/>
        </w:rPr>
      </w:pPr>
    </w:p>
    <w:p w:rsidR="007D4731" w:rsidRDefault="007D4731" w:rsidP="00A71256">
      <w:pPr>
        <w:pStyle w:val="BodyText"/>
        <w:ind w:left="851"/>
        <w:jc w:val="both"/>
        <w:rPr>
          <w:rFonts w:ascii="Arial" w:hAnsi="Arial" w:cs="Arial"/>
          <w:b w:val="0"/>
          <w:i w:val="0"/>
          <w:szCs w:val="24"/>
        </w:rPr>
      </w:pPr>
    </w:p>
    <w:p w:rsidR="007D4731" w:rsidRDefault="007D4731" w:rsidP="00A71256">
      <w:pPr>
        <w:pStyle w:val="BodyText"/>
        <w:ind w:left="851"/>
        <w:jc w:val="both"/>
        <w:rPr>
          <w:rFonts w:ascii="Arial" w:hAnsi="Arial" w:cs="Arial"/>
          <w:b w:val="0"/>
          <w:i w:val="0"/>
          <w:szCs w:val="24"/>
        </w:rPr>
      </w:pPr>
    </w:p>
    <w:p w:rsidR="007D4731" w:rsidRDefault="007D4731" w:rsidP="00A71256">
      <w:pPr>
        <w:pStyle w:val="BodyText"/>
        <w:ind w:left="851"/>
        <w:jc w:val="both"/>
        <w:rPr>
          <w:rFonts w:ascii="Arial" w:hAnsi="Arial" w:cs="Arial"/>
          <w:b w:val="0"/>
          <w:i w:val="0"/>
          <w:szCs w:val="24"/>
        </w:rPr>
      </w:pPr>
    </w:p>
    <w:p w:rsidR="007D4731" w:rsidRDefault="007D4731" w:rsidP="00A71256">
      <w:pPr>
        <w:pStyle w:val="BodyText"/>
        <w:ind w:left="851"/>
        <w:jc w:val="both"/>
        <w:rPr>
          <w:rFonts w:ascii="Arial" w:hAnsi="Arial" w:cs="Arial"/>
          <w:b w:val="0"/>
          <w:i w:val="0"/>
          <w:szCs w:val="24"/>
        </w:rPr>
      </w:pPr>
    </w:p>
    <w:p w:rsidR="007D4731" w:rsidRPr="007A0022" w:rsidRDefault="007D4731" w:rsidP="00A71256">
      <w:pPr>
        <w:pStyle w:val="BodyText"/>
        <w:ind w:left="851"/>
        <w:jc w:val="both"/>
        <w:rPr>
          <w:rFonts w:ascii="Arial" w:hAnsi="Arial" w:cs="Arial"/>
          <w:b w:val="0"/>
          <w:i w:val="0"/>
          <w:szCs w:val="24"/>
        </w:rPr>
      </w:pPr>
    </w:p>
    <w:p w:rsidR="0036595F" w:rsidRDefault="0036595F" w:rsidP="004E259B">
      <w:pPr>
        <w:pStyle w:val="Heading3"/>
        <w:numPr>
          <w:ilvl w:val="0"/>
          <w:numId w:val="30"/>
        </w:numPr>
        <w:jc w:val="both"/>
        <w:rPr>
          <w:rFonts w:ascii="Arial" w:hAnsi="Arial" w:cs="Arial"/>
          <w:szCs w:val="24"/>
          <w:u w:val="none"/>
        </w:rPr>
      </w:pPr>
      <w:r w:rsidRPr="00133079">
        <w:rPr>
          <w:rFonts w:ascii="Arial" w:hAnsi="Arial" w:cs="Arial"/>
          <w:szCs w:val="24"/>
          <w:u w:val="none"/>
        </w:rPr>
        <w:t>Application Process</w:t>
      </w:r>
    </w:p>
    <w:p w:rsidR="0036595F" w:rsidRPr="001576D4" w:rsidRDefault="0036595F" w:rsidP="004E259B">
      <w:pPr>
        <w:jc w:val="both"/>
      </w:pPr>
    </w:p>
    <w:p w:rsidR="0036595F" w:rsidRPr="00133079" w:rsidRDefault="0036595F" w:rsidP="004E259B">
      <w:pPr>
        <w:pStyle w:val="Heading3"/>
        <w:ind w:left="360"/>
        <w:jc w:val="both"/>
        <w:rPr>
          <w:rFonts w:ascii="Arial" w:hAnsi="Arial" w:cs="Arial"/>
          <w:b w:val="0"/>
          <w:szCs w:val="24"/>
          <w:u w:val="none"/>
        </w:rPr>
      </w:pPr>
      <w:r w:rsidRPr="00133079">
        <w:rPr>
          <w:rFonts w:ascii="Arial" w:hAnsi="Arial" w:cs="Arial"/>
          <w:b w:val="0"/>
          <w:szCs w:val="24"/>
          <w:u w:val="none"/>
        </w:rPr>
        <w:t>Please note the following points in relation to the application process.</w:t>
      </w:r>
    </w:p>
    <w:p w:rsidR="0036595F" w:rsidRPr="00133079" w:rsidRDefault="0036595F" w:rsidP="004E259B">
      <w:pPr>
        <w:jc w:val="both"/>
        <w:rPr>
          <w:rFonts w:ascii="Arial" w:hAnsi="Arial" w:cs="Arial"/>
          <w:sz w:val="24"/>
          <w:szCs w:val="24"/>
        </w:rPr>
      </w:pPr>
    </w:p>
    <w:p w:rsidR="0036595F" w:rsidRPr="00220076" w:rsidRDefault="0036595F" w:rsidP="00A71256">
      <w:pPr>
        <w:pStyle w:val="Heading3"/>
        <w:numPr>
          <w:ilvl w:val="1"/>
          <w:numId w:val="30"/>
        </w:numPr>
        <w:jc w:val="both"/>
        <w:rPr>
          <w:rFonts w:ascii="Arial" w:hAnsi="Arial" w:cs="Arial"/>
          <w:b w:val="0"/>
          <w:szCs w:val="24"/>
          <w:u w:val="none"/>
        </w:rPr>
      </w:pPr>
      <w:r w:rsidRPr="00133079">
        <w:rPr>
          <w:rFonts w:ascii="Arial" w:hAnsi="Arial" w:cs="Arial"/>
          <w:b w:val="0"/>
          <w:szCs w:val="24"/>
          <w:u w:val="none"/>
        </w:rPr>
        <w:t>The 20</w:t>
      </w:r>
      <w:r w:rsidR="003E606D">
        <w:rPr>
          <w:rFonts w:ascii="Arial" w:hAnsi="Arial" w:cs="Arial"/>
          <w:b w:val="0"/>
          <w:szCs w:val="24"/>
          <w:u w:val="none"/>
        </w:rPr>
        <w:t>1</w:t>
      </w:r>
      <w:r w:rsidR="00220076">
        <w:rPr>
          <w:rFonts w:ascii="Arial" w:hAnsi="Arial" w:cs="Arial"/>
          <w:b w:val="0"/>
          <w:szCs w:val="24"/>
          <w:u w:val="none"/>
        </w:rPr>
        <w:t>8</w:t>
      </w:r>
      <w:r>
        <w:rPr>
          <w:rFonts w:ascii="Arial" w:hAnsi="Arial" w:cs="Arial"/>
          <w:b w:val="0"/>
          <w:szCs w:val="24"/>
          <w:u w:val="none"/>
        </w:rPr>
        <w:t xml:space="preserve"> – 20</w:t>
      </w:r>
      <w:r w:rsidR="00220076">
        <w:rPr>
          <w:rFonts w:ascii="Arial" w:hAnsi="Arial" w:cs="Arial"/>
          <w:b w:val="0"/>
          <w:szCs w:val="24"/>
          <w:u w:val="none"/>
        </w:rPr>
        <w:t>19</w:t>
      </w:r>
      <w:r>
        <w:rPr>
          <w:rFonts w:ascii="Arial" w:hAnsi="Arial" w:cs="Arial"/>
          <w:b w:val="0"/>
          <w:szCs w:val="24"/>
          <w:u w:val="none"/>
        </w:rPr>
        <w:t xml:space="preserve"> </w:t>
      </w:r>
      <w:r w:rsidRPr="00133079">
        <w:rPr>
          <w:rFonts w:ascii="Arial" w:hAnsi="Arial" w:cs="Arial"/>
          <w:b w:val="0"/>
          <w:szCs w:val="24"/>
          <w:u w:val="none"/>
        </w:rPr>
        <w:t>Scheme is applicable primarily to courses of study commencing between August 201</w:t>
      </w:r>
      <w:r w:rsidR="00220076">
        <w:rPr>
          <w:rFonts w:ascii="Arial" w:hAnsi="Arial" w:cs="Arial"/>
          <w:b w:val="0"/>
          <w:szCs w:val="24"/>
          <w:u w:val="none"/>
        </w:rPr>
        <w:t>8</w:t>
      </w:r>
      <w:r w:rsidRPr="00133079">
        <w:rPr>
          <w:rFonts w:ascii="Arial" w:hAnsi="Arial" w:cs="Arial"/>
          <w:b w:val="0"/>
          <w:szCs w:val="24"/>
          <w:u w:val="none"/>
        </w:rPr>
        <w:t xml:space="preserve"> and July 201</w:t>
      </w:r>
      <w:r w:rsidR="00220076">
        <w:rPr>
          <w:rFonts w:ascii="Arial" w:hAnsi="Arial" w:cs="Arial"/>
          <w:b w:val="0"/>
          <w:szCs w:val="24"/>
          <w:u w:val="none"/>
        </w:rPr>
        <w:t>9</w:t>
      </w:r>
      <w:r w:rsidRPr="00133079">
        <w:rPr>
          <w:rFonts w:ascii="Arial" w:hAnsi="Arial" w:cs="Arial"/>
          <w:b w:val="0"/>
          <w:szCs w:val="24"/>
          <w:u w:val="none"/>
        </w:rPr>
        <w:t xml:space="preserve">. </w:t>
      </w:r>
      <w:r w:rsidRPr="00220076">
        <w:rPr>
          <w:rFonts w:ascii="Arial" w:hAnsi="Arial" w:cs="Arial"/>
          <w:b w:val="0"/>
          <w:szCs w:val="24"/>
          <w:u w:val="none"/>
        </w:rPr>
        <w:t xml:space="preserve">Retrospective funding will only be considered </w:t>
      </w:r>
      <w:r w:rsidR="00220076" w:rsidRPr="00220076">
        <w:rPr>
          <w:rFonts w:ascii="Arial" w:hAnsi="Arial" w:cs="Arial"/>
          <w:b w:val="0"/>
          <w:szCs w:val="24"/>
          <w:u w:val="none"/>
        </w:rPr>
        <w:t>if funds allow</w:t>
      </w:r>
      <w:r w:rsidR="0083509E">
        <w:rPr>
          <w:rFonts w:ascii="Arial" w:hAnsi="Arial" w:cs="Arial"/>
          <w:b w:val="0"/>
          <w:szCs w:val="24"/>
          <w:u w:val="none"/>
        </w:rPr>
        <w:t>.</w:t>
      </w:r>
    </w:p>
    <w:p w:rsidR="0036595F" w:rsidRPr="00133079" w:rsidRDefault="0036595F" w:rsidP="004E259B">
      <w:pPr>
        <w:jc w:val="both"/>
        <w:rPr>
          <w:rFonts w:ascii="Arial" w:hAnsi="Arial" w:cs="Arial"/>
          <w:sz w:val="24"/>
          <w:szCs w:val="24"/>
        </w:rPr>
      </w:pPr>
    </w:p>
    <w:p w:rsidR="0036595F" w:rsidRPr="00133079" w:rsidRDefault="0083509E" w:rsidP="004E259B">
      <w:pPr>
        <w:pStyle w:val="Heading3"/>
        <w:numPr>
          <w:ilvl w:val="1"/>
          <w:numId w:val="30"/>
        </w:numPr>
        <w:jc w:val="both"/>
        <w:rPr>
          <w:rFonts w:ascii="Arial" w:hAnsi="Arial" w:cs="Arial"/>
          <w:b w:val="0"/>
          <w:szCs w:val="24"/>
          <w:u w:val="none"/>
        </w:rPr>
      </w:pPr>
      <w:r>
        <w:rPr>
          <w:rFonts w:ascii="Arial" w:hAnsi="Arial" w:cs="Arial"/>
          <w:b w:val="0"/>
          <w:szCs w:val="24"/>
          <w:u w:val="none"/>
        </w:rPr>
        <w:t>A</w:t>
      </w:r>
      <w:r w:rsidR="0036595F" w:rsidRPr="00133079">
        <w:rPr>
          <w:rFonts w:ascii="Arial" w:hAnsi="Arial" w:cs="Arial"/>
          <w:b w:val="0"/>
          <w:szCs w:val="24"/>
          <w:u w:val="none"/>
        </w:rPr>
        <w:t xml:space="preserve">pplications are considered on a “competitive basis”. Each </w:t>
      </w:r>
      <w:r w:rsidR="0036595F">
        <w:rPr>
          <w:rFonts w:ascii="Arial" w:hAnsi="Arial" w:cs="Arial"/>
          <w:b w:val="0"/>
          <w:szCs w:val="24"/>
          <w:u w:val="none"/>
        </w:rPr>
        <w:t xml:space="preserve">question / </w:t>
      </w:r>
      <w:r w:rsidR="0036595F" w:rsidRPr="00133079">
        <w:rPr>
          <w:rFonts w:ascii="Arial" w:hAnsi="Arial" w:cs="Arial"/>
          <w:b w:val="0"/>
          <w:szCs w:val="24"/>
          <w:u w:val="none"/>
        </w:rPr>
        <w:t>section is allocated a number of marks (see 4.2). All sections must be completed. Each application is scored by up to three reviewers and reviewed by a Disbursement Committee as appropriate.</w:t>
      </w:r>
    </w:p>
    <w:p w:rsidR="0036595F" w:rsidRPr="00133079" w:rsidRDefault="0036595F" w:rsidP="004E259B">
      <w:pPr>
        <w:jc w:val="both"/>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 xml:space="preserve">Applicants will receive an email </w:t>
      </w:r>
      <w:r>
        <w:rPr>
          <w:rFonts w:ascii="Arial" w:hAnsi="Arial" w:cs="Arial"/>
          <w:b w:val="0"/>
          <w:szCs w:val="24"/>
          <w:u w:val="none"/>
        </w:rPr>
        <w:t>(</w:t>
      </w:r>
      <w:r w:rsidRPr="00133079">
        <w:rPr>
          <w:rFonts w:ascii="Arial" w:hAnsi="Arial" w:cs="Arial"/>
          <w:b w:val="0"/>
          <w:szCs w:val="24"/>
          <w:u w:val="none"/>
        </w:rPr>
        <w:t>or phone call</w:t>
      </w:r>
      <w:r>
        <w:rPr>
          <w:rFonts w:ascii="Arial" w:hAnsi="Arial" w:cs="Arial"/>
          <w:b w:val="0"/>
          <w:szCs w:val="24"/>
          <w:u w:val="none"/>
        </w:rPr>
        <w:t>)</w:t>
      </w:r>
      <w:r w:rsidRPr="00133079">
        <w:rPr>
          <w:rFonts w:ascii="Arial" w:hAnsi="Arial" w:cs="Arial"/>
          <w:b w:val="0"/>
          <w:szCs w:val="24"/>
          <w:u w:val="none"/>
        </w:rPr>
        <w:t xml:space="preserve"> confirming receipt of the Application Form within 5 working days. If this confirmation is not received</w:t>
      </w:r>
      <w:r>
        <w:rPr>
          <w:rFonts w:ascii="Arial" w:hAnsi="Arial" w:cs="Arial"/>
          <w:b w:val="0"/>
          <w:szCs w:val="24"/>
          <w:u w:val="none"/>
        </w:rPr>
        <w:t>,</w:t>
      </w:r>
      <w:r w:rsidRPr="00133079">
        <w:rPr>
          <w:rFonts w:ascii="Arial" w:hAnsi="Arial" w:cs="Arial"/>
          <w:b w:val="0"/>
          <w:szCs w:val="24"/>
          <w:u w:val="none"/>
        </w:rPr>
        <w:t xml:space="preserve"> the Bursary Administrator should be contacted</w:t>
      </w:r>
      <w:r>
        <w:rPr>
          <w:rFonts w:ascii="Arial" w:hAnsi="Arial" w:cs="Arial"/>
          <w:b w:val="0"/>
          <w:szCs w:val="24"/>
          <w:u w:val="none"/>
        </w:rPr>
        <w:t xml:space="preserve"> as soon as possible</w:t>
      </w:r>
      <w:r w:rsidRPr="00133079">
        <w:rPr>
          <w:rFonts w:ascii="Arial" w:hAnsi="Arial" w:cs="Arial"/>
          <w:b w:val="0"/>
          <w:szCs w:val="24"/>
          <w:u w:val="none"/>
        </w:rPr>
        <w:t>.</w:t>
      </w:r>
    </w:p>
    <w:p w:rsidR="0036595F" w:rsidRPr="00133079" w:rsidRDefault="0036595F" w:rsidP="004E259B">
      <w:pPr>
        <w:jc w:val="both"/>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 xml:space="preserve">Where alternative funding streams are available these </w:t>
      </w:r>
      <w:r w:rsidR="00220076" w:rsidRPr="00AC65A4">
        <w:rPr>
          <w:rFonts w:ascii="Arial" w:hAnsi="Arial" w:cs="Arial"/>
          <w:b w:val="0"/>
          <w:szCs w:val="24"/>
          <w:u w:val="none"/>
        </w:rPr>
        <w:t>must</w:t>
      </w:r>
      <w:r w:rsidRPr="00133079">
        <w:rPr>
          <w:rFonts w:ascii="Arial" w:hAnsi="Arial" w:cs="Arial"/>
          <w:b w:val="0"/>
          <w:szCs w:val="24"/>
          <w:u w:val="none"/>
        </w:rPr>
        <w:t xml:space="preserve"> be pursued in the first instance. Applicants are required to confirm that alternative funding is unavailable.</w:t>
      </w:r>
    </w:p>
    <w:p w:rsidR="0036595F" w:rsidRPr="00133079" w:rsidRDefault="0036595F" w:rsidP="004E259B">
      <w:pPr>
        <w:jc w:val="both"/>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If Bursary monies are being sought to supplement other funding this should also be declared.</w:t>
      </w:r>
    </w:p>
    <w:p w:rsidR="0036595F" w:rsidRPr="00133079" w:rsidRDefault="0036595F" w:rsidP="004E259B">
      <w:pPr>
        <w:jc w:val="both"/>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Documentary evidence of the qualification being pursued must be included with the application (e.g. information from the education provider about the course of study).</w:t>
      </w:r>
    </w:p>
    <w:p w:rsidR="0036595F" w:rsidRPr="00133079" w:rsidRDefault="0036595F" w:rsidP="004E259B">
      <w:pPr>
        <w:jc w:val="both"/>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 xml:space="preserve">Further guidance on completing the Application Form can be found in </w:t>
      </w:r>
      <w:r w:rsidRPr="00133079">
        <w:rPr>
          <w:rFonts w:ascii="Arial" w:hAnsi="Arial" w:cs="Arial"/>
          <w:szCs w:val="24"/>
          <w:u w:val="none"/>
        </w:rPr>
        <w:t>Section 9</w:t>
      </w:r>
      <w:r w:rsidRPr="00133079">
        <w:rPr>
          <w:rFonts w:ascii="Arial" w:hAnsi="Arial" w:cs="Arial"/>
          <w:b w:val="0"/>
          <w:szCs w:val="24"/>
          <w:u w:val="none"/>
        </w:rPr>
        <w:t>.</w:t>
      </w:r>
    </w:p>
    <w:p w:rsidR="0036595F" w:rsidRPr="00133079" w:rsidRDefault="0036595F" w:rsidP="004E259B">
      <w:pPr>
        <w:jc w:val="both"/>
        <w:rPr>
          <w:rFonts w:ascii="Arial" w:hAnsi="Arial" w:cs="Arial"/>
          <w:sz w:val="24"/>
          <w:szCs w:val="24"/>
        </w:rPr>
      </w:pPr>
    </w:p>
    <w:p w:rsidR="0036595F" w:rsidRDefault="0036595F" w:rsidP="007C7BE1">
      <w:pPr>
        <w:pStyle w:val="Heading3"/>
        <w:numPr>
          <w:ilvl w:val="1"/>
          <w:numId w:val="30"/>
        </w:numPr>
        <w:jc w:val="both"/>
        <w:rPr>
          <w:rFonts w:ascii="Arial" w:hAnsi="Arial" w:cs="Arial"/>
          <w:b w:val="0"/>
          <w:szCs w:val="24"/>
          <w:u w:val="none"/>
        </w:rPr>
      </w:pPr>
      <w:r w:rsidRPr="009A5F2D">
        <w:rPr>
          <w:rFonts w:ascii="Arial" w:hAnsi="Arial" w:cs="Arial"/>
          <w:b w:val="0"/>
          <w:szCs w:val="24"/>
          <w:u w:val="none"/>
        </w:rPr>
        <w:t>Please contact Valerie Wallace, Bursary Administrator</w:t>
      </w:r>
      <w:r w:rsidRPr="00D87539">
        <w:rPr>
          <w:rFonts w:ascii="Arial" w:hAnsi="Arial" w:cs="Arial"/>
          <w:b w:val="0"/>
          <w:szCs w:val="24"/>
          <w:u w:val="none"/>
        </w:rPr>
        <w:t>,</w:t>
      </w:r>
      <w:r w:rsidRPr="00D87539">
        <w:rPr>
          <w:rFonts w:ascii="Arial" w:hAnsi="Arial" w:cs="Arial"/>
          <w:b w:val="0"/>
          <w:szCs w:val="24"/>
          <w:u w:val="none"/>
          <w:lang w:val="sv-SE"/>
        </w:rPr>
        <w:t xml:space="preserve"> </w:t>
      </w:r>
      <w:r>
        <w:rPr>
          <w:rFonts w:ascii="Arial" w:hAnsi="Arial" w:cs="Arial"/>
          <w:szCs w:val="24"/>
          <w:u w:val="none"/>
          <w:lang w:val="sv-SE"/>
        </w:rPr>
        <w:t>0141 2</w:t>
      </w:r>
      <w:r w:rsidR="003E606D">
        <w:rPr>
          <w:rFonts w:ascii="Arial" w:hAnsi="Arial" w:cs="Arial"/>
          <w:szCs w:val="24"/>
          <w:u w:val="none"/>
          <w:lang w:val="sv-SE"/>
        </w:rPr>
        <w:t>78</w:t>
      </w:r>
      <w:r>
        <w:rPr>
          <w:rFonts w:ascii="Arial" w:hAnsi="Arial" w:cs="Arial"/>
          <w:szCs w:val="24"/>
          <w:u w:val="none"/>
          <w:lang w:val="sv-SE"/>
        </w:rPr>
        <w:t xml:space="preserve"> </w:t>
      </w:r>
      <w:r w:rsidR="003E606D">
        <w:rPr>
          <w:rFonts w:ascii="Arial" w:hAnsi="Arial" w:cs="Arial"/>
          <w:szCs w:val="24"/>
          <w:u w:val="none"/>
          <w:lang w:val="sv-SE"/>
        </w:rPr>
        <w:t>2700 (option 3)</w:t>
      </w:r>
      <w:r w:rsidRPr="00D87539">
        <w:rPr>
          <w:rFonts w:ascii="Arial" w:hAnsi="Arial" w:cs="Arial"/>
          <w:b w:val="0"/>
          <w:szCs w:val="24"/>
          <w:u w:val="none"/>
          <w:lang w:val="sv-SE"/>
        </w:rPr>
        <w:t xml:space="preserve">, </w:t>
      </w:r>
      <w:hyperlink r:id="rId10" w:history="1">
        <w:r w:rsidRPr="009A5F2D">
          <w:rPr>
            <w:rStyle w:val="Hyperlink"/>
            <w:rFonts w:ascii="Arial" w:hAnsi="Arial" w:cs="Arial"/>
            <w:szCs w:val="24"/>
            <w:lang w:val="sv-SE"/>
          </w:rPr>
          <w:t>Staff.Bursary@ggc.scot.nhs.uk</w:t>
        </w:r>
      </w:hyperlink>
      <w:r w:rsidRPr="009A5F2D">
        <w:rPr>
          <w:rFonts w:ascii="Arial" w:hAnsi="Arial" w:cs="Arial"/>
          <w:b w:val="0"/>
          <w:szCs w:val="24"/>
          <w:u w:val="none"/>
          <w:lang w:val="sv-SE"/>
        </w:rPr>
        <w:t xml:space="preserve"> </w:t>
      </w:r>
      <w:r w:rsidRPr="00133079">
        <w:rPr>
          <w:rFonts w:ascii="Arial" w:hAnsi="Arial" w:cs="Arial"/>
          <w:b w:val="0"/>
          <w:szCs w:val="24"/>
          <w:u w:val="none"/>
        </w:rPr>
        <w:t xml:space="preserve">or </w:t>
      </w:r>
      <w:r>
        <w:rPr>
          <w:rFonts w:ascii="Arial" w:hAnsi="Arial" w:cs="Arial"/>
          <w:b w:val="0"/>
          <w:szCs w:val="24"/>
          <w:u w:val="none"/>
        </w:rPr>
        <w:t xml:space="preserve">Jackie Todd, </w:t>
      </w:r>
      <w:r w:rsidRPr="00133079">
        <w:rPr>
          <w:rFonts w:ascii="Arial" w:hAnsi="Arial" w:cs="Arial"/>
          <w:b w:val="0"/>
          <w:szCs w:val="24"/>
          <w:u w:val="none"/>
        </w:rPr>
        <w:t>Senior Learning &amp; Education Advisor</w:t>
      </w:r>
      <w:r>
        <w:rPr>
          <w:rFonts w:ascii="Arial" w:hAnsi="Arial" w:cs="Arial"/>
          <w:b w:val="0"/>
          <w:szCs w:val="24"/>
          <w:u w:val="none"/>
        </w:rPr>
        <w:t>,</w:t>
      </w:r>
      <w:r w:rsidRPr="00133079">
        <w:rPr>
          <w:rFonts w:ascii="Arial" w:hAnsi="Arial" w:cs="Arial"/>
          <w:b w:val="0"/>
          <w:szCs w:val="24"/>
          <w:u w:val="none"/>
        </w:rPr>
        <w:t xml:space="preserve"> </w:t>
      </w:r>
      <w:r>
        <w:rPr>
          <w:rFonts w:ascii="Arial" w:hAnsi="Arial" w:cs="Arial"/>
          <w:b w:val="0"/>
          <w:szCs w:val="24"/>
          <w:u w:val="none"/>
        </w:rPr>
        <w:t xml:space="preserve">0777 401 6890, </w:t>
      </w:r>
      <w:r w:rsidRPr="00133079">
        <w:rPr>
          <w:rFonts w:ascii="Arial" w:hAnsi="Arial" w:cs="Arial"/>
          <w:b w:val="0"/>
          <w:szCs w:val="24"/>
          <w:u w:val="none"/>
        </w:rPr>
        <w:t>for guidance with the appl</w:t>
      </w:r>
      <w:r>
        <w:rPr>
          <w:rFonts w:ascii="Arial" w:hAnsi="Arial" w:cs="Arial"/>
          <w:b w:val="0"/>
          <w:szCs w:val="24"/>
          <w:u w:val="none"/>
        </w:rPr>
        <w:t>ication process or your local L&amp;E Advisor for further</w:t>
      </w:r>
      <w:r w:rsidRPr="00133079">
        <w:rPr>
          <w:rFonts w:ascii="Arial" w:hAnsi="Arial" w:cs="Arial"/>
          <w:b w:val="0"/>
          <w:szCs w:val="24"/>
          <w:u w:val="none"/>
        </w:rPr>
        <w:t xml:space="preserve"> support</w:t>
      </w:r>
      <w:r>
        <w:rPr>
          <w:rFonts w:ascii="Arial" w:hAnsi="Arial" w:cs="Arial"/>
          <w:b w:val="0"/>
          <w:szCs w:val="24"/>
          <w:u w:val="none"/>
        </w:rPr>
        <w:t xml:space="preserve">. </w:t>
      </w:r>
      <w:r w:rsidRPr="00133079">
        <w:rPr>
          <w:rFonts w:ascii="Arial" w:hAnsi="Arial" w:cs="Arial"/>
          <w:b w:val="0"/>
          <w:szCs w:val="24"/>
          <w:u w:val="none"/>
        </w:rPr>
        <w:t xml:space="preserve"> </w:t>
      </w:r>
    </w:p>
    <w:p w:rsidR="0036595F" w:rsidRPr="004F7798" w:rsidRDefault="0036595F" w:rsidP="004F7798"/>
    <w:p w:rsidR="00220076" w:rsidRDefault="00220076" w:rsidP="0044685D">
      <w:pPr>
        <w:rPr>
          <w:rFonts w:ascii="Arial" w:hAnsi="Arial" w:cs="Arial"/>
          <w:sz w:val="24"/>
          <w:szCs w:val="24"/>
        </w:rPr>
      </w:pPr>
    </w:p>
    <w:p w:rsidR="00220076" w:rsidRPr="00133079" w:rsidRDefault="00220076" w:rsidP="0044685D">
      <w:pPr>
        <w:rPr>
          <w:rFonts w:ascii="Arial" w:hAnsi="Arial" w:cs="Arial"/>
          <w:sz w:val="24"/>
          <w:szCs w:val="24"/>
        </w:rPr>
      </w:pPr>
    </w:p>
    <w:p w:rsidR="0036595F" w:rsidRPr="00133079" w:rsidRDefault="0036595F" w:rsidP="008C6C41">
      <w:pPr>
        <w:numPr>
          <w:ilvl w:val="0"/>
          <w:numId w:val="30"/>
        </w:numPr>
        <w:rPr>
          <w:rFonts w:ascii="Arial" w:hAnsi="Arial" w:cs="Arial"/>
          <w:b/>
          <w:sz w:val="24"/>
          <w:szCs w:val="24"/>
        </w:rPr>
      </w:pPr>
      <w:r w:rsidRPr="00133079">
        <w:rPr>
          <w:rFonts w:ascii="Arial" w:hAnsi="Arial" w:cs="Arial"/>
          <w:b/>
          <w:sz w:val="24"/>
          <w:szCs w:val="24"/>
        </w:rPr>
        <w:t>Scoring Process</w:t>
      </w:r>
    </w:p>
    <w:p w:rsidR="0036595F" w:rsidRPr="00133079" w:rsidRDefault="0036595F" w:rsidP="006E61CB">
      <w:pPr>
        <w:rPr>
          <w:rFonts w:ascii="Arial" w:hAnsi="Arial" w:cs="Arial"/>
          <w:b/>
          <w:sz w:val="24"/>
          <w:szCs w:val="24"/>
        </w:rPr>
      </w:pPr>
    </w:p>
    <w:p w:rsidR="0036595F" w:rsidRPr="00133079" w:rsidRDefault="0036595F" w:rsidP="007C7BE1">
      <w:pPr>
        <w:numPr>
          <w:ilvl w:val="1"/>
          <w:numId w:val="30"/>
        </w:numPr>
        <w:rPr>
          <w:rFonts w:ascii="Arial" w:hAnsi="Arial" w:cs="Arial"/>
          <w:sz w:val="24"/>
          <w:szCs w:val="24"/>
        </w:rPr>
      </w:pPr>
      <w:r w:rsidRPr="00133079">
        <w:rPr>
          <w:rFonts w:ascii="Arial" w:hAnsi="Arial" w:cs="Arial"/>
          <w:sz w:val="24"/>
          <w:szCs w:val="24"/>
        </w:rPr>
        <w:t>Section A of the Application Form is not seen by reviewers or Disbursement Committee members.</w:t>
      </w:r>
    </w:p>
    <w:p w:rsidR="0036595F" w:rsidRPr="00133079" w:rsidRDefault="0036595F" w:rsidP="0003415D">
      <w:pPr>
        <w:ind w:left="360"/>
        <w:rPr>
          <w:rFonts w:ascii="Arial" w:hAnsi="Arial" w:cs="Arial"/>
          <w:sz w:val="24"/>
          <w:szCs w:val="24"/>
        </w:rPr>
      </w:pPr>
    </w:p>
    <w:p w:rsidR="0036595F" w:rsidRPr="00133079" w:rsidRDefault="0036595F" w:rsidP="008C6C41">
      <w:pPr>
        <w:numPr>
          <w:ilvl w:val="1"/>
          <w:numId w:val="30"/>
        </w:numPr>
        <w:rPr>
          <w:rFonts w:ascii="Arial" w:hAnsi="Arial" w:cs="Arial"/>
          <w:sz w:val="24"/>
          <w:szCs w:val="24"/>
        </w:rPr>
      </w:pPr>
      <w:r w:rsidRPr="00133079">
        <w:rPr>
          <w:rFonts w:ascii="Arial" w:hAnsi="Arial" w:cs="Arial"/>
          <w:sz w:val="24"/>
          <w:szCs w:val="24"/>
        </w:rPr>
        <w:t>Scoring of each section is carried out using the following criteria.</w:t>
      </w:r>
    </w:p>
    <w:p w:rsidR="0036595F" w:rsidRPr="00133079" w:rsidRDefault="0036595F" w:rsidP="0044685D">
      <w:pPr>
        <w:ind w:left="360"/>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7"/>
        <w:gridCol w:w="1359"/>
      </w:tblGrid>
      <w:tr w:rsidR="0036595F" w:rsidRPr="00A00211" w:rsidTr="00A00211">
        <w:trPr>
          <w:trHeight w:val="279"/>
        </w:trPr>
        <w:tc>
          <w:tcPr>
            <w:tcW w:w="8387" w:type="dxa"/>
            <w:shd w:val="clear" w:color="auto" w:fill="D9D9D9"/>
          </w:tcPr>
          <w:p w:rsidR="0036595F" w:rsidRPr="00A00211" w:rsidRDefault="0036595F" w:rsidP="00A00211">
            <w:pPr>
              <w:pStyle w:val="Title"/>
              <w:jc w:val="left"/>
              <w:rPr>
                <w:rFonts w:ascii="Arial" w:hAnsi="Arial" w:cs="Arial"/>
                <w:sz w:val="24"/>
                <w:szCs w:val="24"/>
                <w:u w:val="none"/>
              </w:rPr>
            </w:pPr>
            <w:r w:rsidRPr="00A00211">
              <w:rPr>
                <w:rFonts w:ascii="Arial" w:hAnsi="Arial" w:cs="Arial"/>
                <w:sz w:val="24"/>
                <w:szCs w:val="24"/>
                <w:u w:val="none"/>
              </w:rPr>
              <w:t>CRITERIA</w:t>
            </w:r>
          </w:p>
        </w:tc>
        <w:tc>
          <w:tcPr>
            <w:tcW w:w="1359" w:type="dxa"/>
            <w:shd w:val="clear" w:color="auto" w:fill="D9D9D9"/>
          </w:tcPr>
          <w:p w:rsidR="0036595F" w:rsidRPr="00A00211" w:rsidRDefault="0036595F" w:rsidP="000A7EC4">
            <w:pPr>
              <w:pStyle w:val="Title"/>
              <w:rPr>
                <w:rFonts w:ascii="Arial" w:hAnsi="Arial" w:cs="Arial"/>
                <w:sz w:val="24"/>
                <w:szCs w:val="24"/>
                <w:u w:val="none"/>
              </w:rPr>
            </w:pPr>
            <w:r w:rsidRPr="00A00211">
              <w:rPr>
                <w:rFonts w:ascii="Arial" w:hAnsi="Arial" w:cs="Arial"/>
                <w:sz w:val="24"/>
                <w:szCs w:val="24"/>
                <w:u w:val="none"/>
              </w:rPr>
              <w:t>SCORE</w:t>
            </w:r>
          </w:p>
        </w:tc>
      </w:tr>
      <w:tr w:rsidR="0036595F" w:rsidRPr="00A00211" w:rsidTr="00A00211">
        <w:trPr>
          <w:trHeight w:val="279"/>
        </w:trPr>
        <w:tc>
          <w:tcPr>
            <w:tcW w:w="8387" w:type="dxa"/>
          </w:tcPr>
          <w:p w:rsidR="0036595F" w:rsidRPr="00A00211" w:rsidRDefault="0036595F" w:rsidP="00A00211">
            <w:pPr>
              <w:pStyle w:val="Title"/>
              <w:numPr>
                <w:ilvl w:val="0"/>
                <w:numId w:val="31"/>
              </w:numPr>
              <w:tabs>
                <w:tab w:val="num" w:pos="643"/>
              </w:tabs>
              <w:jc w:val="left"/>
              <w:rPr>
                <w:rFonts w:ascii="Arial" w:hAnsi="Arial" w:cs="Arial"/>
                <w:b w:val="0"/>
                <w:sz w:val="24"/>
                <w:szCs w:val="24"/>
                <w:u w:val="none"/>
              </w:rPr>
            </w:pPr>
            <w:r w:rsidRPr="00A00211">
              <w:rPr>
                <w:rFonts w:ascii="Arial" w:hAnsi="Arial" w:cs="Arial"/>
                <w:b w:val="0"/>
                <w:sz w:val="24"/>
                <w:szCs w:val="24"/>
                <w:u w:val="none"/>
              </w:rPr>
              <w:t>No information provided</w:t>
            </w:r>
          </w:p>
        </w:tc>
        <w:tc>
          <w:tcPr>
            <w:tcW w:w="1359" w:type="dxa"/>
          </w:tcPr>
          <w:p w:rsidR="0036595F" w:rsidRPr="00A00211" w:rsidRDefault="0036595F" w:rsidP="000A7EC4">
            <w:pPr>
              <w:pStyle w:val="Title"/>
              <w:rPr>
                <w:rFonts w:ascii="Arial" w:hAnsi="Arial" w:cs="Arial"/>
                <w:b w:val="0"/>
                <w:sz w:val="24"/>
                <w:szCs w:val="24"/>
                <w:u w:val="none"/>
              </w:rPr>
            </w:pPr>
            <w:r w:rsidRPr="00A00211">
              <w:rPr>
                <w:rFonts w:ascii="Arial" w:hAnsi="Arial" w:cs="Arial"/>
                <w:b w:val="0"/>
                <w:sz w:val="24"/>
                <w:szCs w:val="24"/>
                <w:u w:val="none"/>
              </w:rPr>
              <w:t>0</w:t>
            </w:r>
          </w:p>
        </w:tc>
      </w:tr>
      <w:tr w:rsidR="0036595F" w:rsidRPr="00A00211" w:rsidTr="00A00211">
        <w:trPr>
          <w:trHeight w:val="277"/>
        </w:trPr>
        <w:tc>
          <w:tcPr>
            <w:tcW w:w="8387" w:type="dxa"/>
          </w:tcPr>
          <w:p w:rsidR="0036595F" w:rsidRPr="00A00211" w:rsidRDefault="0036595F" w:rsidP="00A00211">
            <w:pPr>
              <w:pStyle w:val="Title"/>
              <w:numPr>
                <w:ilvl w:val="0"/>
                <w:numId w:val="31"/>
              </w:numPr>
              <w:tabs>
                <w:tab w:val="num" w:pos="643"/>
              </w:tabs>
              <w:jc w:val="left"/>
              <w:rPr>
                <w:rFonts w:ascii="Arial" w:hAnsi="Arial" w:cs="Arial"/>
                <w:b w:val="0"/>
                <w:sz w:val="24"/>
                <w:szCs w:val="24"/>
                <w:u w:val="none"/>
              </w:rPr>
            </w:pPr>
            <w:r w:rsidRPr="00A00211">
              <w:rPr>
                <w:rFonts w:ascii="Arial" w:hAnsi="Arial" w:cs="Arial"/>
                <w:b w:val="0"/>
                <w:sz w:val="24"/>
                <w:szCs w:val="24"/>
                <w:u w:val="none"/>
              </w:rPr>
              <w:t>Simple statement that demonstrates an understanding of the question</w:t>
            </w:r>
          </w:p>
        </w:tc>
        <w:tc>
          <w:tcPr>
            <w:tcW w:w="1359" w:type="dxa"/>
          </w:tcPr>
          <w:p w:rsidR="0036595F" w:rsidRPr="00A00211" w:rsidRDefault="0036595F" w:rsidP="000A7EC4">
            <w:pPr>
              <w:pStyle w:val="Title"/>
              <w:rPr>
                <w:rFonts w:ascii="Arial" w:hAnsi="Arial" w:cs="Arial"/>
                <w:b w:val="0"/>
                <w:sz w:val="24"/>
                <w:szCs w:val="24"/>
                <w:u w:val="none"/>
              </w:rPr>
            </w:pPr>
            <w:r w:rsidRPr="00A00211">
              <w:rPr>
                <w:rFonts w:ascii="Arial" w:hAnsi="Arial" w:cs="Arial"/>
                <w:b w:val="0"/>
                <w:sz w:val="24"/>
                <w:szCs w:val="24"/>
                <w:u w:val="none"/>
              </w:rPr>
              <w:t>1</w:t>
            </w:r>
          </w:p>
        </w:tc>
      </w:tr>
      <w:tr w:rsidR="0036595F" w:rsidRPr="00A00211" w:rsidTr="00A00211">
        <w:trPr>
          <w:trHeight w:val="277"/>
        </w:trPr>
        <w:tc>
          <w:tcPr>
            <w:tcW w:w="8387" w:type="dxa"/>
          </w:tcPr>
          <w:p w:rsidR="0036595F" w:rsidRPr="00A00211" w:rsidRDefault="0036595F" w:rsidP="00A00211">
            <w:pPr>
              <w:pStyle w:val="Title"/>
              <w:numPr>
                <w:ilvl w:val="0"/>
                <w:numId w:val="31"/>
              </w:numPr>
              <w:tabs>
                <w:tab w:val="num" w:pos="643"/>
              </w:tabs>
              <w:jc w:val="left"/>
              <w:rPr>
                <w:rFonts w:ascii="Arial" w:hAnsi="Arial" w:cs="Arial"/>
                <w:b w:val="0"/>
                <w:sz w:val="24"/>
                <w:szCs w:val="24"/>
                <w:u w:val="none"/>
              </w:rPr>
            </w:pPr>
            <w:r w:rsidRPr="00A00211">
              <w:rPr>
                <w:rFonts w:ascii="Arial" w:hAnsi="Arial" w:cs="Arial"/>
                <w:b w:val="0"/>
                <w:sz w:val="24"/>
                <w:szCs w:val="24"/>
                <w:u w:val="none"/>
              </w:rPr>
              <w:t>Provide examples illustrating the simple statement</w:t>
            </w:r>
          </w:p>
        </w:tc>
        <w:tc>
          <w:tcPr>
            <w:tcW w:w="1359" w:type="dxa"/>
          </w:tcPr>
          <w:p w:rsidR="0036595F" w:rsidRPr="00A00211" w:rsidRDefault="0036595F" w:rsidP="000A7EC4">
            <w:pPr>
              <w:pStyle w:val="Title"/>
              <w:rPr>
                <w:rFonts w:ascii="Arial" w:hAnsi="Arial" w:cs="Arial"/>
                <w:b w:val="0"/>
                <w:sz w:val="24"/>
                <w:szCs w:val="24"/>
                <w:u w:val="none"/>
              </w:rPr>
            </w:pPr>
            <w:r w:rsidRPr="00A00211">
              <w:rPr>
                <w:rFonts w:ascii="Arial" w:hAnsi="Arial" w:cs="Arial"/>
                <w:b w:val="0"/>
                <w:sz w:val="24"/>
                <w:szCs w:val="24"/>
                <w:u w:val="none"/>
              </w:rPr>
              <w:t>2 or 3</w:t>
            </w:r>
          </w:p>
        </w:tc>
      </w:tr>
      <w:tr w:rsidR="0036595F" w:rsidRPr="00A00211" w:rsidTr="00A00211">
        <w:trPr>
          <w:trHeight w:val="277"/>
        </w:trPr>
        <w:tc>
          <w:tcPr>
            <w:tcW w:w="8387" w:type="dxa"/>
          </w:tcPr>
          <w:p w:rsidR="0036595F" w:rsidRPr="00A00211" w:rsidRDefault="0036595F" w:rsidP="00A00211">
            <w:pPr>
              <w:pStyle w:val="Title"/>
              <w:numPr>
                <w:ilvl w:val="0"/>
                <w:numId w:val="31"/>
              </w:numPr>
              <w:tabs>
                <w:tab w:val="num" w:pos="643"/>
              </w:tabs>
              <w:jc w:val="left"/>
              <w:rPr>
                <w:rFonts w:ascii="Arial" w:hAnsi="Arial" w:cs="Arial"/>
                <w:b w:val="0"/>
                <w:sz w:val="24"/>
                <w:szCs w:val="24"/>
                <w:u w:val="none"/>
              </w:rPr>
            </w:pPr>
            <w:r w:rsidRPr="00A00211">
              <w:rPr>
                <w:rFonts w:ascii="Arial" w:hAnsi="Arial" w:cs="Arial"/>
                <w:b w:val="0"/>
                <w:sz w:val="24"/>
                <w:szCs w:val="24"/>
                <w:u w:val="none"/>
              </w:rPr>
              <w:t>Provide examples and offers further explanation</w:t>
            </w:r>
          </w:p>
        </w:tc>
        <w:tc>
          <w:tcPr>
            <w:tcW w:w="1359" w:type="dxa"/>
          </w:tcPr>
          <w:p w:rsidR="0036595F" w:rsidRPr="00A00211" w:rsidRDefault="0036595F" w:rsidP="000A7EC4">
            <w:pPr>
              <w:pStyle w:val="Title"/>
              <w:rPr>
                <w:rFonts w:ascii="Arial" w:hAnsi="Arial" w:cs="Arial"/>
                <w:b w:val="0"/>
                <w:sz w:val="24"/>
                <w:szCs w:val="24"/>
                <w:u w:val="none"/>
              </w:rPr>
            </w:pPr>
            <w:r w:rsidRPr="00A00211">
              <w:rPr>
                <w:rFonts w:ascii="Arial" w:hAnsi="Arial" w:cs="Arial"/>
                <w:b w:val="0"/>
                <w:sz w:val="24"/>
                <w:szCs w:val="24"/>
                <w:u w:val="none"/>
              </w:rPr>
              <w:t>4 or 5</w:t>
            </w:r>
          </w:p>
        </w:tc>
      </w:tr>
    </w:tbl>
    <w:p w:rsidR="0036595F" w:rsidRPr="00133079" w:rsidRDefault="0036595F" w:rsidP="0044685D">
      <w:pPr>
        <w:ind w:left="720"/>
        <w:rPr>
          <w:rFonts w:ascii="Arial" w:hAnsi="Arial" w:cs="Arial"/>
          <w:sz w:val="24"/>
          <w:szCs w:val="24"/>
        </w:rPr>
      </w:pPr>
    </w:p>
    <w:p w:rsidR="0036595F" w:rsidRPr="00133079" w:rsidRDefault="0036595F" w:rsidP="008C6C41">
      <w:pPr>
        <w:ind w:left="360"/>
        <w:rPr>
          <w:rFonts w:ascii="Arial" w:hAnsi="Arial" w:cs="Arial"/>
          <w:sz w:val="24"/>
          <w:szCs w:val="24"/>
        </w:rPr>
      </w:pPr>
      <w:r w:rsidRPr="00133079">
        <w:rPr>
          <w:rFonts w:ascii="Arial" w:hAnsi="Arial" w:cs="Arial"/>
          <w:sz w:val="24"/>
          <w:szCs w:val="24"/>
        </w:rPr>
        <w:t xml:space="preserve">Please note that questions 1 and 6 are scored together. </w:t>
      </w:r>
    </w:p>
    <w:p w:rsidR="0036595F" w:rsidRPr="00133079" w:rsidRDefault="0036595F" w:rsidP="0044685D">
      <w:pPr>
        <w:jc w:val="center"/>
        <w:rPr>
          <w:rFonts w:ascii="Arial" w:hAnsi="Arial" w:cs="Arial"/>
          <w:b/>
          <w:sz w:val="24"/>
          <w:szCs w:val="24"/>
        </w:rPr>
      </w:pPr>
    </w:p>
    <w:p w:rsidR="0036595F" w:rsidRPr="00133079" w:rsidRDefault="0036595F" w:rsidP="0044685D">
      <w:pPr>
        <w:ind w:left="360"/>
        <w:rPr>
          <w:rFonts w:ascii="Arial" w:hAnsi="Arial" w:cs="Arial"/>
          <w:sz w:val="24"/>
          <w:szCs w:val="24"/>
        </w:rPr>
      </w:pPr>
    </w:p>
    <w:p w:rsidR="0036595F" w:rsidRDefault="0036595F" w:rsidP="00266D50">
      <w:pPr>
        <w:pStyle w:val="Heading3"/>
        <w:numPr>
          <w:ilvl w:val="0"/>
          <w:numId w:val="30"/>
        </w:numPr>
        <w:rPr>
          <w:rFonts w:ascii="Arial" w:hAnsi="Arial" w:cs="Arial"/>
          <w:szCs w:val="24"/>
          <w:u w:val="none"/>
        </w:rPr>
      </w:pPr>
      <w:r w:rsidRPr="00133079">
        <w:rPr>
          <w:rFonts w:ascii="Arial" w:hAnsi="Arial" w:cs="Arial"/>
          <w:szCs w:val="24"/>
          <w:u w:val="none"/>
        </w:rPr>
        <w:t>Funding Support</w:t>
      </w:r>
    </w:p>
    <w:p w:rsidR="007D4731" w:rsidRPr="007D4731" w:rsidRDefault="007D4731" w:rsidP="007D4731"/>
    <w:p w:rsidR="007D4731" w:rsidRPr="00AC65A4" w:rsidRDefault="007D4731" w:rsidP="007D4731">
      <w:pPr>
        <w:pStyle w:val="BodyText2"/>
        <w:numPr>
          <w:ilvl w:val="1"/>
          <w:numId w:val="30"/>
        </w:numPr>
        <w:jc w:val="both"/>
        <w:rPr>
          <w:rFonts w:cs="Arial"/>
          <w:szCs w:val="24"/>
        </w:rPr>
      </w:pPr>
      <w:r w:rsidRPr="00AC65A4">
        <w:rPr>
          <w:rFonts w:cs="Arial"/>
          <w:szCs w:val="24"/>
        </w:rPr>
        <w:t>The Bursary Scheme is</w:t>
      </w:r>
      <w:r w:rsidR="0083509E" w:rsidRPr="00AC65A4">
        <w:rPr>
          <w:rFonts w:cs="Arial"/>
          <w:szCs w:val="24"/>
        </w:rPr>
        <w:t xml:space="preserve"> funded through Endowment monies.  </w:t>
      </w:r>
      <w:r w:rsidRPr="00AC65A4">
        <w:rPr>
          <w:rFonts w:cs="Arial"/>
          <w:szCs w:val="24"/>
        </w:rPr>
        <w:t xml:space="preserve"> Funding arrangements are as follows:</w:t>
      </w:r>
    </w:p>
    <w:p w:rsidR="007D4731" w:rsidRPr="00AC65A4" w:rsidRDefault="007D4731" w:rsidP="007D4731">
      <w:pPr>
        <w:pStyle w:val="ListParagraph"/>
        <w:rPr>
          <w:rFonts w:cs="Arial"/>
          <w:szCs w:val="24"/>
        </w:rPr>
      </w:pPr>
    </w:p>
    <w:p w:rsidR="007D4731" w:rsidRPr="00AC65A4" w:rsidRDefault="007D4731" w:rsidP="007D4731">
      <w:pPr>
        <w:pStyle w:val="BodyText2"/>
        <w:numPr>
          <w:ilvl w:val="0"/>
          <w:numId w:val="47"/>
        </w:numPr>
        <w:jc w:val="both"/>
        <w:rPr>
          <w:rFonts w:cs="Arial"/>
          <w:szCs w:val="24"/>
        </w:rPr>
      </w:pPr>
      <w:r w:rsidRPr="00AC65A4">
        <w:rPr>
          <w:rFonts w:cs="Arial"/>
          <w:szCs w:val="24"/>
        </w:rPr>
        <w:t>The Bursary Scheme is available on a year-to-year basis, depending on the availability of funds.</w:t>
      </w:r>
    </w:p>
    <w:p w:rsidR="007D4731" w:rsidRPr="00AC65A4" w:rsidRDefault="007D4731" w:rsidP="007D4731">
      <w:pPr>
        <w:pStyle w:val="BodyText2"/>
        <w:numPr>
          <w:ilvl w:val="0"/>
          <w:numId w:val="47"/>
        </w:numPr>
        <w:jc w:val="both"/>
        <w:rPr>
          <w:rFonts w:cs="Arial"/>
          <w:szCs w:val="24"/>
        </w:rPr>
      </w:pPr>
      <w:r w:rsidRPr="00AC65A4">
        <w:rPr>
          <w:rFonts w:cs="Arial"/>
          <w:szCs w:val="24"/>
        </w:rPr>
        <w:t>If your course is over one year, there is no guarantee of continued financial support for the duration of the course of study</w:t>
      </w:r>
      <w:r w:rsidR="00AC65A4" w:rsidRPr="00AC65A4">
        <w:rPr>
          <w:rFonts w:cs="Arial"/>
          <w:szCs w:val="24"/>
        </w:rPr>
        <w:t xml:space="preserve">.  Therefore you </w:t>
      </w:r>
      <w:r w:rsidR="00AC65A4">
        <w:rPr>
          <w:rFonts w:cs="Arial"/>
          <w:szCs w:val="24"/>
        </w:rPr>
        <w:t>must</w:t>
      </w:r>
      <w:r w:rsidR="00AC65A4" w:rsidRPr="00AC65A4">
        <w:rPr>
          <w:rFonts w:cs="Arial"/>
          <w:szCs w:val="24"/>
        </w:rPr>
        <w:t xml:space="preserve"> make provision incase further funds/awards are not available</w:t>
      </w:r>
      <w:r w:rsidRPr="00AC65A4">
        <w:rPr>
          <w:rFonts w:cs="Arial"/>
          <w:szCs w:val="24"/>
        </w:rPr>
        <w:t xml:space="preserve">.  </w:t>
      </w:r>
    </w:p>
    <w:p w:rsidR="007D4731" w:rsidRPr="00AC65A4" w:rsidRDefault="007D4731" w:rsidP="007D4731">
      <w:pPr>
        <w:pStyle w:val="BodyText2"/>
        <w:numPr>
          <w:ilvl w:val="0"/>
          <w:numId w:val="47"/>
        </w:numPr>
        <w:jc w:val="both"/>
        <w:rPr>
          <w:rFonts w:cs="Arial"/>
          <w:szCs w:val="24"/>
        </w:rPr>
      </w:pPr>
      <w:r w:rsidRPr="00AC65A4">
        <w:rPr>
          <w:rFonts w:cs="Arial"/>
          <w:szCs w:val="24"/>
        </w:rPr>
        <w:t xml:space="preserve">Continued support for </w:t>
      </w:r>
      <w:r w:rsidR="0024477D">
        <w:rPr>
          <w:rFonts w:cs="Arial"/>
          <w:szCs w:val="24"/>
        </w:rPr>
        <w:t xml:space="preserve">any </w:t>
      </w:r>
      <w:r w:rsidRPr="00AC65A4">
        <w:rPr>
          <w:rFonts w:cs="Arial"/>
          <w:szCs w:val="24"/>
        </w:rPr>
        <w:t xml:space="preserve">follow-up years will require a separate application to be submitted each year. </w:t>
      </w:r>
    </w:p>
    <w:p w:rsidR="0036595F" w:rsidRPr="00133079" w:rsidRDefault="0036595F" w:rsidP="00DC73D3">
      <w:pPr>
        <w:rPr>
          <w:rFonts w:ascii="Arial" w:hAnsi="Arial" w:cs="Arial"/>
          <w:sz w:val="24"/>
          <w:szCs w:val="24"/>
        </w:rPr>
      </w:pPr>
    </w:p>
    <w:p w:rsidR="007D4731" w:rsidRPr="0024477D" w:rsidRDefault="007D4731" w:rsidP="004E259B">
      <w:pPr>
        <w:pStyle w:val="BodyText"/>
        <w:numPr>
          <w:ilvl w:val="1"/>
          <w:numId w:val="30"/>
        </w:numPr>
        <w:ind w:right="-285"/>
        <w:jc w:val="both"/>
        <w:rPr>
          <w:rFonts w:ascii="Arial" w:hAnsi="Arial" w:cs="Arial"/>
          <w:b w:val="0"/>
          <w:i w:val="0"/>
          <w:szCs w:val="24"/>
        </w:rPr>
      </w:pPr>
      <w:r w:rsidRPr="0024477D">
        <w:rPr>
          <w:rFonts w:ascii="Arial" w:hAnsi="Arial" w:cs="Arial"/>
          <w:b w:val="0"/>
          <w:i w:val="0"/>
          <w:szCs w:val="24"/>
        </w:rPr>
        <w:t xml:space="preserve">All applicants </w:t>
      </w:r>
      <w:r w:rsidRPr="0024477D">
        <w:rPr>
          <w:rFonts w:ascii="Arial" w:hAnsi="Arial" w:cs="Arial"/>
          <w:i w:val="0"/>
          <w:szCs w:val="24"/>
          <w:u w:val="single"/>
        </w:rPr>
        <w:t>must</w:t>
      </w:r>
      <w:r w:rsidRPr="0024477D">
        <w:rPr>
          <w:rFonts w:ascii="Arial" w:hAnsi="Arial" w:cs="Arial"/>
          <w:b w:val="0"/>
          <w:i w:val="0"/>
          <w:szCs w:val="24"/>
        </w:rPr>
        <w:t xml:space="preserve"> have explored all other potential funding sources when making</w:t>
      </w:r>
      <w:r w:rsidR="005A441D" w:rsidRPr="0024477D">
        <w:rPr>
          <w:rFonts w:ascii="Arial" w:hAnsi="Arial" w:cs="Arial"/>
          <w:b w:val="0"/>
          <w:i w:val="0"/>
          <w:szCs w:val="24"/>
        </w:rPr>
        <w:t xml:space="preserve"> their application</w:t>
      </w:r>
      <w:r w:rsidR="0024477D">
        <w:rPr>
          <w:rFonts w:ascii="Arial" w:hAnsi="Arial" w:cs="Arial"/>
          <w:b w:val="0"/>
          <w:i w:val="0"/>
          <w:szCs w:val="24"/>
        </w:rPr>
        <w:t xml:space="preserve"> and evidence this</w:t>
      </w:r>
      <w:r w:rsidR="005A441D" w:rsidRPr="0024477D">
        <w:rPr>
          <w:rFonts w:ascii="Arial" w:hAnsi="Arial" w:cs="Arial"/>
          <w:b w:val="0"/>
          <w:i w:val="0"/>
          <w:szCs w:val="24"/>
        </w:rPr>
        <w:t>.</w:t>
      </w:r>
    </w:p>
    <w:p w:rsidR="005A441D" w:rsidRDefault="005A441D" w:rsidP="005A441D">
      <w:pPr>
        <w:pStyle w:val="BodyText"/>
        <w:ind w:left="792" w:right="-285"/>
        <w:jc w:val="both"/>
        <w:rPr>
          <w:rFonts w:ascii="Arial" w:hAnsi="Arial" w:cs="Arial"/>
          <w:b w:val="0"/>
          <w:i w:val="0"/>
          <w:szCs w:val="24"/>
          <w:highlight w:val="yellow"/>
        </w:rPr>
      </w:pPr>
    </w:p>
    <w:p w:rsidR="005A441D" w:rsidRPr="0024477D" w:rsidRDefault="005A441D" w:rsidP="004E259B">
      <w:pPr>
        <w:pStyle w:val="BodyText"/>
        <w:numPr>
          <w:ilvl w:val="1"/>
          <w:numId w:val="30"/>
        </w:numPr>
        <w:ind w:right="-285"/>
        <w:jc w:val="both"/>
        <w:rPr>
          <w:rFonts w:ascii="Arial" w:hAnsi="Arial" w:cs="Arial"/>
          <w:b w:val="0"/>
          <w:i w:val="0"/>
          <w:szCs w:val="24"/>
        </w:rPr>
      </w:pPr>
      <w:r w:rsidRPr="0024477D">
        <w:rPr>
          <w:rFonts w:ascii="Arial" w:hAnsi="Arial" w:cs="Arial"/>
          <w:b w:val="0"/>
          <w:i w:val="0"/>
          <w:szCs w:val="24"/>
        </w:rPr>
        <w:t>All awards must be claimed within the Bursary year that the funding was granted.</w:t>
      </w:r>
    </w:p>
    <w:p w:rsidR="005A441D" w:rsidRPr="005A441D" w:rsidRDefault="005A441D" w:rsidP="005A441D">
      <w:pPr>
        <w:pStyle w:val="BodyText"/>
        <w:ind w:left="792" w:right="-285"/>
        <w:jc w:val="both"/>
        <w:rPr>
          <w:rFonts w:ascii="Arial" w:hAnsi="Arial" w:cs="Arial"/>
          <w:b w:val="0"/>
          <w:i w:val="0"/>
          <w:szCs w:val="24"/>
          <w:highlight w:val="yellow"/>
        </w:rPr>
      </w:pPr>
    </w:p>
    <w:p w:rsidR="0036595F" w:rsidRPr="00133079" w:rsidRDefault="0036595F" w:rsidP="004E259B">
      <w:pPr>
        <w:pStyle w:val="BodyText"/>
        <w:numPr>
          <w:ilvl w:val="1"/>
          <w:numId w:val="30"/>
        </w:numPr>
        <w:ind w:right="-285"/>
        <w:jc w:val="both"/>
        <w:rPr>
          <w:rFonts w:ascii="Arial" w:hAnsi="Arial" w:cs="Arial"/>
          <w:b w:val="0"/>
          <w:i w:val="0"/>
          <w:szCs w:val="24"/>
        </w:rPr>
      </w:pPr>
      <w:r w:rsidRPr="00133079">
        <w:rPr>
          <w:rFonts w:ascii="Arial" w:hAnsi="Arial" w:cs="Arial"/>
          <w:b w:val="0"/>
          <w:i w:val="0"/>
          <w:szCs w:val="24"/>
        </w:rPr>
        <w:t xml:space="preserve">The level of support available in any given year is governed by the score achieved, the number of applications received and the amount of funds available. </w:t>
      </w:r>
    </w:p>
    <w:p w:rsidR="0036595F" w:rsidRPr="00133079" w:rsidRDefault="0036595F" w:rsidP="004E259B">
      <w:pPr>
        <w:pStyle w:val="BodyText"/>
        <w:ind w:left="360"/>
        <w:jc w:val="both"/>
        <w:rPr>
          <w:rFonts w:ascii="Arial" w:hAnsi="Arial" w:cs="Arial"/>
          <w:b w:val="0"/>
          <w:i w:val="0"/>
          <w:szCs w:val="24"/>
        </w:rPr>
      </w:pPr>
    </w:p>
    <w:p w:rsidR="0036595F" w:rsidRPr="00133079" w:rsidRDefault="0036595F" w:rsidP="00B47625">
      <w:pPr>
        <w:numPr>
          <w:ilvl w:val="1"/>
          <w:numId w:val="30"/>
        </w:numPr>
        <w:jc w:val="both"/>
        <w:rPr>
          <w:rFonts w:ascii="Arial" w:hAnsi="Arial" w:cs="Arial"/>
          <w:sz w:val="24"/>
          <w:szCs w:val="24"/>
        </w:rPr>
      </w:pPr>
      <w:r w:rsidRPr="00133079">
        <w:rPr>
          <w:rFonts w:ascii="Arial" w:hAnsi="Arial" w:cs="Arial"/>
          <w:b/>
          <w:sz w:val="24"/>
          <w:szCs w:val="24"/>
        </w:rPr>
        <w:t xml:space="preserve">Please note that the </w:t>
      </w:r>
      <w:r w:rsidRPr="00B9149F">
        <w:rPr>
          <w:rFonts w:ascii="Arial" w:hAnsi="Arial" w:cs="Arial"/>
          <w:b/>
          <w:sz w:val="24"/>
          <w:szCs w:val="24"/>
        </w:rPr>
        <w:t>maximum award is £1,</w:t>
      </w:r>
      <w:r>
        <w:rPr>
          <w:rFonts w:ascii="Arial" w:hAnsi="Arial" w:cs="Arial"/>
          <w:b/>
          <w:sz w:val="24"/>
          <w:szCs w:val="24"/>
        </w:rPr>
        <w:t>500</w:t>
      </w:r>
      <w:r w:rsidRPr="00133079">
        <w:rPr>
          <w:rFonts w:ascii="Arial" w:hAnsi="Arial" w:cs="Arial"/>
          <w:b/>
          <w:sz w:val="24"/>
          <w:szCs w:val="24"/>
        </w:rPr>
        <w:t xml:space="preserve"> per person</w:t>
      </w:r>
      <w:r w:rsidRPr="00133079">
        <w:rPr>
          <w:rFonts w:ascii="Arial" w:hAnsi="Arial" w:cs="Arial"/>
          <w:sz w:val="24"/>
          <w:szCs w:val="24"/>
        </w:rPr>
        <w:t>.</w:t>
      </w:r>
    </w:p>
    <w:p w:rsidR="0036595F" w:rsidRPr="00133079" w:rsidRDefault="0036595F" w:rsidP="004E259B">
      <w:pPr>
        <w:jc w:val="both"/>
        <w:rPr>
          <w:rFonts w:ascii="Arial" w:hAnsi="Arial" w:cs="Arial"/>
          <w:sz w:val="24"/>
          <w:szCs w:val="24"/>
        </w:rPr>
      </w:pPr>
    </w:p>
    <w:p w:rsidR="0036595F" w:rsidRDefault="0036595F" w:rsidP="004E259B">
      <w:pPr>
        <w:numPr>
          <w:ilvl w:val="1"/>
          <w:numId w:val="30"/>
        </w:numPr>
        <w:jc w:val="both"/>
        <w:rPr>
          <w:rFonts w:ascii="Arial" w:hAnsi="Arial" w:cs="Arial"/>
          <w:sz w:val="24"/>
          <w:szCs w:val="24"/>
        </w:rPr>
      </w:pPr>
      <w:r w:rsidRPr="00133079">
        <w:rPr>
          <w:rFonts w:ascii="Arial" w:hAnsi="Arial" w:cs="Arial"/>
          <w:sz w:val="24"/>
          <w:szCs w:val="24"/>
        </w:rPr>
        <w:t>The Bursary Scheme is intended to provide support for</w:t>
      </w:r>
      <w:r>
        <w:rPr>
          <w:rFonts w:ascii="Arial" w:hAnsi="Arial" w:cs="Arial"/>
          <w:sz w:val="24"/>
          <w:szCs w:val="24"/>
        </w:rPr>
        <w:t xml:space="preserve"> courses of study. This </w:t>
      </w:r>
      <w:r w:rsidRPr="00384527">
        <w:rPr>
          <w:rFonts w:ascii="Arial" w:hAnsi="Arial" w:cs="Arial"/>
          <w:b/>
          <w:sz w:val="24"/>
          <w:szCs w:val="24"/>
        </w:rPr>
        <w:t xml:space="preserve">does </w:t>
      </w:r>
      <w:r w:rsidRPr="00063CF4">
        <w:rPr>
          <w:rFonts w:ascii="Arial" w:hAnsi="Arial" w:cs="Arial"/>
          <w:b/>
          <w:sz w:val="24"/>
          <w:szCs w:val="24"/>
          <w:u w:val="single"/>
        </w:rPr>
        <w:t>not</w:t>
      </w:r>
      <w:r w:rsidRPr="00384527">
        <w:rPr>
          <w:rFonts w:ascii="Arial" w:hAnsi="Arial" w:cs="Arial"/>
          <w:b/>
          <w:sz w:val="24"/>
          <w:szCs w:val="24"/>
        </w:rPr>
        <w:t xml:space="preserve"> include other development activities such as</w:t>
      </w:r>
      <w:r>
        <w:rPr>
          <w:rFonts w:ascii="Arial" w:hAnsi="Arial" w:cs="Arial"/>
          <w:sz w:val="24"/>
          <w:szCs w:val="24"/>
        </w:rPr>
        <w:t>:</w:t>
      </w:r>
    </w:p>
    <w:p w:rsidR="0036595F" w:rsidRDefault="0036595F" w:rsidP="004E259B">
      <w:pPr>
        <w:numPr>
          <w:ilvl w:val="3"/>
          <w:numId w:val="43"/>
        </w:numPr>
        <w:jc w:val="both"/>
        <w:rPr>
          <w:rFonts w:ascii="Arial" w:hAnsi="Arial" w:cs="Arial"/>
          <w:sz w:val="24"/>
          <w:szCs w:val="24"/>
        </w:rPr>
      </w:pPr>
      <w:r>
        <w:rPr>
          <w:rFonts w:ascii="Arial" w:hAnsi="Arial" w:cs="Arial"/>
          <w:sz w:val="24"/>
          <w:szCs w:val="24"/>
        </w:rPr>
        <w:t>conferences</w:t>
      </w:r>
    </w:p>
    <w:p w:rsidR="0036595F" w:rsidRDefault="0036595F" w:rsidP="004E259B">
      <w:pPr>
        <w:numPr>
          <w:ilvl w:val="3"/>
          <w:numId w:val="43"/>
        </w:numPr>
        <w:jc w:val="both"/>
        <w:rPr>
          <w:rFonts w:ascii="Arial" w:hAnsi="Arial" w:cs="Arial"/>
          <w:sz w:val="24"/>
          <w:szCs w:val="24"/>
        </w:rPr>
      </w:pPr>
      <w:r>
        <w:rPr>
          <w:rFonts w:ascii="Arial" w:hAnsi="Arial" w:cs="Arial"/>
          <w:sz w:val="24"/>
          <w:szCs w:val="24"/>
        </w:rPr>
        <w:t>seminars</w:t>
      </w:r>
    </w:p>
    <w:p w:rsidR="0036595F" w:rsidRDefault="0036595F" w:rsidP="00384527">
      <w:pPr>
        <w:rPr>
          <w:rFonts w:ascii="Arial" w:hAnsi="Arial" w:cs="Arial"/>
          <w:sz w:val="24"/>
          <w:szCs w:val="24"/>
        </w:rPr>
      </w:pPr>
    </w:p>
    <w:p w:rsidR="0036595F" w:rsidRPr="00133079" w:rsidRDefault="0036595F" w:rsidP="00BE54C1">
      <w:pPr>
        <w:numPr>
          <w:ilvl w:val="1"/>
          <w:numId w:val="30"/>
        </w:numPr>
        <w:rPr>
          <w:rFonts w:ascii="Arial" w:hAnsi="Arial" w:cs="Arial"/>
          <w:sz w:val="24"/>
          <w:szCs w:val="24"/>
        </w:rPr>
      </w:pPr>
      <w:r>
        <w:rPr>
          <w:rFonts w:ascii="Arial" w:hAnsi="Arial" w:cs="Arial"/>
          <w:sz w:val="24"/>
          <w:szCs w:val="24"/>
        </w:rPr>
        <w:t>The Scheme only provides support for course fees</w:t>
      </w:r>
      <w:r w:rsidRPr="00133079">
        <w:rPr>
          <w:rFonts w:ascii="Arial" w:hAnsi="Arial" w:cs="Arial"/>
          <w:sz w:val="24"/>
          <w:szCs w:val="24"/>
        </w:rPr>
        <w:t xml:space="preserve">. </w:t>
      </w:r>
      <w:r w:rsidR="005A441D">
        <w:rPr>
          <w:rFonts w:ascii="Arial" w:hAnsi="Arial" w:cs="Arial"/>
          <w:sz w:val="24"/>
          <w:szCs w:val="24"/>
        </w:rPr>
        <w:t xml:space="preserve"> </w:t>
      </w:r>
      <w:r w:rsidR="005A441D" w:rsidRPr="0024477D">
        <w:rPr>
          <w:rFonts w:ascii="Arial" w:hAnsi="Arial" w:cs="Arial"/>
          <w:sz w:val="24"/>
          <w:szCs w:val="24"/>
        </w:rPr>
        <w:t>A</w:t>
      </w:r>
      <w:r w:rsidR="00254D83" w:rsidRPr="0024477D">
        <w:rPr>
          <w:rFonts w:ascii="Arial" w:hAnsi="Arial" w:cs="Arial"/>
          <w:sz w:val="24"/>
          <w:szCs w:val="24"/>
        </w:rPr>
        <w:t>ll</w:t>
      </w:r>
      <w:r w:rsidR="005A441D" w:rsidRPr="0024477D">
        <w:rPr>
          <w:rFonts w:ascii="Arial" w:hAnsi="Arial" w:cs="Arial"/>
          <w:sz w:val="24"/>
          <w:szCs w:val="24"/>
        </w:rPr>
        <w:t xml:space="preserve"> examination/assessment fees must be included </w:t>
      </w:r>
      <w:r w:rsidR="0083509E" w:rsidRPr="0024477D">
        <w:rPr>
          <w:rFonts w:ascii="Arial" w:hAnsi="Arial" w:cs="Arial"/>
          <w:sz w:val="24"/>
          <w:szCs w:val="24"/>
        </w:rPr>
        <w:t>within this</w:t>
      </w:r>
      <w:r w:rsidR="005A441D" w:rsidRPr="0024477D">
        <w:rPr>
          <w:rFonts w:ascii="Arial" w:hAnsi="Arial" w:cs="Arial"/>
          <w:sz w:val="24"/>
          <w:szCs w:val="24"/>
        </w:rPr>
        <w:t>.</w:t>
      </w:r>
      <w:r w:rsidR="005A441D">
        <w:rPr>
          <w:rFonts w:ascii="Arial" w:hAnsi="Arial" w:cs="Arial"/>
          <w:sz w:val="24"/>
          <w:szCs w:val="24"/>
        </w:rPr>
        <w:t xml:space="preserve">    </w:t>
      </w:r>
      <w:r w:rsidRPr="00133079">
        <w:rPr>
          <w:rFonts w:ascii="Arial" w:hAnsi="Arial" w:cs="Arial"/>
          <w:sz w:val="24"/>
          <w:szCs w:val="24"/>
        </w:rPr>
        <w:t>Th</w:t>
      </w:r>
      <w:r w:rsidR="005A441D">
        <w:rPr>
          <w:rFonts w:ascii="Arial" w:hAnsi="Arial" w:cs="Arial"/>
          <w:sz w:val="24"/>
          <w:szCs w:val="24"/>
        </w:rPr>
        <w:t xml:space="preserve">e Scheme </w:t>
      </w:r>
      <w:r w:rsidRPr="00133079">
        <w:rPr>
          <w:rFonts w:ascii="Arial" w:hAnsi="Arial" w:cs="Arial"/>
          <w:b/>
          <w:sz w:val="24"/>
          <w:szCs w:val="24"/>
        </w:rPr>
        <w:t xml:space="preserve">does </w:t>
      </w:r>
      <w:r w:rsidRPr="00063CF4">
        <w:rPr>
          <w:rFonts w:ascii="Arial" w:hAnsi="Arial" w:cs="Arial"/>
          <w:b/>
          <w:sz w:val="24"/>
          <w:szCs w:val="24"/>
          <w:u w:val="single"/>
        </w:rPr>
        <w:t>not</w:t>
      </w:r>
      <w:r w:rsidRPr="00133079">
        <w:rPr>
          <w:rFonts w:ascii="Arial" w:hAnsi="Arial" w:cs="Arial"/>
          <w:b/>
          <w:sz w:val="24"/>
          <w:szCs w:val="24"/>
        </w:rPr>
        <w:t xml:space="preserve"> </w:t>
      </w:r>
      <w:r w:rsidR="005A441D">
        <w:rPr>
          <w:rFonts w:ascii="Arial" w:hAnsi="Arial" w:cs="Arial"/>
          <w:b/>
          <w:sz w:val="24"/>
          <w:szCs w:val="24"/>
        </w:rPr>
        <w:t xml:space="preserve">cover </w:t>
      </w:r>
      <w:r>
        <w:rPr>
          <w:rFonts w:ascii="Arial" w:hAnsi="Arial" w:cs="Arial"/>
          <w:b/>
          <w:sz w:val="24"/>
          <w:szCs w:val="24"/>
        </w:rPr>
        <w:t xml:space="preserve"> additional fees such as</w:t>
      </w:r>
      <w:r w:rsidRPr="00133079">
        <w:rPr>
          <w:rFonts w:ascii="Arial" w:hAnsi="Arial" w:cs="Arial"/>
          <w:sz w:val="24"/>
          <w:szCs w:val="24"/>
        </w:rPr>
        <w:t>:</w:t>
      </w:r>
    </w:p>
    <w:p w:rsidR="0036595F" w:rsidRPr="00133079" w:rsidRDefault="005A441D" w:rsidP="00831024">
      <w:pPr>
        <w:numPr>
          <w:ilvl w:val="3"/>
          <w:numId w:val="33"/>
        </w:numPr>
        <w:rPr>
          <w:rFonts w:ascii="Arial" w:hAnsi="Arial" w:cs="Arial"/>
          <w:sz w:val="24"/>
          <w:szCs w:val="24"/>
        </w:rPr>
      </w:pPr>
      <w:r>
        <w:rPr>
          <w:rFonts w:ascii="Arial" w:hAnsi="Arial" w:cs="Arial"/>
          <w:sz w:val="24"/>
          <w:szCs w:val="24"/>
        </w:rPr>
        <w:t xml:space="preserve">Additional </w:t>
      </w:r>
      <w:r w:rsidR="0036595F" w:rsidRPr="00133079">
        <w:rPr>
          <w:rFonts w:ascii="Arial" w:hAnsi="Arial" w:cs="Arial"/>
          <w:sz w:val="24"/>
          <w:szCs w:val="24"/>
        </w:rPr>
        <w:t>assessment or examination fees</w:t>
      </w:r>
    </w:p>
    <w:p w:rsidR="0036595F" w:rsidRDefault="0036595F" w:rsidP="00831024">
      <w:pPr>
        <w:numPr>
          <w:ilvl w:val="3"/>
          <w:numId w:val="33"/>
        </w:numPr>
        <w:rPr>
          <w:rFonts w:ascii="Arial" w:hAnsi="Arial" w:cs="Arial"/>
          <w:sz w:val="24"/>
          <w:szCs w:val="24"/>
        </w:rPr>
      </w:pPr>
      <w:r w:rsidRPr="00133079">
        <w:rPr>
          <w:rFonts w:ascii="Arial" w:hAnsi="Arial" w:cs="Arial"/>
          <w:sz w:val="24"/>
          <w:szCs w:val="24"/>
        </w:rPr>
        <w:t>professional</w:t>
      </w:r>
      <w:r>
        <w:rPr>
          <w:rFonts w:ascii="Arial" w:hAnsi="Arial" w:cs="Arial"/>
          <w:sz w:val="24"/>
          <w:szCs w:val="24"/>
        </w:rPr>
        <w:t>, accreditation</w:t>
      </w:r>
      <w:r w:rsidRPr="00133079">
        <w:rPr>
          <w:rFonts w:ascii="Arial" w:hAnsi="Arial" w:cs="Arial"/>
          <w:sz w:val="24"/>
          <w:szCs w:val="24"/>
        </w:rPr>
        <w:t xml:space="preserve"> or registration fees </w:t>
      </w:r>
    </w:p>
    <w:p w:rsidR="0036595F" w:rsidRPr="00133079" w:rsidRDefault="0036595F" w:rsidP="00831024">
      <w:pPr>
        <w:numPr>
          <w:ilvl w:val="3"/>
          <w:numId w:val="33"/>
        </w:numPr>
        <w:rPr>
          <w:rFonts w:ascii="Arial" w:hAnsi="Arial" w:cs="Arial"/>
          <w:sz w:val="24"/>
          <w:szCs w:val="24"/>
        </w:rPr>
      </w:pPr>
      <w:r>
        <w:rPr>
          <w:rFonts w:ascii="Arial" w:hAnsi="Arial" w:cs="Arial"/>
          <w:sz w:val="24"/>
          <w:szCs w:val="24"/>
        </w:rPr>
        <w:t>portfolio fees</w:t>
      </w:r>
    </w:p>
    <w:p w:rsidR="0036595F" w:rsidRPr="00133079" w:rsidRDefault="0036595F" w:rsidP="00831024">
      <w:pPr>
        <w:ind w:left="360"/>
        <w:rPr>
          <w:rFonts w:ascii="Arial" w:hAnsi="Arial" w:cs="Arial"/>
          <w:sz w:val="24"/>
          <w:szCs w:val="24"/>
        </w:rPr>
      </w:pPr>
    </w:p>
    <w:p w:rsidR="0036595F" w:rsidRPr="00133079" w:rsidRDefault="0036595F" w:rsidP="00BE54C1">
      <w:pPr>
        <w:numPr>
          <w:ilvl w:val="1"/>
          <w:numId w:val="30"/>
        </w:numPr>
        <w:rPr>
          <w:rFonts w:ascii="Arial" w:hAnsi="Arial" w:cs="Arial"/>
          <w:sz w:val="24"/>
          <w:szCs w:val="24"/>
        </w:rPr>
      </w:pPr>
      <w:r w:rsidRPr="00133079">
        <w:rPr>
          <w:rFonts w:ascii="Arial" w:hAnsi="Arial" w:cs="Arial"/>
          <w:sz w:val="24"/>
          <w:szCs w:val="24"/>
        </w:rPr>
        <w:t xml:space="preserve">The Bursary Scheme </w:t>
      </w:r>
      <w:r w:rsidRPr="00133079">
        <w:rPr>
          <w:rFonts w:ascii="Arial" w:hAnsi="Arial" w:cs="Arial"/>
          <w:b/>
          <w:sz w:val="24"/>
          <w:szCs w:val="24"/>
        </w:rPr>
        <w:t xml:space="preserve">does </w:t>
      </w:r>
      <w:r w:rsidRPr="00063CF4">
        <w:rPr>
          <w:rFonts w:ascii="Arial" w:hAnsi="Arial" w:cs="Arial"/>
          <w:b/>
          <w:sz w:val="24"/>
          <w:szCs w:val="24"/>
          <w:u w:val="single"/>
        </w:rPr>
        <w:t xml:space="preserve">not </w:t>
      </w:r>
      <w:r w:rsidRPr="00133079">
        <w:rPr>
          <w:rFonts w:ascii="Arial" w:hAnsi="Arial" w:cs="Arial"/>
          <w:b/>
          <w:sz w:val="24"/>
          <w:szCs w:val="24"/>
        </w:rPr>
        <w:t>provide reimbursement</w:t>
      </w:r>
      <w:r w:rsidRPr="00133079">
        <w:rPr>
          <w:rFonts w:ascii="Arial" w:hAnsi="Arial" w:cs="Arial"/>
          <w:sz w:val="24"/>
          <w:szCs w:val="24"/>
        </w:rPr>
        <w:t xml:space="preserve"> </w:t>
      </w:r>
      <w:r>
        <w:rPr>
          <w:rFonts w:ascii="Arial" w:hAnsi="Arial" w:cs="Arial"/>
          <w:sz w:val="24"/>
          <w:szCs w:val="24"/>
        </w:rPr>
        <w:t>for:</w:t>
      </w:r>
    </w:p>
    <w:p w:rsidR="0036595F" w:rsidRPr="00133079" w:rsidRDefault="0036595F" w:rsidP="00BE54C1">
      <w:pPr>
        <w:numPr>
          <w:ilvl w:val="3"/>
          <w:numId w:val="32"/>
        </w:numPr>
        <w:rPr>
          <w:rFonts w:ascii="Arial" w:hAnsi="Arial" w:cs="Arial"/>
          <w:sz w:val="24"/>
          <w:szCs w:val="24"/>
        </w:rPr>
      </w:pPr>
      <w:r>
        <w:rPr>
          <w:rFonts w:ascii="Arial" w:hAnsi="Arial" w:cs="Arial"/>
          <w:sz w:val="24"/>
          <w:szCs w:val="24"/>
        </w:rPr>
        <w:t>t</w:t>
      </w:r>
      <w:r w:rsidRPr="00133079">
        <w:rPr>
          <w:rFonts w:ascii="Arial" w:hAnsi="Arial" w:cs="Arial"/>
          <w:sz w:val="24"/>
          <w:szCs w:val="24"/>
        </w:rPr>
        <w:t>extbooks or materials</w:t>
      </w:r>
    </w:p>
    <w:p w:rsidR="0036595F" w:rsidRDefault="0036595F" w:rsidP="00103A53">
      <w:pPr>
        <w:numPr>
          <w:ilvl w:val="3"/>
          <w:numId w:val="32"/>
        </w:numPr>
        <w:rPr>
          <w:rFonts w:ascii="Arial" w:hAnsi="Arial" w:cs="Arial"/>
          <w:sz w:val="24"/>
          <w:szCs w:val="24"/>
        </w:rPr>
      </w:pPr>
      <w:r w:rsidRPr="00133079">
        <w:rPr>
          <w:rFonts w:ascii="Arial" w:hAnsi="Arial" w:cs="Arial"/>
          <w:sz w:val="24"/>
          <w:szCs w:val="24"/>
        </w:rPr>
        <w:t>travel and subsistence</w:t>
      </w:r>
      <w:r>
        <w:rPr>
          <w:rFonts w:ascii="Arial" w:hAnsi="Arial" w:cs="Arial"/>
          <w:sz w:val="24"/>
          <w:szCs w:val="24"/>
        </w:rPr>
        <w:t xml:space="preserve"> (e.g. meals, accommodation)</w:t>
      </w:r>
    </w:p>
    <w:p w:rsidR="0036595F" w:rsidRDefault="0036595F" w:rsidP="00103A53">
      <w:pPr>
        <w:rPr>
          <w:rFonts w:ascii="Arial" w:hAnsi="Arial" w:cs="Arial"/>
          <w:sz w:val="24"/>
          <w:szCs w:val="24"/>
        </w:rPr>
      </w:pPr>
    </w:p>
    <w:p w:rsidR="0036595F" w:rsidRPr="00133079" w:rsidRDefault="0036595F" w:rsidP="00103A53">
      <w:pPr>
        <w:rPr>
          <w:rFonts w:ascii="Arial" w:hAnsi="Arial" w:cs="Arial"/>
          <w:sz w:val="24"/>
          <w:szCs w:val="24"/>
        </w:rPr>
      </w:pPr>
    </w:p>
    <w:p w:rsidR="0036595F" w:rsidRPr="00133079" w:rsidRDefault="0036595F" w:rsidP="00266D50">
      <w:pPr>
        <w:pStyle w:val="Heading3"/>
        <w:numPr>
          <w:ilvl w:val="0"/>
          <w:numId w:val="30"/>
        </w:numPr>
        <w:rPr>
          <w:rFonts w:ascii="Arial" w:hAnsi="Arial" w:cs="Arial"/>
          <w:szCs w:val="24"/>
          <w:u w:val="none"/>
        </w:rPr>
      </w:pPr>
      <w:r w:rsidRPr="00133079">
        <w:rPr>
          <w:rFonts w:ascii="Arial" w:hAnsi="Arial" w:cs="Arial"/>
          <w:szCs w:val="24"/>
          <w:u w:val="none"/>
        </w:rPr>
        <w:t>Applicant Commitment and Responsibilities</w:t>
      </w:r>
    </w:p>
    <w:p w:rsidR="0036595F" w:rsidRPr="00133079" w:rsidRDefault="0036595F">
      <w:pPr>
        <w:rPr>
          <w:rFonts w:ascii="Arial" w:hAnsi="Arial" w:cs="Arial"/>
          <w:sz w:val="24"/>
          <w:szCs w:val="24"/>
        </w:rPr>
      </w:pPr>
    </w:p>
    <w:p w:rsidR="00CC2933" w:rsidRPr="0024477D" w:rsidRDefault="00CC2933" w:rsidP="004E259B">
      <w:pPr>
        <w:numPr>
          <w:ilvl w:val="1"/>
          <w:numId w:val="30"/>
        </w:numPr>
        <w:jc w:val="both"/>
        <w:rPr>
          <w:rFonts w:ascii="Arial" w:hAnsi="Arial" w:cs="Arial"/>
          <w:sz w:val="24"/>
          <w:szCs w:val="24"/>
        </w:rPr>
      </w:pPr>
      <w:r w:rsidRPr="0024477D">
        <w:rPr>
          <w:rFonts w:ascii="Arial" w:hAnsi="Arial" w:cs="Arial"/>
          <w:sz w:val="24"/>
          <w:szCs w:val="24"/>
          <w:lang w:eastAsia="en-GB"/>
        </w:rPr>
        <w:t xml:space="preserve">If an award is made a Confirmation of Acceptance form will be sent by the Bursary Administrator to each successful applicant.  The applicant must complete the Confirmation of Acceptance Form fully, confirming that all other funding sources have been explored and are either not available or do not cover the full course fees.     This Form must be returned along with evidence of course fees and </w:t>
      </w:r>
      <w:r w:rsidR="0024477D">
        <w:rPr>
          <w:rFonts w:ascii="Arial" w:hAnsi="Arial" w:cs="Arial"/>
          <w:sz w:val="24"/>
          <w:szCs w:val="24"/>
          <w:lang w:eastAsia="en-GB"/>
        </w:rPr>
        <w:t xml:space="preserve">evidence of </w:t>
      </w:r>
      <w:r w:rsidRPr="0024477D">
        <w:rPr>
          <w:rFonts w:ascii="Arial" w:hAnsi="Arial" w:cs="Arial"/>
          <w:sz w:val="24"/>
          <w:szCs w:val="24"/>
          <w:lang w:eastAsia="en-GB"/>
        </w:rPr>
        <w:t xml:space="preserve">any alternative funding secured.  </w:t>
      </w:r>
    </w:p>
    <w:p w:rsidR="00CC2933" w:rsidRDefault="00CC2933" w:rsidP="00CC2933">
      <w:pPr>
        <w:ind w:left="792"/>
        <w:jc w:val="both"/>
        <w:rPr>
          <w:rFonts w:ascii="Arial" w:hAnsi="Arial" w:cs="Arial"/>
          <w:sz w:val="24"/>
          <w:szCs w:val="24"/>
        </w:rPr>
      </w:pPr>
    </w:p>
    <w:p w:rsidR="00CC2933" w:rsidRDefault="00CC2933" w:rsidP="00CC2933">
      <w:pPr>
        <w:ind w:left="792"/>
        <w:jc w:val="both"/>
        <w:rPr>
          <w:rFonts w:ascii="Arial" w:hAnsi="Arial" w:cs="Arial"/>
          <w:sz w:val="24"/>
          <w:szCs w:val="24"/>
        </w:rPr>
      </w:pPr>
    </w:p>
    <w:p w:rsidR="00702032" w:rsidRDefault="00702032" w:rsidP="00CC2933">
      <w:pPr>
        <w:ind w:left="792"/>
        <w:jc w:val="both"/>
        <w:rPr>
          <w:rFonts w:ascii="Arial" w:hAnsi="Arial" w:cs="Arial"/>
          <w:sz w:val="24"/>
          <w:szCs w:val="24"/>
        </w:rPr>
      </w:pPr>
    </w:p>
    <w:p w:rsidR="00804E5F" w:rsidRDefault="00804E5F" w:rsidP="00CC2933">
      <w:pPr>
        <w:ind w:left="792"/>
        <w:jc w:val="both"/>
        <w:rPr>
          <w:rFonts w:ascii="Arial" w:hAnsi="Arial" w:cs="Arial"/>
          <w:sz w:val="24"/>
          <w:szCs w:val="24"/>
        </w:rPr>
      </w:pPr>
    </w:p>
    <w:p w:rsidR="00702032" w:rsidRPr="00133079" w:rsidRDefault="00702032" w:rsidP="00702032">
      <w:pPr>
        <w:numPr>
          <w:ilvl w:val="1"/>
          <w:numId w:val="30"/>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The award will be withdrawn if:</w:t>
      </w:r>
    </w:p>
    <w:p w:rsidR="00702032" w:rsidRPr="00133079" w:rsidRDefault="00702032" w:rsidP="00702032">
      <w:pPr>
        <w:numPr>
          <w:ilvl w:val="2"/>
          <w:numId w:val="37"/>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 xml:space="preserve">confirmation of acceptance </w:t>
      </w:r>
      <w:r w:rsidR="0083509E">
        <w:rPr>
          <w:rFonts w:ascii="Arial" w:hAnsi="Arial" w:cs="Arial"/>
          <w:sz w:val="24"/>
          <w:szCs w:val="24"/>
          <w:lang w:eastAsia="en-GB"/>
        </w:rPr>
        <w:t xml:space="preserve">and </w:t>
      </w:r>
      <w:r w:rsidR="0083509E" w:rsidRPr="0024477D">
        <w:rPr>
          <w:rFonts w:ascii="Arial" w:hAnsi="Arial" w:cs="Arial"/>
          <w:sz w:val="24"/>
          <w:szCs w:val="24"/>
          <w:lang w:eastAsia="en-GB"/>
        </w:rPr>
        <w:t>associated documentation</w:t>
      </w:r>
      <w:r w:rsidR="0083509E">
        <w:rPr>
          <w:rFonts w:ascii="Arial" w:hAnsi="Arial" w:cs="Arial"/>
          <w:sz w:val="24"/>
          <w:szCs w:val="24"/>
          <w:lang w:eastAsia="en-GB"/>
        </w:rPr>
        <w:t xml:space="preserve"> </w:t>
      </w:r>
      <w:r w:rsidRPr="00133079">
        <w:rPr>
          <w:rFonts w:ascii="Arial" w:hAnsi="Arial" w:cs="Arial"/>
          <w:sz w:val="24"/>
          <w:szCs w:val="24"/>
          <w:lang w:eastAsia="en-GB"/>
        </w:rPr>
        <w:t>is not submitted</w:t>
      </w:r>
    </w:p>
    <w:p w:rsidR="00702032" w:rsidRPr="00133079" w:rsidRDefault="00702032" w:rsidP="00702032">
      <w:pPr>
        <w:numPr>
          <w:ilvl w:val="2"/>
          <w:numId w:val="37"/>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an invoice is not provided</w:t>
      </w:r>
    </w:p>
    <w:p w:rsidR="00702032" w:rsidRPr="00133079" w:rsidRDefault="00702032" w:rsidP="00702032">
      <w:pPr>
        <w:numPr>
          <w:ilvl w:val="2"/>
          <w:numId w:val="37"/>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the applicant fails to make contact with the Bursary Administrator</w:t>
      </w:r>
    </w:p>
    <w:p w:rsidR="00702032" w:rsidRDefault="00702032" w:rsidP="00702032">
      <w:pPr>
        <w:ind w:left="792"/>
        <w:jc w:val="both"/>
        <w:rPr>
          <w:rFonts w:ascii="Arial" w:hAnsi="Arial" w:cs="Arial"/>
          <w:sz w:val="24"/>
          <w:szCs w:val="24"/>
        </w:rPr>
      </w:pPr>
    </w:p>
    <w:p w:rsidR="0036595F" w:rsidRPr="00133079" w:rsidRDefault="0036595F" w:rsidP="004E259B">
      <w:pPr>
        <w:numPr>
          <w:ilvl w:val="1"/>
          <w:numId w:val="30"/>
        </w:numPr>
        <w:jc w:val="both"/>
        <w:rPr>
          <w:rFonts w:ascii="Arial" w:hAnsi="Arial" w:cs="Arial"/>
          <w:sz w:val="24"/>
          <w:szCs w:val="24"/>
        </w:rPr>
      </w:pPr>
      <w:r w:rsidRPr="00133079">
        <w:rPr>
          <w:rFonts w:ascii="Arial" w:hAnsi="Arial" w:cs="Arial"/>
          <w:sz w:val="24"/>
          <w:szCs w:val="24"/>
        </w:rPr>
        <w:t>The applicant will be required to remain in employment with NHS Greater Glasgow and Clyde for two years following the date of the award.</w:t>
      </w:r>
    </w:p>
    <w:p w:rsidR="0036595F" w:rsidRPr="00133079" w:rsidRDefault="0036595F" w:rsidP="004E259B">
      <w:pPr>
        <w:ind w:left="360"/>
        <w:jc w:val="both"/>
        <w:rPr>
          <w:rFonts w:ascii="Arial" w:hAnsi="Arial" w:cs="Arial"/>
          <w:sz w:val="24"/>
          <w:szCs w:val="24"/>
        </w:rPr>
      </w:pPr>
    </w:p>
    <w:p w:rsidR="0036595F" w:rsidRPr="00133079" w:rsidRDefault="0036595F" w:rsidP="004E259B">
      <w:pPr>
        <w:numPr>
          <w:ilvl w:val="1"/>
          <w:numId w:val="30"/>
        </w:numPr>
        <w:jc w:val="both"/>
        <w:rPr>
          <w:rFonts w:ascii="Arial" w:hAnsi="Arial" w:cs="Arial"/>
          <w:sz w:val="24"/>
          <w:szCs w:val="24"/>
        </w:rPr>
      </w:pPr>
      <w:r w:rsidRPr="00133079">
        <w:rPr>
          <w:rFonts w:ascii="Arial" w:hAnsi="Arial" w:cs="Arial"/>
          <w:sz w:val="24"/>
          <w:szCs w:val="24"/>
          <w:lang w:eastAsia="en-GB"/>
        </w:rPr>
        <w:t xml:space="preserve">When an employee leaves NHS Greater Glasgow and </w:t>
      </w:r>
      <w:smartTag w:uri="urn:schemas-microsoft-com:office:smarttags" w:element="place">
        <w:r w:rsidRPr="00133079">
          <w:rPr>
            <w:rFonts w:ascii="Arial" w:hAnsi="Arial" w:cs="Arial"/>
            <w:sz w:val="24"/>
            <w:szCs w:val="24"/>
            <w:lang w:eastAsia="en-GB"/>
          </w:rPr>
          <w:t>Clyde</w:t>
        </w:r>
      </w:smartTag>
      <w:r w:rsidRPr="00133079">
        <w:rPr>
          <w:rFonts w:ascii="Arial" w:hAnsi="Arial" w:cs="Arial"/>
          <w:sz w:val="24"/>
          <w:szCs w:val="24"/>
          <w:lang w:eastAsia="en-GB"/>
        </w:rPr>
        <w:t>, but remains within the NHS then the benefit of shared learning across the wider organisation is acknowledged and monies will not be reclaimed.</w:t>
      </w:r>
      <w:r>
        <w:rPr>
          <w:rFonts w:ascii="Arial" w:hAnsi="Arial" w:cs="Arial"/>
          <w:sz w:val="24"/>
          <w:szCs w:val="24"/>
          <w:lang w:eastAsia="en-GB"/>
        </w:rPr>
        <w:t xml:space="preserve"> However, if the applicant leaves NHS Greater Glasgow and </w:t>
      </w:r>
      <w:smartTag w:uri="urn:schemas-microsoft-com:office:smarttags" w:element="place">
        <w:r>
          <w:rPr>
            <w:rFonts w:ascii="Arial" w:hAnsi="Arial" w:cs="Arial"/>
            <w:sz w:val="24"/>
            <w:szCs w:val="24"/>
            <w:lang w:eastAsia="en-GB"/>
          </w:rPr>
          <w:t>Clyde</w:t>
        </w:r>
      </w:smartTag>
      <w:r>
        <w:rPr>
          <w:rFonts w:ascii="Arial" w:hAnsi="Arial" w:cs="Arial"/>
          <w:sz w:val="24"/>
          <w:szCs w:val="24"/>
          <w:lang w:eastAsia="en-GB"/>
        </w:rPr>
        <w:t xml:space="preserve"> before commencing the course of study any monies awarded will be withdrawn or reclaimed.</w:t>
      </w:r>
    </w:p>
    <w:p w:rsidR="0036595F" w:rsidRPr="00133079" w:rsidRDefault="0036595F" w:rsidP="0003415D">
      <w:pPr>
        <w:ind w:left="360"/>
        <w:rPr>
          <w:rFonts w:ascii="Arial" w:hAnsi="Arial" w:cs="Arial"/>
          <w:sz w:val="24"/>
          <w:szCs w:val="24"/>
        </w:rPr>
      </w:pPr>
    </w:p>
    <w:p w:rsidR="0036595F" w:rsidRDefault="0036595F" w:rsidP="00266D50">
      <w:pPr>
        <w:numPr>
          <w:ilvl w:val="1"/>
          <w:numId w:val="30"/>
        </w:numPr>
        <w:rPr>
          <w:rFonts w:ascii="Arial" w:hAnsi="Arial" w:cs="Arial"/>
          <w:sz w:val="24"/>
          <w:szCs w:val="24"/>
        </w:rPr>
      </w:pPr>
      <w:r w:rsidRPr="00133079">
        <w:rPr>
          <w:rFonts w:ascii="Arial" w:hAnsi="Arial" w:cs="Arial"/>
          <w:sz w:val="24"/>
          <w:szCs w:val="24"/>
          <w:lang w:eastAsia="en-GB"/>
        </w:rPr>
        <w:t>When an employee leaves the NHS the following applies:</w:t>
      </w:r>
    </w:p>
    <w:p w:rsidR="0036595F" w:rsidRPr="00133079" w:rsidRDefault="0036595F" w:rsidP="00063CF4">
      <w:pPr>
        <w:rPr>
          <w:rFonts w:ascii="Arial" w:hAnsi="Arial" w:cs="Arial"/>
          <w:sz w:val="24"/>
          <w:szCs w:val="24"/>
        </w:rPr>
      </w:pPr>
    </w:p>
    <w:p w:rsidR="0036595F" w:rsidRPr="00133079" w:rsidRDefault="0036595F" w:rsidP="00063CF4">
      <w:pPr>
        <w:numPr>
          <w:ilvl w:val="2"/>
          <w:numId w:val="34"/>
        </w:numPr>
        <w:autoSpaceDE w:val="0"/>
        <w:autoSpaceDN w:val="0"/>
        <w:adjustRightInd w:val="0"/>
        <w:ind w:firstLine="223"/>
        <w:rPr>
          <w:rFonts w:ascii="Arial" w:hAnsi="Arial" w:cs="Arial"/>
          <w:sz w:val="24"/>
          <w:szCs w:val="24"/>
          <w:lang w:eastAsia="en-GB"/>
        </w:rPr>
      </w:pPr>
      <w:r w:rsidRPr="00133079">
        <w:rPr>
          <w:rFonts w:ascii="Arial" w:hAnsi="Arial" w:cs="Arial"/>
          <w:sz w:val="24"/>
          <w:szCs w:val="24"/>
          <w:lang w:eastAsia="en-GB"/>
        </w:rPr>
        <w:t>Leave within 0 to 12 months – 100% repayment of fees</w:t>
      </w:r>
    </w:p>
    <w:p w:rsidR="0036595F" w:rsidRPr="00133079" w:rsidRDefault="0036595F" w:rsidP="00063CF4">
      <w:pPr>
        <w:numPr>
          <w:ilvl w:val="2"/>
          <w:numId w:val="34"/>
        </w:numPr>
        <w:autoSpaceDE w:val="0"/>
        <w:autoSpaceDN w:val="0"/>
        <w:adjustRightInd w:val="0"/>
        <w:ind w:firstLine="223"/>
        <w:rPr>
          <w:rFonts w:ascii="Arial" w:hAnsi="Arial" w:cs="Arial"/>
          <w:sz w:val="24"/>
          <w:szCs w:val="24"/>
          <w:lang w:eastAsia="en-GB"/>
        </w:rPr>
      </w:pPr>
      <w:r w:rsidRPr="00133079">
        <w:rPr>
          <w:rFonts w:ascii="Arial" w:hAnsi="Arial" w:cs="Arial"/>
          <w:sz w:val="24"/>
          <w:szCs w:val="24"/>
          <w:lang w:eastAsia="en-GB"/>
        </w:rPr>
        <w:t>Leave within 12 to 18 months – 75% repayment of fees</w:t>
      </w:r>
    </w:p>
    <w:p w:rsidR="0036595F" w:rsidRPr="00133079" w:rsidRDefault="0036595F" w:rsidP="00063CF4">
      <w:pPr>
        <w:numPr>
          <w:ilvl w:val="2"/>
          <w:numId w:val="34"/>
        </w:numPr>
        <w:autoSpaceDE w:val="0"/>
        <w:autoSpaceDN w:val="0"/>
        <w:adjustRightInd w:val="0"/>
        <w:ind w:firstLine="223"/>
        <w:rPr>
          <w:rFonts w:ascii="Arial" w:hAnsi="Arial" w:cs="Arial"/>
          <w:sz w:val="24"/>
          <w:szCs w:val="24"/>
          <w:lang w:eastAsia="en-GB"/>
        </w:rPr>
      </w:pPr>
      <w:r w:rsidRPr="00133079">
        <w:rPr>
          <w:rFonts w:ascii="Arial" w:hAnsi="Arial" w:cs="Arial"/>
          <w:sz w:val="24"/>
          <w:szCs w:val="24"/>
          <w:lang w:eastAsia="en-GB"/>
        </w:rPr>
        <w:t>Leave within 18 to 24 months – 50% repayment of fees.</w:t>
      </w:r>
    </w:p>
    <w:p w:rsidR="0036595F" w:rsidRPr="00133079" w:rsidRDefault="0036595F" w:rsidP="0003415D">
      <w:pPr>
        <w:autoSpaceDE w:val="0"/>
        <w:autoSpaceDN w:val="0"/>
        <w:adjustRightInd w:val="0"/>
        <w:ind w:left="720"/>
        <w:rPr>
          <w:rFonts w:ascii="Arial" w:hAnsi="Arial" w:cs="Arial"/>
          <w:sz w:val="24"/>
          <w:szCs w:val="24"/>
          <w:lang w:eastAsia="en-GB"/>
        </w:rPr>
      </w:pPr>
    </w:p>
    <w:p w:rsidR="0036595F" w:rsidRPr="00133079" w:rsidRDefault="0036595F" w:rsidP="004E259B">
      <w:pPr>
        <w:numPr>
          <w:ilvl w:val="1"/>
          <w:numId w:val="30"/>
        </w:numPr>
        <w:autoSpaceDE w:val="0"/>
        <w:autoSpaceDN w:val="0"/>
        <w:adjustRightInd w:val="0"/>
        <w:jc w:val="both"/>
        <w:rPr>
          <w:rFonts w:ascii="Arial" w:hAnsi="Arial" w:cs="Arial"/>
          <w:sz w:val="24"/>
          <w:szCs w:val="24"/>
        </w:rPr>
      </w:pPr>
      <w:r w:rsidRPr="00133079">
        <w:rPr>
          <w:rFonts w:ascii="Arial" w:hAnsi="Arial" w:cs="Arial"/>
          <w:sz w:val="24"/>
          <w:szCs w:val="24"/>
        </w:rPr>
        <w:t>If a staff member is required to repay Bursary costs, these monies will be reclaimed by deduction from the staff member’s salary prior to them leaving NHS Greater Glasgow and Clyde.</w:t>
      </w:r>
    </w:p>
    <w:p w:rsidR="0036595F" w:rsidRPr="00133079" w:rsidRDefault="0036595F" w:rsidP="004E259B">
      <w:pPr>
        <w:autoSpaceDE w:val="0"/>
        <w:autoSpaceDN w:val="0"/>
        <w:adjustRightInd w:val="0"/>
        <w:ind w:left="360"/>
        <w:jc w:val="both"/>
        <w:rPr>
          <w:rFonts w:ascii="Arial" w:hAnsi="Arial" w:cs="Arial"/>
          <w:sz w:val="24"/>
          <w:szCs w:val="24"/>
          <w:lang w:eastAsia="en-GB"/>
        </w:rPr>
      </w:pPr>
    </w:p>
    <w:p w:rsidR="0036595F" w:rsidRDefault="0036595F" w:rsidP="004E259B">
      <w:pPr>
        <w:numPr>
          <w:ilvl w:val="1"/>
          <w:numId w:val="30"/>
        </w:numPr>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Statements of attendance will be requested from educational providers. In the event of courses being not completed or failed, please note the following:</w:t>
      </w:r>
    </w:p>
    <w:p w:rsidR="0036595F" w:rsidRPr="00133079" w:rsidRDefault="0036595F" w:rsidP="004E259B">
      <w:pPr>
        <w:autoSpaceDE w:val="0"/>
        <w:autoSpaceDN w:val="0"/>
        <w:adjustRightInd w:val="0"/>
        <w:jc w:val="both"/>
        <w:rPr>
          <w:rFonts w:ascii="Arial" w:hAnsi="Arial" w:cs="Arial"/>
          <w:sz w:val="24"/>
          <w:szCs w:val="24"/>
          <w:lang w:eastAsia="en-GB"/>
        </w:rPr>
      </w:pPr>
    </w:p>
    <w:p w:rsidR="0036595F" w:rsidRPr="00133079" w:rsidRDefault="0036595F" w:rsidP="004E259B">
      <w:pPr>
        <w:numPr>
          <w:ilvl w:val="2"/>
          <w:numId w:val="34"/>
        </w:numPr>
        <w:tabs>
          <w:tab w:val="clear" w:pos="947"/>
          <w:tab w:val="num" w:pos="1440"/>
        </w:tabs>
        <w:autoSpaceDE w:val="0"/>
        <w:autoSpaceDN w:val="0"/>
        <w:adjustRightInd w:val="0"/>
        <w:ind w:left="1440" w:hanging="270"/>
        <w:jc w:val="both"/>
        <w:rPr>
          <w:rFonts w:ascii="Arial" w:hAnsi="Arial" w:cs="Arial"/>
          <w:sz w:val="24"/>
          <w:szCs w:val="24"/>
          <w:lang w:eastAsia="en-GB"/>
        </w:rPr>
      </w:pPr>
      <w:r w:rsidRPr="00133079">
        <w:rPr>
          <w:rFonts w:ascii="Arial" w:hAnsi="Arial" w:cs="Arial"/>
          <w:sz w:val="24"/>
          <w:szCs w:val="24"/>
          <w:lang w:eastAsia="en-GB"/>
        </w:rPr>
        <w:t>Repeat years will not be funded unless there are exceptional circumstances and Bursary funds are available.</w:t>
      </w:r>
    </w:p>
    <w:p w:rsidR="0036595F" w:rsidRPr="00133079" w:rsidRDefault="0036595F" w:rsidP="004E259B">
      <w:pPr>
        <w:numPr>
          <w:ilvl w:val="2"/>
          <w:numId w:val="34"/>
        </w:numPr>
        <w:tabs>
          <w:tab w:val="clear" w:pos="947"/>
          <w:tab w:val="num" w:pos="1440"/>
        </w:tabs>
        <w:autoSpaceDE w:val="0"/>
        <w:autoSpaceDN w:val="0"/>
        <w:adjustRightInd w:val="0"/>
        <w:ind w:left="1440" w:hanging="270"/>
        <w:jc w:val="both"/>
        <w:rPr>
          <w:rFonts w:ascii="Arial" w:hAnsi="Arial" w:cs="Arial"/>
          <w:sz w:val="24"/>
          <w:szCs w:val="24"/>
          <w:lang w:eastAsia="en-GB"/>
        </w:rPr>
      </w:pPr>
      <w:r w:rsidRPr="00133079">
        <w:rPr>
          <w:rFonts w:ascii="Arial" w:hAnsi="Arial" w:cs="Arial"/>
          <w:sz w:val="24"/>
          <w:szCs w:val="24"/>
          <w:lang w:eastAsia="en-GB"/>
        </w:rPr>
        <w:t>Failure to attend a course or sit an exam will result in the applicant repaying all or part of the funding given. Consideration should be given to the stage the individual is at, in relation to the percentage funding to be retrieved.</w:t>
      </w:r>
    </w:p>
    <w:p w:rsidR="0036595F" w:rsidRPr="00133079" w:rsidRDefault="0036595F" w:rsidP="004E259B">
      <w:pPr>
        <w:numPr>
          <w:ilvl w:val="2"/>
          <w:numId w:val="34"/>
        </w:numPr>
        <w:tabs>
          <w:tab w:val="clear" w:pos="947"/>
          <w:tab w:val="num" w:pos="1440"/>
        </w:tabs>
        <w:autoSpaceDE w:val="0"/>
        <w:autoSpaceDN w:val="0"/>
        <w:adjustRightInd w:val="0"/>
        <w:ind w:left="1440" w:hanging="270"/>
        <w:jc w:val="both"/>
        <w:rPr>
          <w:rFonts w:ascii="Arial" w:hAnsi="Arial" w:cs="Arial"/>
          <w:sz w:val="24"/>
          <w:szCs w:val="24"/>
          <w:lang w:eastAsia="en-GB"/>
        </w:rPr>
      </w:pPr>
      <w:r w:rsidRPr="00133079">
        <w:rPr>
          <w:rFonts w:ascii="Arial" w:hAnsi="Arial" w:cs="Arial"/>
          <w:sz w:val="24"/>
          <w:szCs w:val="24"/>
          <w:lang w:eastAsia="en-GB"/>
        </w:rPr>
        <w:t>Subject to the individual circumstances, Disciplinary action in accordance with the Disciplinary Policy may apply.</w:t>
      </w:r>
    </w:p>
    <w:p w:rsidR="0036595F" w:rsidRPr="00133079" w:rsidRDefault="0036595F" w:rsidP="00D266FE">
      <w:pPr>
        <w:autoSpaceDE w:val="0"/>
        <w:autoSpaceDN w:val="0"/>
        <w:adjustRightInd w:val="0"/>
        <w:ind w:left="720"/>
        <w:jc w:val="both"/>
        <w:rPr>
          <w:rFonts w:ascii="Arial" w:hAnsi="Arial" w:cs="Arial"/>
          <w:sz w:val="24"/>
          <w:szCs w:val="24"/>
          <w:lang w:eastAsia="en-GB"/>
        </w:rPr>
      </w:pPr>
    </w:p>
    <w:p w:rsidR="0036595F" w:rsidRPr="00133079" w:rsidRDefault="0036595F" w:rsidP="00D266FE">
      <w:pPr>
        <w:numPr>
          <w:ilvl w:val="1"/>
          <w:numId w:val="30"/>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 xml:space="preserve">Please note that both applicants and line managers will be </w:t>
      </w:r>
      <w:r>
        <w:rPr>
          <w:rFonts w:ascii="Arial" w:hAnsi="Arial" w:cs="Arial"/>
          <w:sz w:val="24"/>
          <w:szCs w:val="24"/>
          <w:lang w:eastAsia="en-GB"/>
        </w:rPr>
        <w:t>required</w:t>
      </w:r>
      <w:r w:rsidRPr="00133079">
        <w:rPr>
          <w:rFonts w:ascii="Arial" w:hAnsi="Arial" w:cs="Arial"/>
          <w:sz w:val="24"/>
          <w:szCs w:val="24"/>
          <w:lang w:eastAsia="en-GB"/>
        </w:rPr>
        <w:t xml:space="preserve"> to participate in an evaluation of the Bursary Scheme.</w:t>
      </w:r>
    </w:p>
    <w:p w:rsidR="0036595F" w:rsidRPr="00133079" w:rsidRDefault="0036595F" w:rsidP="005F2401">
      <w:pPr>
        <w:tabs>
          <w:tab w:val="num" w:pos="2490"/>
        </w:tabs>
        <w:autoSpaceDE w:val="0"/>
        <w:autoSpaceDN w:val="0"/>
        <w:adjustRightInd w:val="0"/>
        <w:ind w:left="360"/>
        <w:jc w:val="both"/>
        <w:rPr>
          <w:rFonts w:ascii="Arial" w:hAnsi="Arial" w:cs="Arial"/>
          <w:sz w:val="24"/>
          <w:szCs w:val="24"/>
          <w:lang w:eastAsia="en-GB"/>
        </w:rPr>
      </w:pPr>
    </w:p>
    <w:p w:rsidR="0036595F" w:rsidRPr="00133079" w:rsidRDefault="0036595F" w:rsidP="00D266FE">
      <w:pPr>
        <w:numPr>
          <w:ilvl w:val="1"/>
          <w:numId w:val="30"/>
        </w:numPr>
        <w:tabs>
          <w:tab w:val="num" w:pos="2490"/>
        </w:tabs>
        <w:autoSpaceDE w:val="0"/>
        <w:autoSpaceDN w:val="0"/>
        <w:adjustRightInd w:val="0"/>
        <w:jc w:val="both"/>
        <w:rPr>
          <w:rFonts w:ascii="Arial" w:hAnsi="Arial" w:cs="Arial"/>
          <w:sz w:val="24"/>
          <w:szCs w:val="24"/>
          <w:lang w:eastAsia="en-GB"/>
        </w:rPr>
      </w:pPr>
      <w:r w:rsidRPr="00133079">
        <w:rPr>
          <w:rFonts w:ascii="Arial" w:hAnsi="Arial" w:cs="Arial"/>
          <w:sz w:val="24"/>
          <w:szCs w:val="24"/>
          <w:lang w:eastAsia="en-GB"/>
        </w:rPr>
        <w:t>Applicants must inform the Bursary Administrator as soon as possible of:</w:t>
      </w:r>
    </w:p>
    <w:p w:rsidR="0036595F" w:rsidRDefault="0036595F" w:rsidP="00DC5EFC">
      <w:pPr>
        <w:numPr>
          <w:ilvl w:val="2"/>
          <w:numId w:val="36"/>
        </w:numPr>
        <w:tabs>
          <w:tab w:val="num" w:pos="249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change of employer</w:t>
      </w:r>
    </w:p>
    <w:p w:rsidR="0036595F" w:rsidRPr="00133079" w:rsidRDefault="0036595F" w:rsidP="00DC5EFC">
      <w:pPr>
        <w:numPr>
          <w:ilvl w:val="2"/>
          <w:numId w:val="36"/>
        </w:numPr>
        <w:tabs>
          <w:tab w:val="num" w:pos="249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access to </w:t>
      </w:r>
      <w:r w:rsidRPr="00133079">
        <w:rPr>
          <w:rFonts w:ascii="Arial" w:hAnsi="Arial" w:cs="Arial"/>
          <w:sz w:val="24"/>
          <w:szCs w:val="24"/>
          <w:lang w:eastAsia="en-GB"/>
        </w:rPr>
        <w:t>alternative/additional funding sources</w:t>
      </w:r>
    </w:p>
    <w:p w:rsidR="0036595F" w:rsidRPr="00133079" w:rsidRDefault="0036595F" w:rsidP="00DC5EFC">
      <w:pPr>
        <w:numPr>
          <w:ilvl w:val="2"/>
          <w:numId w:val="36"/>
        </w:numPr>
        <w:tabs>
          <w:tab w:val="num" w:pos="249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any change to </w:t>
      </w:r>
      <w:r w:rsidRPr="00133079">
        <w:rPr>
          <w:rFonts w:ascii="Arial" w:hAnsi="Arial" w:cs="Arial"/>
          <w:sz w:val="24"/>
          <w:szCs w:val="24"/>
          <w:lang w:eastAsia="en-GB"/>
        </w:rPr>
        <w:t>personal contact details</w:t>
      </w:r>
    </w:p>
    <w:p w:rsidR="0036595F" w:rsidRPr="00133079" w:rsidRDefault="0036595F" w:rsidP="00DC5EFC">
      <w:pPr>
        <w:tabs>
          <w:tab w:val="num" w:pos="2490"/>
        </w:tabs>
        <w:autoSpaceDE w:val="0"/>
        <w:autoSpaceDN w:val="0"/>
        <w:adjustRightInd w:val="0"/>
        <w:ind w:left="720"/>
        <w:jc w:val="both"/>
        <w:rPr>
          <w:rFonts w:ascii="Arial" w:hAnsi="Arial" w:cs="Arial"/>
          <w:sz w:val="24"/>
          <w:szCs w:val="24"/>
          <w:lang w:eastAsia="en-GB"/>
        </w:rPr>
      </w:pPr>
    </w:p>
    <w:p w:rsidR="0036595F" w:rsidRDefault="0036595F"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702032" w:rsidRDefault="00702032" w:rsidP="004B1A2E">
      <w:pPr>
        <w:tabs>
          <w:tab w:val="num" w:pos="1080"/>
        </w:tabs>
        <w:autoSpaceDE w:val="0"/>
        <w:autoSpaceDN w:val="0"/>
        <w:adjustRightInd w:val="0"/>
        <w:jc w:val="both"/>
        <w:rPr>
          <w:rFonts w:ascii="Arial" w:hAnsi="Arial" w:cs="Arial"/>
          <w:sz w:val="24"/>
          <w:szCs w:val="24"/>
          <w:lang w:eastAsia="en-GB"/>
        </w:rPr>
      </w:pPr>
    </w:p>
    <w:p w:rsidR="0036595F" w:rsidRPr="00133079" w:rsidRDefault="0036595F" w:rsidP="004B1A2E">
      <w:pPr>
        <w:tabs>
          <w:tab w:val="num" w:pos="1080"/>
        </w:tabs>
        <w:autoSpaceDE w:val="0"/>
        <w:autoSpaceDN w:val="0"/>
        <w:adjustRightInd w:val="0"/>
        <w:jc w:val="both"/>
        <w:rPr>
          <w:rFonts w:ascii="Arial" w:hAnsi="Arial" w:cs="Arial"/>
          <w:sz w:val="24"/>
          <w:szCs w:val="24"/>
          <w:lang w:eastAsia="en-GB"/>
        </w:rPr>
      </w:pPr>
    </w:p>
    <w:p w:rsidR="0036595F" w:rsidRPr="00133079" w:rsidRDefault="0036595F" w:rsidP="00D26EA7">
      <w:pPr>
        <w:pStyle w:val="Heading3"/>
        <w:numPr>
          <w:ilvl w:val="0"/>
          <w:numId w:val="30"/>
        </w:numPr>
        <w:rPr>
          <w:rFonts w:ascii="Arial" w:hAnsi="Arial" w:cs="Arial"/>
          <w:szCs w:val="24"/>
          <w:u w:val="none"/>
        </w:rPr>
      </w:pPr>
      <w:r w:rsidRPr="00133079">
        <w:rPr>
          <w:rFonts w:ascii="Arial" w:hAnsi="Arial" w:cs="Arial"/>
          <w:szCs w:val="24"/>
          <w:u w:val="none"/>
        </w:rPr>
        <w:lastRenderedPageBreak/>
        <w:t>Evaluation of Learning</w:t>
      </w:r>
    </w:p>
    <w:p w:rsidR="0036595F" w:rsidRPr="00133079" w:rsidRDefault="0036595F" w:rsidP="00D26EA7">
      <w:pPr>
        <w:rPr>
          <w:rFonts w:ascii="Arial" w:hAnsi="Arial" w:cs="Arial"/>
          <w:sz w:val="24"/>
          <w:szCs w:val="24"/>
        </w:rPr>
      </w:pPr>
    </w:p>
    <w:p w:rsidR="0036595F" w:rsidRPr="00133079" w:rsidRDefault="0036595F" w:rsidP="004E259B">
      <w:pPr>
        <w:numPr>
          <w:ilvl w:val="1"/>
          <w:numId w:val="30"/>
        </w:numPr>
        <w:jc w:val="both"/>
        <w:rPr>
          <w:rFonts w:ascii="Arial" w:hAnsi="Arial" w:cs="Arial"/>
          <w:sz w:val="24"/>
          <w:szCs w:val="24"/>
          <w:lang w:eastAsia="en-GB"/>
        </w:rPr>
      </w:pPr>
      <w:r w:rsidRPr="00133079">
        <w:rPr>
          <w:rFonts w:ascii="Arial" w:hAnsi="Arial" w:cs="Arial"/>
          <w:sz w:val="24"/>
          <w:szCs w:val="24"/>
          <w:lang w:eastAsia="en-GB"/>
        </w:rPr>
        <w:t>It is essential that an evaluation of learning take</w:t>
      </w:r>
      <w:r w:rsidR="0024477D">
        <w:rPr>
          <w:rFonts w:ascii="Arial" w:hAnsi="Arial" w:cs="Arial"/>
          <w:sz w:val="24"/>
          <w:szCs w:val="24"/>
          <w:lang w:eastAsia="en-GB"/>
        </w:rPr>
        <w:t>s</w:t>
      </w:r>
      <w:r w:rsidRPr="00133079">
        <w:rPr>
          <w:rFonts w:ascii="Arial" w:hAnsi="Arial" w:cs="Arial"/>
          <w:sz w:val="24"/>
          <w:szCs w:val="24"/>
          <w:lang w:eastAsia="en-GB"/>
        </w:rPr>
        <w:t xml:space="preserve"> place. This is to ensure that the learning has delivered added value to the service and contributed to the applicant’s personal development.</w:t>
      </w:r>
    </w:p>
    <w:p w:rsidR="0036595F" w:rsidRPr="00133079" w:rsidRDefault="0036595F" w:rsidP="004E259B">
      <w:pPr>
        <w:ind w:left="360"/>
        <w:jc w:val="both"/>
        <w:rPr>
          <w:rFonts w:ascii="Arial" w:hAnsi="Arial" w:cs="Arial"/>
          <w:sz w:val="24"/>
          <w:szCs w:val="24"/>
          <w:lang w:eastAsia="en-GB"/>
        </w:rPr>
      </w:pPr>
    </w:p>
    <w:p w:rsidR="0036595F" w:rsidRPr="00804E5F" w:rsidRDefault="0036595F" w:rsidP="00D26EA7">
      <w:pPr>
        <w:numPr>
          <w:ilvl w:val="1"/>
          <w:numId w:val="30"/>
        </w:numPr>
        <w:jc w:val="both"/>
        <w:rPr>
          <w:rFonts w:ascii="Arial" w:hAnsi="Arial" w:cs="Arial"/>
          <w:sz w:val="24"/>
          <w:szCs w:val="24"/>
          <w:lang w:eastAsia="en-GB"/>
        </w:rPr>
      </w:pPr>
      <w:r w:rsidRPr="00804E5F">
        <w:rPr>
          <w:rFonts w:ascii="Arial" w:hAnsi="Arial" w:cs="Arial"/>
          <w:sz w:val="24"/>
          <w:szCs w:val="24"/>
          <w:lang w:eastAsia="en-GB"/>
        </w:rPr>
        <w:t>Section D, question 5 of the Application Form highlights the need to outline how this will be carried out.</w:t>
      </w:r>
      <w:r w:rsidR="00804E5F" w:rsidRPr="00804E5F">
        <w:rPr>
          <w:rFonts w:ascii="Arial" w:hAnsi="Arial" w:cs="Arial"/>
          <w:sz w:val="24"/>
          <w:szCs w:val="24"/>
          <w:lang w:eastAsia="en-GB"/>
        </w:rPr>
        <w:t xml:space="preserve">  </w:t>
      </w:r>
      <w:r w:rsidRPr="00804E5F">
        <w:rPr>
          <w:rFonts w:ascii="Arial" w:hAnsi="Arial" w:cs="Arial"/>
          <w:sz w:val="24"/>
          <w:szCs w:val="24"/>
          <w:lang w:eastAsia="en-GB"/>
        </w:rPr>
        <w:t>This should include evaluation of the course of study as well as evaluation of the impact of learning on service development.</w:t>
      </w:r>
    </w:p>
    <w:p w:rsidR="0036595F" w:rsidRDefault="0036595F" w:rsidP="00D26EA7">
      <w:pPr>
        <w:rPr>
          <w:rFonts w:ascii="Arial" w:hAnsi="Arial" w:cs="Arial"/>
          <w:sz w:val="24"/>
          <w:szCs w:val="24"/>
        </w:rPr>
      </w:pPr>
    </w:p>
    <w:p w:rsidR="0036595F" w:rsidRDefault="0036595F" w:rsidP="00D26EA7">
      <w:pPr>
        <w:rPr>
          <w:rFonts w:ascii="Arial" w:hAnsi="Arial" w:cs="Arial"/>
          <w:sz w:val="24"/>
          <w:szCs w:val="24"/>
        </w:rPr>
      </w:pPr>
    </w:p>
    <w:p w:rsidR="0036595F" w:rsidRPr="00133079" w:rsidRDefault="0036595F" w:rsidP="00266D50">
      <w:pPr>
        <w:pStyle w:val="Heading3"/>
        <w:numPr>
          <w:ilvl w:val="0"/>
          <w:numId w:val="30"/>
        </w:numPr>
        <w:rPr>
          <w:rFonts w:ascii="Arial" w:hAnsi="Arial" w:cs="Arial"/>
          <w:szCs w:val="24"/>
          <w:u w:val="none"/>
        </w:rPr>
      </w:pPr>
      <w:r w:rsidRPr="00133079">
        <w:rPr>
          <w:rFonts w:ascii="Arial" w:hAnsi="Arial" w:cs="Arial"/>
          <w:szCs w:val="24"/>
          <w:u w:val="none"/>
        </w:rPr>
        <w:t>Administration, Disbursement and Evaluation of the Scheme</w:t>
      </w:r>
    </w:p>
    <w:p w:rsidR="0036595F" w:rsidRPr="00133079" w:rsidRDefault="0036595F" w:rsidP="00E13F67">
      <w:pPr>
        <w:rPr>
          <w:rFonts w:ascii="Arial" w:hAnsi="Arial" w:cs="Arial"/>
          <w:sz w:val="24"/>
          <w:szCs w:val="24"/>
        </w:rPr>
      </w:pPr>
    </w:p>
    <w:p w:rsidR="0036595F" w:rsidRPr="00133079" w:rsidRDefault="0036595F" w:rsidP="004E259B">
      <w:pPr>
        <w:pStyle w:val="Heading3"/>
        <w:numPr>
          <w:ilvl w:val="1"/>
          <w:numId w:val="30"/>
        </w:numPr>
        <w:jc w:val="both"/>
        <w:rPr>
          <w:rFonts w:ascii="Arial" w:hAnsi="Arial" w:cs="Arial"/>
          <w:b w:val="0"/>
          <w:szCs w:val="24"/>
          <w:u w:val="none"/>
        </w:rPr>
      </w:pPr>
      <w:r w:rsidRPr="00133079">
        <w:rPr>
          <w:rFonts w:ascii="Arial" w:hAnsi="Arial" w:cs="Arial"/>
          <w:b w:val="0"/>
          <w:szCs w:val="24"/>
          <w:u w:val="none"/>
        </w:rPr>
        <w:t>The scheme will be administrated centrally by Learning &amp; Education</w:t>
      </w:r>
      <w:r>
        <w:rPr>
          <w:rFonts w:ascii="Arial" w:hAnsi="Arial" w:cs="Arial"/>
          <w:b w:val="0"/>
          <w:szCs w:val="24"/>
          <w:u w:val="none"/>
        </w:rPr>
        <w:t>.</w:t>
      </w:r>
    </w:p>
    <w:p w:rsidR="0036595F" w:rsidRPr="00133079" w:rsidRDefault="0036595F" w:rsidP="00E13F67">
      <w:pPr>
        <w:rPr>
          <w:rFonts w:ascii="Arial" w:hAnsi="Arial" w:cs="Arial"/>
          <w:sz w:val="24"/>
          <w:szCs w:val="24"/>
        </w:rPr>
      </w:pPr>
    </w:p>
    <w:p w:rsidR="0036595F" w:rsidRPr="00133079" w:rsidRDefault="0036595F" w:rsidP="00E13F67">
      <w:pPr>
        <w:pStyle w:val="BodyText2"/>
        <w:numPr>
          <w:ilvl w:val="1"/>
          <w:numId w:val="30"/>
        </w:numPr>
        <w:rPr>
          <w:rFonts w:cs="Arial"/>
          <w:snapToGrid w:val="0"/>
          <w:szCs w:val="24"/>
        </w:rPr>
      </w:pPr>
      <w:r w:rsidRPr="00133079">
        <w:rPr>
          <w:rFonts w:cs="Arial"/>
          <w:snapToGrid w:val="0"/>
          <w:szCs w:val="24"/>
        </w:rPr>
        <w:t>After applications have been scored by the reviewers</w:t>
      </w:r>
      <w:r>
        <w:rPr>
          <w:rFonts w:cs="Arial"/>
          <w:snapToGrid w:val="0"/>
          <w:szCs w:val="24"/>
        </w:rPr>
        <w:t>,</w:t>
      </w:r>
      <w:r w:rsidRPr="00133079">
        <w:rPr>
          <w:rFonts w:cs="Arial"/>
          <w:snapToGrid w:val="0"/>
          <w:szCs w:val="24"/>
        </w:rPr>
        <w:t xml:space="preserve"> final decisions will be made by a Disbursement Committee</w:t>
      </w:r>
      <w:r>
        <w:rPr>
          <w:rFonts w:cs="Arial"/>
          <w:snapToGrid w:val="0"/>
          <w:szCs w:val="24"/>
        </w:rPr>
        <w:t xml:space="preserve"> as appropriate</w:t>
      </w:r>
      <w:r w:rsidRPr="00133079">
        <w:rPr>
          <w:rFonts w:cs="Arial"/>
          <w:snapToGrid w:val="0"/>
          <w:szCs w:val="24"/>
        </w:rPr>
        <w:t xml:space="preserve">. </w:t>
      </w:r>
    </w:p>
    <w:p w:rsidR="0036595F" w:rsidRPr="00133079" w:rsidRDefault="0036595F" w:rsidP="00E13F67">
      <w:pPr>
        <w:pStyle w:val="BodyText2"/>
        <w:ind w:left="360"/>
        <w:rPr>
          <w:rFonts w:cs="Arial"/>
          <w:snapToGrid w:val="0"/>
          <w:szCs w:val="24"/>
        </w:rPr>
      </w:pPr>
    </w:p>
    <w:p w:rsidR="0036595F" w:rsidRPr="00133079" w:rsidRDefault="0036595F" w:rsidP="004E259B">
      <w:pPr>
        <w:pStyle w:val="BodyText2"/>
        <w:numPr>
          <w:ilvl w:val="1"/>
          <w:numId w:val="30"/>
        </w:numPr>
        <w:jc w:val="both"/>
        <w:rPr>
          <w:rFonts w:cs="Arial"/>
          <w:snapToGrid w:val="0"/>
          <w:szCs w:val="24"/>
        </w:rPr>
      </w:pPr>
      <w:r w:rsidRPr="00133079">
        <w:rPr>
          <w:rFonts w:cs="Arial"/>
          <w:snapToGrid w:val="0"/>
          <w:szCs w:val="24"/>
        </w:rPr>
        <w:t>Each Disbursement Committee will operate to the same procedures and governance framework and will be monitored by Learning and Education. A Learning &amp; Education manager will be responsible for forming each Committee with the support of the Bursary Administrator.</w:t>
      </w:r>
    </w:p>
    <w:p w:rsidR="0036595F" w:rsidRPr="00133079" w:rsidRDefault="0036595F" w:rsidP="00E13F67">
      <w:pPr>
        <w:pStyle w:val="BodyText2"/>
        <w:ind w:left="360"/>
        <w:rPr>
          <w:rFonts w:cs="Arial"/>
          <w:snapToGrid w:val="0"/>
          <w:szCs w:val="24"/>
        </w:rPr>
      </w:pPr>
    </w:p>
    <w:p w:rsidR="0036595F" w:rsidRDefault="0036595F" w:rsidP="00E13F67">
      <w:pPr>
        <w:pStyle w:val="BodyText2"/>
        <w:numPr>
          <w:ilvl w:val="1"/>
          <w:numId w:val="30"/>
        </w:numPr>
        <w:rPr>
          <w:rFonts w:cs="Arial"/>
          <w:snapToGrid w:val="0"/>
          <w:szCs w:val="24"/>
        </w:rPr>
      </w:pPr>
      <w:r w:rsidRPr="00133079">
        <w:rPr>
          <w:rFonts w:cs="Arial"/>
          <w:snapToGrid w:val="0"/>
          <w:szCs w:val="24"/>
        </w:rPr>
        <w:t xml:space="preserve">Each Committee will be comprised of Learning &amp; Education, Human Resources and partnership representation. </w:t>
      </w:r>
    </w:p>
    <w:p w:rsidR="00804E5F" w:rsidRDefault="00804E5F" w:rsidP="00804E5F">
      <w:pPr>
        <w:pStyle w:val="ListParagraph"/>
        <w:rPr>
          <w:rFonts w:cs="Arial"/>
          <w:snapToGrid w:val="0"/>
          <w:szCs w:val="24"/>
        </w:rPr>
      </w:pPr>
    </w:p>
    <w:p w:rsidR="00804E5F" w:rsidRPr="0024477D" w:rsidRDefault="00804E5F" w:rsidP="00E13F67">
      <w:pPr>
        <w:pStyle w:val="BodyText2"/>
        <w:numPr>
          <w:ilvl w:val="1"/>
          <w:numId w:val="30"/>
        </w:numPr>
        <w:rPr>
          <w:rFonts w:cs="Arial"/>
          <w:snapToGrid w:val="0"/>
          <w:szCs w:val="24"/>
        </w:rPr>
      </w:pPr>
      <w:r w:rsidRPr="0024477D">
        <w:rPr>
          <w:rFonts w:cs="Arial"/>
          <w:snapToGrid w:val="0"/>
          <w:szCs w:val="24"/>
        </w:rPr>
        <w:t xml:space="preserve">Both the applicant and their line manager will be advised of the outcome of the application following conclusion of the disbursement process. </w:t>
      </w:r>
    </w:p>
    <w:p w:rsidR="0036595F" w:rsidRPr="00133079" w:rsidRDefault="0036595F" w:rsidP="00E13F67">
      <w:pPr>
        <w:pStyle w:val="BodyText2"/>
        <w:ind w:left="360"/>
        <w:rPr>
          <w:rFonts w:cs="Arial"/>
          <w:snapToGrid w:val="0"/>
          <w:szCs w:val="24"/>
        </w:rPr>
      </w:pPr>
    </w:p>
    <w:p w:rsidR="0036595F" w:rsidRPr="00133079" w:rsidRDefault="0036595F" w:rsidP="00E13F67">
      <w:pPr>
        <w:pStyle w:val="BodyText2"/>
        <w:numPr>
          <w:ilvl w:val="1"/>
          <w:numId w:val="30"/>
        </w:numPr>
        <w:rPr>
          <w:rFonts w:cs="Arial"/>
          <w:snapToGrid w:val="0"/>
          <w:szCs w:val="24"/>
        </w:rPr>
      </w:pPr>
      <w:r w:rsidRPr="00133079">
        <w:rPr>
          <w:rFonts w:cs="Arial"/>
          <w:snapToGrid w:val="0"/>
          <w:szCs w:val="24"/>
        </w:rPr>
        <w:t>The following appendices provide further detail of the process.</w:t>
      </w: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328"/>
      </w:tblGrid>
      <w:tr w:rsidR="0036595F" w:rsidRPr="00A00211" w:rsidTr="00A00211">
        <w:tc>
          <w:tcPr>
            <w:tcW w:w="1526" w:type="dxa"/>
          </w:tcPr>
          <w:p w:rsidR="0036595F" w:rsidRPr="00A00211" w:rsidRDefault="0036595F" w:rsidP="00A00211">
            <w:pPr>
              <w:pStyle w:val="BodyText2"/>
              <w:rPr>
                <w:rFonts w:cs="Arial"/>
                <w:snapToGrid w:val="0"/>
                <w:szCs w:val="24"/>
              </w:rPr>
            </w:pPr>
            <w:r w:rsidRPr="00A00211">
              <w:rPr>
                <w:rFonts w:cs="Arial"/>
                <w:b/>
                <w:bCs/>
                <w:szCs w:val="24"/>
                <w:lang w:eastAsia="en-GB"/>
              </w:rPr>
              <w:t xml:space="preserve">Appendix </w:t>
            </w:r>
            <w:r>
              <w:rPr>
                <w:rFonts w:cs="Arial"/>
                <w:b/>
                <w:bCs/>
                <w:szCs w:val="24"/>
                <w:lang w:eastAsia="en-GB"/>
              </w:rPr>
              <w:t>1</w:t>
            </w:r>
          </w:p>
        </w:tc>
        <w:tc>
          <w:tcPr>
            <w:tcW w:w="8328" w:type="dxa"/>
          </w:tcPr>
          <w:p w:rsidR="0036595F" w:rsidRPr="00A00211" w:rsidRDefault="0036595F" w:rsidP="00A00211">
            <w:pPr>
              <w:pStyle w:val="BodyText2"/>
              <w:rPr>
                <w:rFonts w:cs="Arial"/>
                <w:snapToGrid w:val="0"/>
                <w:szCs w:val="24"/>
              </w:rPr>
            </w:pPr>
            <w:r>
              <w:rPr>
                <w:rFonts w:cs="Arial"/>
                <w:szCs w:val="24"/>
                <w:lang w:eastAsia="en-GB"/>
              </w:rPr>
              <w:t xml:space="preserve">Guide to the Questions in the Application Form </w:t>
            </w:r>
          </w:p>
        </w:tc>
      </w:tr>
      <w:tr w:rsidR="0036595F" w:rsidRPr="00A00211" w:rsidTr="00A00211">
        <w:tc>
          <w:tcPr>
            <w:tcW w:w="1526" w:type="dxa"/>
          </w:tcPr>
          <w:p w:rsidR="0036595F" w:rsidRPr="00A00211" w:rsidRDefault="0036595F" w:rsidP="00A00211">
            <w:pPr>
              <w:pStyle w:val="BodyText2"/>
              <w:rPr>
                <w:rFonts w:cs="Arial"/>
                <w:snapToGrid w:val="0"/>
                <w:szCs w:val="24"/>
              </w:rPr>
            </w:pPr>
            <w:r w:rsidRPr="00A00211">
              <w:rPr>
                <w:rFonts w:cs="Arial"/>
                <w:b/>
                <w:szCs w:val="24"/>
                <w:lang w:eastAsia="en-GB"/>
              </w:rPr>
              <w:t xml:space="preserve">Appendix </w:t>
            </w:r>
            <w:r>
              <w:rPr>
                <w:rFonts w:cs="Arial"/>
                <w:b/>
                <w:szCs w:val="24"/>
                <w:lang w:eastAsia="en-GB"/>
              </w:rPr>
              <w:t>2</w:t>
            </w:r>
          </w:p>
        </w:tc>
        <w:tc>
          <w:tcPr>
            <w:tcW w:w="8328" w:type="dxa"/>
          </w:tcPr>
          <w:p w:rsidR="0036595F" w:rsidRPr="00A00211" w:rsidRDefault="0036595F" w:rsidP="00A00211">
            <w:pPr>
              <w:pStyle w:val="BodyText2"/>
              <w:rPr>
                <w:rFonts w:cs="Arial"/>
                <w:snapToGrid w:val="0"/>
                <w:szCs w:val="24"/>
              </w:rPr>
            </w:pPr>
            <w:r w:rsidRPr="00A00211">
              <w:rPr>
                <w:rFonts w:cs="Arial"/>
                <w:snapToGrid w:val="0"/>
                <w:szCs w:val="24"/>
              </w:rPr>
              <w:t>Frequently Asked Questions</w:t>
            </w:r>
            <w:r>
              <w:rPr>
                <w:rFonts w:cs="Arial"/>
                <w:snapToGrid w:val="0"/>
                <w:szCs w:val="24"/>
              </w:rPr>
              <w:t xml:space="preserve"> about the Bursary Scheme</w:t>
            </w:r>
          </w:p>
        </w:tc>
      </w:tr>
    </w:tbl>
    <w:p w:rsidR="0036595F" w:rsidRPr="00133079" w:rsidRDefault="0036595F" w:rsidP="00DC36E2">
      <w:pPr>
        <w:pStyle w:val="BodyText2"/>
        <w:ind w:left="360"/>
        <w:rPr>
          <w:rFonts w:cs="Arial"/>
          <w:snapToGrid w:val="0"/>
          <w:szCs w:val="24"/>
        </w:rPr>
      </w:pPr>
    </w:p>
    <w:p w:rsidR="0036595F" w:rsidRPr="00133079" w:rsidRDefault="0036595F" w:rsidP="00DC36E2">
      <w:pPr>
        <w:pStyle w:val="BodyText2"/>
        <w:numPr>
          <w:ilvl w:val="1"/>
          <w:numId w:val="30"/>
        </w:numPr>
        <w:rPr>
          <w:rFonts w:cs="Arial"/>
          <w:snapToGrid w:val="0"/>
          <w:szCs w:val="24"/>
        </w:rPr>
      </w:pPr>
      <w:r w:rsidRPr="00133079">
        <w:rPr>
          <w:rFonts w:cs="Arial"/>
          <w:snapToGrid w:val="0"/>
          <w:szCs w:val="24"/>
        </w:rPr>
        <w:t>The Endo</w:t>
      </w:r>
      <w:r>
        <w:rPr>
          <w:rFonts w:cs="Arial"/>
          <w:snapToGrid w:val="0"/>
          <w:szCs w:val="24"/>
        </w:rPr>
        <w:t>wment Committee will receive a full</w:t>
      </w:r>
      <w:r w:rsidRPr="00133079">
        <w:rPr>
          <w:rFonts w:cs="Arial"/>
          <w:snapToGrid w:val="0"/>
          <w:szCs w:val="24"/>
        </w:rPr>
        <w:t xml:space="preserve"> report </w:t>
      </w:r>
      <w:r>
        <w:rPr>
          <w:rFonts w:cs="Arial"/>
          <w:snapToGrid w:val="0"/>
          <w:szCs w:val="24"/>
        </w:rPr>
        <w:t>on the Bursary Scheme</w:t>
      </w:r>
      <w:r w:rsidRPr="00133079">
        <w:rPr>
          <w:rFonts w:cs="Arial"/>
          <w:snapToGrid w:val="0"/>
          <w:szCs w:val="24"/>
        </w:rPr>
        <w:t xml:space="preserve"> in December.</w:t>
      </w:r>
    </w:p>
    <w:p w:rsidR="0036595F" w:rsidRPr="00133079" w:rsidRDefault="0036595F" w:rsidP="00747328">
      <w:pPr>
        <w:pStyle w:val="BodyText2"/>
        <w:ind w:left="360"/>
        <w:rPr>
          <w:rFonts w:cs="Arial"/>
          <w:snapToGrid w:val="0"/>
          <w:szCs w:val="24"/>
        </w:rPr>
      </w:pPr>
    </w:p>
    <w:p w:rsidR="0036595F" w:rsidRPr="00133079" w:rsidRDefault="0036595F" w:rsidP="004E259B">
      <w:pPr>
        <w:pStyle w:val="BodyText2"/>
        <w:numPr>
          <w:ilvl w:val="1"/>
          <w:numId w:val="30"/>
        </w:numPr>
        <w:jc w:val="both"/>
        <w:rPr>
          <w:rFonts w:cs="Arial"/>
          <w:snapToGrid w:val="0"/>
          <w:szCs w:val="24"/>
        </w:rPr>
      </w:pPr>
      <w:r w:rsidRPr="00133079">
        <w:rPr>
          <w:rFonts w:cs="Arial"/>
          <w:snapToGrid w:val="0"/>
          <w:szCs w:val="24"/>
        </w:rPr>
        <w:t xml:space="preserve">An annual evaluation of the Scheme will take place in </w:t>
      </w:r>
      <w:r>
        <w:rPr>
          <w:rFonts w:cs="Arial"/>
          <w:snapToGrid w:val="0"/>
          <w:szCs w:val="24"/>
        </w:rPr>
        <w:t>the autumn</w:t>
      </w:r>
      <w:r w:rsidRPr="00133079">
        <w:rPr>
          <w:rFonts w:cs="Arial"/>
          <w:snapToGrid w:val="0"/>
          <w:szCs w:val="24"/>
        </w:rPr>
        <w:t xml:space="preserve">. This will focus on applicants’ </w:t>
      </w:r>
      <w:r w:rsidRPr="00133079">
        <w:rPr>
          <w:rFonts w:cs="Arial"/>
          <w:szCs w:val="24"/>
        </w:rPr>
        <w:t>progress with study and future study plans as well as the impact on personal, clinical and organisational objectives. In order to gather the relevant data applicants and managers will be contacted annually to participate in a survey.</w:t>
      </w:r>
    </w:p>
    <w:p w:rsidR="0036595F" w:rsidRDefault="0036595F" w:rsidP="00E13F67">
      <w:pPr>
        <w:pStyle w:val="BodyText2"/>
        <w:ind w:left="360"/>
        <w:rPr>
          <w:rFonts w:cs="Arial"/>
          <w:snapToGrid w:val="0"/>
          <w:szCs w:val="24"/>
        </w:rPr>
      </w:pPr>
    </w:p>
    <w:p w:rsidR="0036595F" w:rsidRPr="00133079" w:rsidRDefault="0036595F" w:rsidP="00E13F67">
      <w:pPr>
        <w:pStyle w:val="BodyText2"/>
        <w:ind w:left="360"/>
        <w:rPr>
          <w:rFonts w:cs="Arial"/>
          <w:snapToGrid w:val="0"/>
          <w:szCs w:val="24"/>
        </w:rPr>
      </w:pPr>
    </w:p>
    <w:p w:rsidR="0036595F" w:rsidRPr="00133079" w:rsidRDefault="0036595F" w:rsidP="00266D50">
      <w:pPr>
        <w:pStyle w:val="Heading3"/>
        <w:numPr>
          <w:ilvl w:val="0"/>
          <w:numId w:val="30"/>
        </w:numPr>
        <w:rPr>
          <w:rFonts w:ascii="Arial" w:hAnsi="Arial" w:cs="Arial"/>
          <w:b w:val="0"/>
          <w:szCs w:val="24"/>
          <w:u w:val="none"/>
        </w:rPr>
      </w:pPr>
      <w:r w:rsidRPr="00133079">
        <w:rPr>
          <w:rFonts w:ascii="Arial" w:hAnsi="Arial" w:cs="Arial"/>
          <w:szCs w:val="24"/>
          <w:u w:val="none"/>
        </w:rPr>
        <w:t>How to Apply</w:t>
      </w:r>
    </w:p>
    <w:p w:rsidR="0036595F" w:rsidRDefault="0036595F" w:rsidP="007F091F">
      <w:pPr>
        <w:ind w:left="360"/>
        <w:rPr>
          <w:rFonts w:ascii="Arial" w:hAnsi="Arial" w:cs="Arial"/>
          <w:sz w:val="24"/>
          <w:szCs w:val="24"/>
        </w:rPr>
      </w:pPr>
      <w:r w:rsidRPr="00133079">
        <w:rPr>
          <w:rFonts w:ascii="Arial" w:hAnsi="Arial" w:cs="Arial"/>
          <w:sz w:val="24"/>
          <w:szCs w:val="24"/>
        </w:rPr>
        <w:t>An Application Pack is made available on-line and in hard copy. Applicants should</w:t>
      </w:r>
      <w:r>
        <w:rPr>
          <w:rFonts w:ascii="Arial" w:hAnsi="Arial" w:cs="Arial"/>
          <w:sz w:val="24"/>
          <w:szCs w:val="24"/>
        </w:rPr>
        <w:t>:</w:t>
      </w:r>
    </w:p>
    <w:p w:rsidR="0036595F" w:rsidRPr="00133079" w:rsidRDefault="0036595F" w:rsidP="007F091F">
      <w:pPr>
        <w:ind w:left="360"/>
        <w:rPr>
          <w:rFonts w:ascii="Arial" w:hAnsi="Arial" w:cs="Arial"/>
          <w:sz w:val="24"/>
          <w:szCs w:val="24"/>
        </w:rPr>
      </w:pPr>
    </w:p>
    <w:p w:rsidR="0036595F" w:rsidRDefault="0036595F" w:rsidP="00C302AB">
      <w:pPr>
        <w:numPr>
          <w:ilvl w:val="0"/>
          <w:numId w:val="35"/>
        </w:numPr>
        <w:tabs>
          <w:tab w:val="clear" w:pos="587"/>
          <w:tab w:val="num" w:pos="1440"/>
        </w:tabs>
        <w:ind w:left="1440" w:hanging="630"/>
        <w:rPr>
          <w:rFonts w:ascii="Arial" w:hAnsi="Arial" w:cs="Arial"/>
          <w:sz w:val="24"/>
          <w:szCs w:val="24"/>
        </w:rPr>
      </w:pPr>
      <w:r>
        <w:rPr>
          <w:rFonts w:ascii="Arial" w:hAnsi="Arial" w:cs="Arial"/>
          <w:sz w:val="24"/>
          <w:szCs w:val="24"/>
        </w:rPr>
        <w:t>R</w:t>
      </w:r>
      <w:r w:rsidRPr="00133079">
        <w:rPr>
          <w:rFonts w:ascii="Arial" w:hAnsi="Arial" w:cs="Arial"/>
          <w:sz w:val="24"/>
          <w:szCs w:val="24"/>
        </w:rPr>
        <w:t>ead all sections of the Application Pack</w:t>
      </w:r>
      <w:r>
        <w:rPr>
          <w:rFonts w:ascii="Arial" w:hAnsi="Arial" w:cs="Arial"/>
          <w:sz w:val="24"/>
          <w:szCs w:val="24"/>
        </w:rPr>
        <w:t xml:space="preserve"> before completing the application form by word processor or in black ink.</w:t>
      </w:r>
    </w:p>
    <w:p w:rsidR="0036595F" w:rsidRPr="00133079" w:rsidRDefault="0036595F" w:rsidP="00B47625">
      <w:pPr>
        <w:ind w:left="810"/>
        <w:rPr>
          <w:rFonts w:ascii="Arial" w:hAnsi="Arial" w:cs="Arial"/>
          <w:sz w:val="24"/>
          <w:szCs w:val="24"/>
        </w:rPr>
      </w:pPr>
    </w:p>
    <w:p w:rsidR="00804E5F" w:rsidRPr="0024477D" w:rsidRDefault="00804E5F" w:rsidP="00B47625">
      <w:pPr>
        <w:numPr>
          <w:ilvl w:val="0"/>
          <w:numId w:val="35"/>
        </w:numPr>
        <w:tabs>
          <w:tab w:val="clear" w:pos="587"/>
          <w:tab w:val="num" w:pos="1440"/>
        </w:tabs>
        <w:ind w:left="1440" w:hanging="630"/>
        <w:rPr>
          <w:rFonts w:ascii="Arial" w:hAnsi="Arial" w:cs="Arial"/>
          <w:sz w:val="24"/>
          <w:szCs w:val="24"/>
        </w:rPr>
      </w:pPr>
      <w:r w:rsidRPr="0024477D">
        <w:rPr>
          <w:rFonts w:ascii="Arial" w:hAnsi="Arial" w:cs="Arial"/>
          <w:sz w:val="24"/>
          <w:szCs w:val="24"/>
        </w:rPr>
        <w:t xml:space="preserve">Ensure that the application form is fully completed and all information to support your application is included as this is a </w:t>
      </w:r>
      <w:r w:rsidRPr="0024477D">
        <w:rPr>
          <w:rFonts w:ascii="Arial" w:hAnsi="Arial" w:cs="Arial"/>
          <w:b/>
          <w:sz w:val="24"/>
          <w:szCs w:val="24"/>
        </w:rPr>
        <w:t>competitive process</w:t>
      </w:r>
      <w:r w:rsidRPr="0024477D">
        <w:rPr>
          <w:rFonts w:ascii="Arial" w:hAnsi="Arial" w:cs="Arial"/>
          <w:sz w:val="24"/>
          <w:szCs w:val="24"/>
        </w:rPr>
        <w:t xml:space="preserve"> and all funding decision are based on the information provided.  </w:t>
      </w:r>
    </w:p>
    <w:p w:rsidR="00804E5F" w:rsidRDefault="00804E5F" w:rsidP="00804E5F">
      <w:pPr>
        <w:pStyle w:val="ListParagraph"/>
        <w:rPr>
          <w:rFonts w:ascii="Arial" w:hAnsi="Arial" w:cs="Arial"/>
          <w:sz w:val="24"/>
          <w:szCs w:val="24"/>
          <w:highlight w:val="yellow"/>
        </w:rPr>
      </w:pPr>
    </w:p>
    <w:p w:rsidR="00870BFE" w:rsidRPr="00870BFE" w:rsidRDefault="00804E5F" w:rsidP="00B47625">
      <w:pPr>
        <w:numPr>
          <w:ilvl w:val="0"/>
          <w:numId w:val="35"/>
        </w:numPr>
        <w:tabs>
          <w:tab w:val="clear" w:pos="587"/>
          <w:tab w:val="num" w:pos="1440"/>
        </w:tabs>
        <w:ind w:left="1440" w:hanging="630"/>
        <w:rPr>
          <w:rFonts w:ascii="Arial" w:hAnsi="Arial" w:cs="Arial"/>
          <w:sz w:val="24"/>
          <w:szCs w:val="24"/>
        </w:rPr>
      </w:pPr>
      <w:r w:rsidRPr="00870BFE">
        <w:rPr>
          <w:rFonts w:ascii="Arial" w:hAnsi="Arial" w:cs="Arial"/>
          <w:sz w:val="24"/>
          <w:szCs w:val="24"/>
        </w:rPr>
        <w:lastRenderedPageBreak/>
        <w:t xml:space="preserve">The completed application and accompanying information should be e-mailed to the Bursary Administrator, </w:t>
      </w:r>
      <w:hyperlink r:id="rId11" w:history="1">
        <w:r w:rsidR="0036595F" w:rsidRPr="00870BFE">
          <w:rPr>
            <w:rStyle w:val="Hyperlink"/>
            <w:rFonts w:ascii="Arial" w:hAnsi="Arial" w:cs="Arial"/>
            <w:sz w:val="24"/>
            <w:szCs w:val="24"/>
            <w:lang w:val="sv-SE"/>
          </w:rPr>
          <w:t>Staff.Bursary@ggc.scot.nhs.uk</w:t>
        </w:r>
      </w:hyperlink>
      <w:r w:rsidR="0036595F" w:rsidRPr="00870BFE">
        <w:rPr>
          <w:rFonts w:ascii="Arial" w:hAnsi="Arial" w:cs="Arial"/>
          <w:sz w:val="24"/>
          <w:szCs w:val="24"/>
          <w:lang w:val="sv-SE"/>
        </w:rPr>
        <w:t xml:space="preserve"> </w:t>
      </w:r>
      <w:r w:rsidRPr="00870BFE">
        <w:rPr>
          <w:rFonts w:ascii="Arial" w:hAnsi="Arial" w:cs="Arial"/>
          <w:sz w:val="24"/>
          <w:szCs w:val="24"/>
          <w:lang w:val="sv-SE"/>
        </w:rPr>
        <w:t xml:space="preserve">.  The line manager </w:t>
      </w:r>
      <w:r w:rsidRPr="00870BFE">
        <w:rPr>
          <w:rFonts w:ascii="Arial" w:hAnsi="Arial" w:cs="Arial"/>
          <w:b/>
          <w:sz w:val="24"/>
          <w:szCs w:val="24"/>
          <w:lang w:val="sv-SE"/>
        </w:rPr>
        <w:t>must</w:t>
      </w:r>
      <w:r w:rsidRPr="00870BFE">
        <w:rPr>
          <w:rFonts w:ascii="Arial" w:hAnsi="Arial" w:cs="Arial"/>
          <w:sz w:val="24"/>
          <w:szCs w:val="24"/>
          <w:lang w:val="sv-SE"/>
        </w:rPr>
        <w:t xml:space="preserve"> be copied into this e-mail.</w:t>
      </w:r>
      <w:r w:rsidR="00870BFE">
        <w:rPr>
          <w:rFonts w:ascii="Arial" w:hAnsi="Arial" w:cs="Arial"/>
          <w:sz w:val="24"/>
          <w:szCs w:val="24"/>
          <w:lang w:val="sv-SE"/>
        </w:rPr>
        <w:t xml:space="preserve">  </w:t>
      </w:r>
    </w:p>
    <w:p w:rsidR="00870BFE" w:rsidRDefault="00870BFE" w:rsidP="00870BFE">
      <w:pPr>
        <w:pStyle w:val="ListParagraph"/>
        <w:rPr>
          <w:rFonts w:ascii="Arial" w:hAnsi="Arial" w:cs="Arial"/>
          <w:sz w:val="24"/>
          <w:szCs w:val="24"/>
          <w:lang w:val="sv-SE"/>
        </w:rPr>
      </w:pPr>
    </w:p>
    <w:p w:rsidR="0036595F" w:rsidRPr="00870BFE" w:rsidRDefault="00870BFE" w:rsidP="00B47625">
      <w:pPr>
        <w:numPr>
          <w:ilvl w:val="0"/>
          <w:numId w:val="35"/>
        </w:numPr>
        <w:tabs>
          <w:tab w:val="clear" w:pos="587"/>
          <w:tab w:val="num" w:pos="1440"/>
        </w:tabs>
        <w:ind w:left="1440" w:hanging="630"/>
        <w:rPr>
          <w:rFonts w:ascii="Arial" w:hAnsi="Arial" w:cs="Arial"/>
          <w:sz w:val="24"/>
          <w:szCs w:val="24"/>
        </w:rPr>
      </w:pPr>
      <w:r>
        <w:rPr>
          <w:rFonts w:ascii="Arial" w:hAnsi="Arial" w:cs="Arial"/>
          <w:sz w:val="24"/>
          <w:szCs w:val="24"/>
          <w:lang w:val="sv-SE"/>
        </w:rPr>
        <w:t xml:space="preserve">You must ensure that the application is submitted </w:t>
      </w:r>
      <w:r w:rsidRPr="00870BFE">
        <w:rPr>
          <w:rFonts w:ascii="Arial" w:hAnsi="Arial" w:cs="Arial"/>
          <w:b/>
          <w:sz w:val="24"/>
          <w:szCs w:val="24"/>
          <w:lang w:val="sv-SE"/>
        </w:rPr>
        <w:t>PRIOR</w:t>
      </w:r>
      <w:r>
        <w:rPr>
          <w:rFonts w:ascii="Arial" w:hAnsi="Arial" w:cs="Arial"/>
          <w:sz w:val="24"/>
          <w:szCs w:val="24"/>
          <w:lang w:val="sv-SE"/>
        </w:rPr>
        <w:t xml:space="preserve"> to the closing date since no late applications can be considered.</w:t>
      </w:r>
    </w:p>
    <w:p w:rsidR="00C41D1B" w:rsidRDefault="00C41D1B" w:rsidP="00C41D1B">
      <w:pPr>
        <w:pStyle w:val="ListParagraph"/>
        <w:rPr>
          <w:rFonts w:ascii="Arial" w:hAnsi="Arial" w:cs="Arial"/>
          <w:sz w:val="24"/>
          <w:szCs w:val="24"/>
          <w:highlight w:val="yellow"/>
        </w:rPr>
      </w:pPr>
    </w:p>
    <w:p w:rsidR="00C41D1B" w:rsidRPr="00870BFE" w:rsidRDefault="00C41D1B" w:rsidP="00B47625">
      <w:pPr>
        <w:numPr>
          <w:ilvl w:val="0"/>
          <w:numId w:val="35"/>
        </w:numPr>
        <w:tabs>
          <w:tab w:val="clear" w:pos="587"/>
          <w:tab w:val="num" w:pos="1440"/>
        </w:tabs>
        <w:ind w:left="1440" w:hanging="630"/>
        <w:rPr>
          <w:rFonts w:ascii="Arial" w:hAnsi="Arial" w:cs="Arial"/>
          <w:sz w:val="24"/>
          <w:szCs w:val="24"/>
        </w:rPr>
      </w:pPr>
      <w:r w:rsidRPr="00870BFE">
        <w:rPr>
          <w:rFonts w:ascii="Arial" w:hAnsi="Arial" w:cs="Arial"/>
          <w:sz w:val="24"/>
          <w:szCs w:val="24"/>
        </w:rPr>
        <w:t xml:space="preserve">Ensure all aspects of the checklist attached to the Application Form have been completed. </w:t>
      </w:r>
    </w:p>
    <w:p w:rsidR="0036595F" w:rsidRDefault="0036595F" w:rsidP="00B47625">
      <w:pPr>
        <w:rPr>
          <w:rFonts w:ascii="Arial" w:hAnsi="Arial" w:cs="Arial"/>
          <w:sz w:val="24"/>
          <w:szCs w:val="24"/>
        </w:rPr>
      </w:pPr>
    </w:p>
    <w:p w:rsidR="0036595F" w:rsidRPr="00B47625" w:rsidRDefault="0036595F" w:rsidP="00B47625">
      <w:pPr>
        <w:numPr>
          <w:ilvl w:val="0"/>
          <w:numId w:val="35"/>
        </w:numPr>
        <w:tabs>
          <w:tab w:val="clear" w:pos="587"/>
          <w:tab w:val="num" w:pos="1440"/>
        </w:tabs>
        <w:ind w:left="1440" w:hanging="630"/>
        <w:rPr>
          <w:rFonts w:ascii="Arial" w:hAnsi="Arial" w:cs="Arial"/>
          <w:sz w:val="24"/>
          <w:szCs w:val="24"/>
        </w:rPr>
      </w:pPr>
      <w:r>
        <w:rPr>
          <w:rFonts w:ascii="Arial" w:hAnsi="Arial" w:cs="Arial"/>
          <w:sz w:val="24"/>
          <w:szCs w:val="24"/>
        </w:rPr>
        <w:t>F</w:t>
      </w:r>
      <w:r w:rsidRPr="00133079">
        <w:rPr>
          <w:rFonts w:ascii="Arial" w:hAnsi="Arial" w:cs="Arial"/>
          <w:sz w:val="24"/>
          <w:szCs w:val="24"/>
        </w:rPr>
        <w:t xml:space="preserve">urther queries about the Scheme or Application Form should </w:t>
      </w:r>
      <w:r w:rsidRPr="00306B84">
        <w:rPr>
          <w:rFonts w:ascii="Arial" w:hAnsi="Arial" w:cs="Arial"/>
          <w:sz w:val="24"/>
          <w:szCs w:val="24"/>
        </w:rPr>
        <w:t xml:space="preserve">be directed to </w:t>
      </w:r>
      <w:r>
        <w:rPr>
          <w:rFonts w:ascii="Arial" w:hAnsi="Arial" w:cs="Arial"/>
          <w:sz w:val="24"/>
          <w:szCs w:val="24"/>
        </w:rPr>
        <w:t xml:space="preserve">Bursary administrator (0141 </w:t>
      </w:r>
      <w:r w:rsidR="003E606D">
        <w:rPr>
          <w:rFonts w:ascii="Arial" w:hAnsi="Arial" w:cs="Arial"/>
          <w:sz w:val="24"/>
          <w:szCs w:val="24"/>
        </w:rPr>
        <w:t>278 2700 (option 3)</w:t>
      </w:r>
      <w:r>
        <w:rPr>
          <w:rFonts w:ascii="Arial" w:hAnsi="Arial" w:cs="Arial"/>
          <w:sz w:val="24"/>
          <w:szCs w:val="24"/>
        </w:rPr>
        <w:t xml:space="preserve">) </w:t>
      </w:r>
      <w:hyperlink r:id="rId12" w:history="1">
        <w:r w:rsidRPr="00B663C8">
          <w:rPr>
            <w:rStyle w:val="Hyperlink"/>
            <w:rFonts w:ascii="Arial" w:hAnsi="Arial" w:cs="Arial"/>
            <w:sz w:val="24"/>
            <w:szCs w:val="24"/>
          </w:rPr>
          <w:t>staff.bursary@ggc.scot.nhs.uk</w:t>
        </w:r>
      </w:hyperlink>
      <w:r>
        <w:rPr>
          <w:rFonts w:ascii="Arial" w:hAnsi="Arial" w:cs="Arial"/>
          <w:sz w:val="24"/>
          <w:szCs w:val="24"/>
        </w:rPr>
        <w:t xml:space="preserve">  or </w:t>
      </w:r>
      <w:r w:rsidRPr="00306B84">
        <w:rPr>
          <w:rFonts w:ascii="Arial" w:hAnsi="Arial" w:cs="Arial"/>
          <w:sz w:val="24"/>
          <w:szCs w:val="24"/>
        </w:rPr>
        <w:t>Jackie Todd (Senior Learning &amp; Education Advisor) 0</w:t>
      </w:r>
      <w:r>
        <w:rPr>
          <w:rFonts w:ascii="Arial" w:hAnsi="Arial" w:cs="Arial"/>
          <w:sz w:val="24"/>
          <w:szCs w:val="24"/>
        </w:rPr>
        <w:t>777 401 6890</w:t>
      </w:r>
      <w:r w:rsidRPr="00306B84">
        <w:rPr>
          <w:rFonts w:ascii="Arial" w:hAnsi="Arial" w:cs="Arial"/>
          <w:sz w:val="24"/>
          <w:szCs w:val="24"/>
        </w:rPr>
        <w:t xml:space="preserve"> </w:t>
      </w:r>
      <w:hyperlink r:id="rId13" w:history="1">
        <w:r w:rsidRPr="006F476E">
          <w:rPr>
            <w:rStyle w:val="Hyperlink"/>
            <w:rFonts w:ascii="Arial" w:hAnsi="Arial" w:cs="Arial"/>
            <w:sz w:val="24"/>
            <w:szCs w:val="24"/>
          </w:rPr>
          <w:t>Jackie.Todd@ggc.scot.nhs.uk</w:t>
        </w:r>
      </w:hyperlink>
      <w:r w:rsidRPr="00306B84">
        <w:rPr>
          <w:rFonts w:ascii="Arial" w:hAnsi="Arial" w:cs="Arial"/>
          <w:b/>
          <w:sz w:val="24"/>
          <w:szCs w:val="24"/>
        </w:rPr>
        <w:t xml:space="preserve"> </w:t>
      </w:r>
    </w:p>
    <w:p w:rsidR="0036595F" w:rsidRDefault="0036595F" w:rsidP="00B47625">
      <w:pPr>
        <w:rPr>
          <w:rFonts w:ascii="Arial" w:hAnsi="Arial" w:cs="Arial"/>
          <w:sz w:val="24"/>
          <w:szCs w:val="24"/>
        </w:rPr>
      </w:pPr>
    </w:p>
    <w:p w:rsidR="0036595F" w:rsidRDefault="0036595F" w:rsidP="00F50364">
      <w:pPr>
        <w:ind w:left="360"/>
        <w:rPr>
          <w:rFonts w:ascii="Arial" w:hAnsi="Arial" w:cs="Arial"/>
          <w:sz w:val="24"/>
          <w:szCs w:val="24"/>
        </w:rPr>
      </w:pPr>
    </w:p>
    <w:p w:rsidR="0036595F" w:rsidRPr="00133079" w:rsidRDefault="0036595F" w:rsidP="00F50364">
      <w:pPr>
        <w:ind w:left="360"/>
        <w:rPr>
          <w:rFonts w:ascii="Arial" w:hAnsi="Arial" w:cs="Arial"/>
          <w:sz w:val="24"/>
          <w:szCs w:val="24"/>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Pr="00EB65EA" w:rsidRDefault="0036595F" w:rsidP="00EB65EA"/>
    <w:p w:rsidR="0036595F" w:rsidRDefault="0036595F">
      <w:pPr>
        <w:pStyle w:val="Heading8"/>
        <w:rPr>
          <w:b/>
          <w:bCs/>
          <w:sz w:val="32"/>
        </w:rPr>
      </w:pPr>
    </w:p>
    <w:p w:rsidR="0036595F" w:rsidRDefault="0036595F">
      <w:pPr>
        <w:pStyle w:val="Heading8"/>
        <w:rPr>
          <w:b/>
          <w:bCs/>
          <w:sz w:val="32"/>
        </w:rPr>
      </w:pPr>
    </w:p>
    <w:p w:rsidR="0036595F" w:rsidRDefault="0036595F">
      <w:pPr>
        <w:pStyle w:val="Heading8"/>
        <w:rPr>
          <w:b/>
          <w:bCs/>
          <w:sz w:val="32"/>
        </w:rPr>
      </w:pPr>
    </w:p>
    <w:p w:rsidR="0036595F" w:rsidRPr="00EB65EA" w:rsidRDefault="0036595F" w:rsidP="00EB65EA"/>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Default="0036595F" w:rsidP="008818CC">
      <w:pPr>
        <w:tabs>
          <w:tab w:val="left" w:pos="2145"/>
        </w:tabs>
        <w:jc w:val="center"/>
        <w:rPr>
          <w:rFonts w:ascii="Arial" w:hAnsi="Arial" w:cs="Arial"/>
          <w:sz w:val="22"/>
          <w:szCs w:val="22"/>
        </w:rPr>
      </w:pPr>
    </w:p>
    <w:p w:rsidR="0036595F" w:rsidRPr="003A41F4" w:rsidRDefault="0036595F" w:rsidP="008818CC">
      <w:pPr>
        <w:tabs>
          <w:tab w:val="left" w:pos="2145"/>
        </w:tabs>
        <w:jc w:val="center"/>
        <w:rPr>
          <w:rFonts w:ascii="Arial" w:hAnsi="Arial" w:cs="Arial"/>
          <w:b/>
          <w:bCs/>
          <w:sz w:val="52"/>
          <w:szCs w:val="52"/>
        </w:rPr>
      </w:pPr>
      <w:r w:rsidRPr="003A41F4">
        <w:rPr>
          <w:rFonts w:ascii="Arial" w:hAnsi="Arial" w:cs="Arial"/>
          <w:b/>
          <w:bCs/>
          <w:sz w:val="52"/>
          <w:szCs w:val="52"/>
        </w:rPr>
        <w:t>A</w:t>
      </w:r>
      <w:r>
        <w:rPr>
          <w:rFonts w:ascii="Arial" w:hAnsi="Arial" w:cs="Arial"/>
          <w:b/>
          <w:bCs/>
          <w:sz w:val="52"/>
          <w:szCs w:val="52"/>
        </w:rPr>
        <w:t>ppendix</w:t>
      </w:r>
      <w:r w:rsidRPr="003A41F4">
        <w:rPr>
          <w:rFonts w:ascii="Arial" w:hAnsi="Arial" w:cs="Arial"/>
          <w:b/>
          <w:bCs/>
          <w:sz w:val="52"/>
          <w:szCs w:val="52"/>
        </w:rPr>
        <w:t xml:space="preserve"> </w:t>
      </w:r>
      <w:r>
        <w:rPr>
          <w:rFonts w:ascii="Arial" w:hAnsi="Arial" w:cs="Arial"/>
          <w:b/>
          <w:bCs/>
          <w:sz w:val="52"/>
          <w:szCs w:val="52"/>
        </w:rPr>
        <w:t>1</w:t>
      </w:r>
    </w:p>
    <w:p w:rsidR="0036595F" w:rsidRPr="00074601" w:rsidRDefault="0036595F" w:rsidP="008818CC">
      <w:pPr>
        <w:tabs>
          <w:tab w:val="left" w:pos="2145"/>
        </w:tabs>
        <w:jc w:val="center"/>
        <w:rPr>
          <w:rFonts w:ascii="Arial" w:hAnsi="Arial" w:cs="Arial"/>
          <w:b/>
          <w:bCs/>
          <w:sz w:val="36"/>
          <w:szCs w:val="36"/>
        </w:rPr>
      </w:pPr>
      <w:r>
        <w:rPr>
          <w:rFonts w:ascii="Arial" w:hAnsi="Arial" w:cs="Arial"/>
          <w:b/>
          <w:bCs/>
          <w:sz w:val="32"/>
        </w:rPr>
        <w:br w:type="page"/>
      </w:r>
      <w:r>
        <w:rPr>
          <w:rFonts w:ascii="Arial" w:hAnsi="Arial" w:cs="Arial"/>
          <w:b/>
          <w:bCs/>
          <w:sz w:val="36"/>
          <w:szCs w:val="36"/>
        </w:rPr>
        <w:lastRenderedPageBreak/>
        <w:t>Guide</w:t>
      </w:r>
      <w:r w:rsidRPr="00074601">
        <w:rPr>
          <w:rFonts w:ascii="Arial" w:hAnsi="Arial" w:cs="Arial"/>
          <w:b/>
          <w:bCs/>
          <w:sz w:val="36"/>
          <w:szCs w:val="36"/>
        </w:rPr>
        <w:t xml:space="preserve"> to Application Questions</w:t>
      </w:r>
      <w:r>
        <w:rPr>
          <w:rFonts w:ascii="Arial" w:hAnsi="Arial" w:cs="Arial"/>
          <w:b/>
          <w:bCs/>
          <w:sz w:val="36"/>
          <w:szCs w:val="36"/>
        </w:rPr>
        <w:t xml:space="preserve"> </w:t>
      </w:r>
    </w:p>
    <w:p w:rsidR="0036595F" w:rsidRPr="00150319" w:rsidRDefault="0036595F" w:rsidP="003E5079">
      <w:pPr>
        <w:pStyle w:val="Heading3"/>
        <w:ind w:left="360"/>
        <w:rPr>
          <w:rFonts w:ascii="Arial" w:hAnsi="Arial" w:cs="Arial"/>
          <w:b w:val="0"/>
          <w:bCs/>
          <w:sz w:val="16"/>
          <w:szCs w:val="16"/>
          <w:u w:val="none"/>
        </w:rPr>
      </w:pPr>
    </w:p>
    <w:p w:rsidR="0036595F" w:rsidRPr="00531B99" w:rsidRDefault="0036595F" w:rsidP="00C302AB">
      <w:pPr>
        <w:rPr>
          <w:rFonts w:ascii="Arial" w:hAnsi="Arial" w:cs="Arial"/>
          <w:sz w:val="22"/>
          <w:szCs w:val="22"/>
        </w:rPr>
      </w:pPr>
      <w:r w:rsidRPr="00531B99">
        <w:rPr>
          <w:rFonts w:ascii="Arial" w:hAnsi="Arial" w:cs="Arial"/>
          <w:sz w:val="22"/>
          <w:szCs w:val="22"/>
        </w:rPr>
        <w:t>All applications are scored by a number of reviewers, independently of each other and referred to a disbursement committee as appropriate.  Whether or not a Bursary award is made</w:t>
      </w:r>
      <w:r>
        <w:rPr>
          <w:rFonts w:ascii="Arial" w:hAnsi="Arial" w:cs="Arial"/>
          <w:sz w:val="22"/>
          <w:szCs w:val="22"/>
        </w:rPr>
        <w:t xml:space="preserve"> and also the </w:t>
      </w:r>
      <w:r w:rsidRPr="009829CA">
        <w:rPr>
          <w:rFonts w:ascii="Arial" w:hAnsi="Arial" w:cs="Arial"/>
          <w:sz w:val="22"/>
          <w:szCs w:val="22"/>
          <w:u w:val="single"/>
        </w:rPr>
        <w:t>amount of money</w:t>
      </w:r>
      <w:r>
        <w:rPr>
          <w:rFonts w:ascii="Arial" w:hAnsi="Arial" w:cs="Arial"/>
          <w:sz w:val="22"/>
          <w:szCs w:val="22"/>
        </w:rPr>
        <w:t xml:space="preserve"> a successful applicant receives is </w:t>
      </w:r>
      <w:r w:rsidR="00C60456">
        <w:rPr>
          <w:rFonts w:ascii="Arial" w:hAnsi="Arial" w:cs="Arial"/>
          <w:sz w:val="22"/>
          <w:szCs w:val="22"/>
        </w:rPr>
        <w:t>dependent</w:t>
      </w:r>
      <w:r w:rsidRPr="00531B99">
        <w:rPr>
          <w:rFonts w:ascii="Arial" w:hAnsi="Arial" w:cs="Arial"/>
          <w:sz w:val="22"/>
          <w:szCs w:val="22"/>
        </w:rPr>
        <w:t xml:space="preserve"> on the overall score awarded.  </w:t>
      </w:r>
    </w:p>
    <w:p w:rsidR="0036595F" w:rsidRPr="00531B99" w:rsidRDefault="0036595F" w:rsidP="00C302AB">
      <w:pPr>
        <w:rPr>
          <w:rFonts w:ascii="Arial" w:hAnsi="Arial" w:cs="Arial"/>
          <w:sz w:val="22"/>
          <w:szCs w:val="22"/>
        </w:rPr>
      </w:pPr>
    </w:p>
    <w:p w:rsidR="0036595F" w:rsidRDefault="0036595F" w:rsidP="00C302AB">
      <w:pPr>
        <w:rPr>
          <w:rFonts w:ascii="Arial" w:hAnsi="Arial" w:cs="Arial"/>
          <w:sz w:val="22"/>
          <w:szCs w:val="22"/>
        </w:rPr>
      </w:pPr>
      <w:r w:rsidRPr="00531B99">
        <w:rPr>
          <w:rFonts w:ascii="Arial" w:hAnsi="Arial" w:cs="Arial"/>
          <w:sz w:val="22"/>
          <w:szCs w:val="22"/>
        </w:rPr>
        <w:t xml:space="preserve">Each question is scored separately (with the exception of questions 1 and 6 which are scored together) and the information below gives guidance on </w:t>
      </w:r>
      <w:r>
        <w:rPr>
          <w:rFonts w:ascii="Arial" w:hAnsi="Arial" w:cs="Arial"/>
          <w:sz w:val="22"/>
          <w:szCs w:val="22"/>
        </w:rPr>
        <w:t xml:space="preserve">how to approach </w:t>
      </w:r>
      <w:r w:rsidRPr="00531B99">
        <w:rPr>
          <w:rFonts w:ascii="Arial" w:hAnsi="Arial" w:cs="Arial"/>
          <w:sz w:val="22"/>
          <w:szCs w:val="22"/>
        </w:rPr>
        <w:t xml:space="preserve">the questions.  </w:t>
      </w:r>
    </w:p>
    <w:p w:rsidR="0036595F" w:rsidRDefault="0036595F" w:rsidP="00C302AB">
      <w:pPr>
        <w:rPr>
          <w:rFonts w:ascii="Arial" w:hAnsi="Arial" w:cs="Arial"/>
          <w:sz w:val="22"/>
          <w:szCs w:val="22"/>
        </w:rPr>
      </w:pPr>
    </w:p>
    <w:p w:rsidR="0036595F" w:rsidRPr="00531B99" w:rsidRDefault="00FC035C" w:rsidP="00C302AB">
      <w:pPr>
        <w:rPr>
          <w:rFonts w:ascii="Arial" w:hAnsi="Arial" w:cs="Arial"/>
          <w:sz w:val="22"/>
          <w:szCs w:val="22"/>
        </w:rPr>
      </w:pPr>
      <w:r>
        <w:rPr>
          <w:rFonts w:ascii="Arial" w:hAnsi="Arial" w:cs="Arial"/>
          <w:sz w:val="22"/>
          <w:szCs w:val="22"/>
        </w:rPr>
        <w:t xml:space="preserve">Things which </w:t>
      </w:r>
      <w:r w:rsidR="0036595F">
        <w:rPr>
          <w:rFonts w:ascii="Arial" w:hAnsi="Arial" w:cs="Arial"/>
          <w:sz w:val="22"/>
          <w:szCs w:val="22"/>
        </w:rPr>
        <w:t>assist include:-</w:t>
      </w:r>
    </w:p>
    <w:p w:rsidR="0036595F" w:rsidRDefault="0036595F" w:rsidP="00C302AB">
      <w:pPr>
        <w:rPr>
          <w:rFonts w:ascii="Arial" w:hAnsi="Arial" w:cs="Arial"/>
          <w:sz w:val="22"/>
          <w:szCs w:val="22"/>
        </w:rPr>
      </w:pPr>
    </w:p>
    <w:p w:rsidR="0036595F" w:rsidRDefault="0036595F" w:rsidP="00C302AB">
      <w:pPr>
        <w:numPr>
          <w:ilvl w:val="0"/>
          <w:numId w:val="46"/>
        </w:numPr>
        <w:rPr>
          <w:rFonts w:ascii="Arial" w:hAnsi="Arial" w:cs="Arial"/>
          <w:sz w:val="22"/>
          <w:szCs w:val="22"/>
        </w:rPr>
      </w:pPr>
      <w:r>
        <w:rPr>
          <w:rFonts w:ascii="Arial" w:hAnsi="Arial" w:cs="Arial"/>
          <w:sz w:val="22"/>
          <w:szCs w:val="22"/>
        </w:rPr>
        <w:t xml:space="preserve">Discuss your application fully with your manager prior to completing it, </w:t>
      </w:r>
    </w:p>
    <w:p w:rsidR="0036595F" w:rsidRDefault="0036595F" w:rsidP="00C302AB">
      <w:pPr>
        <w:ind w:left="482"/>
        <w:rPr>
          <w:rFonts w:ascii="Arial" w:hAnsi="Arial" w:cs="Arial"/>
          <w:sz w:val="22"/>
          <w:szCs w:val="22"/>
        </w:rPr>
      </w:pPr>
    </w:p>
    <w:p w:rsidR="0036595F" w:rsidRDefault="0036595F" w:rsidP="00C302AB">
      <w:pPr>
        <w:numPr>
          <w:ilvl w:val="0"/>
          <w:numId w:val="46"/>
        </w:numPr>
        <w:rPr>
          <w:rFonts w:ascii="Arial" w:hAnsi="Arial" w:cs="Arial"/>
          <w:sz w:val="22"/>
          <w:szCs w:val="22"/>
        </w:rPr>
      </w:pPr>
      <w:r>
        <w:rPr>
          <w:rFonts w:ascii="Arial" w:hAnsi="Arial" w:cs="Arial"/>
          <w:sz w:val="22"/>
          <w:szCs w:val="22"/>
        </w:rPr>
        <w:t>Reflect on how the learning can relate to your job role/future development.  It</w:t>
      </w:r>
      <w:r w:rsidR="003E606D">
        <w:rPr>
          <w:rFonts w:ascii="Arial" w:hAnsi="Arial" w:cs="Arial"/>
          <w:sz w:val="22"/>
          <w:szCs w:val="22"/>
        </w:rPr>
        <w:t>’</w:t>
      </w:r>
      <w:r>
        <w:rPr>
          <w:rFonts w:ascii="Arial" w:hAnsi="Arial" w:cs="Arial"/>
          <w:sz w:val="22"/>
          <w:szCs w:val="22"/>
        </w:rPr>
        <w:t>s about the difference it will make.</w:t>
      </w:r>
    </w:p>
    <w:p w:rsidR="0036595F" w:rsidRDefault="0036595F" w:rsidP="00C302AB">
      <w:pPr>
        <w:rPr>
          <w:rFonts w:ascii="Arial" w:hAnsi="Arial" w:cs="Arial"/>
          <w:sz w:val="22"/>
          <w:szCs w:val="22"/>
        </w:rPr>
      </w:pPr>
    </w:p>
    <w:p w:rsidR="0036595F" w:rsidRDefault="0036595F" w:rsidP="00C302AB">
      <w:pPr>
        <w:numPr>
          <w:ilvl w:val="0"/>
          <w:numId w:val="46"/>
        </w:numPr>
        <w:rPr>
          <w:rFonts w:ascii="Arial" w:hAnsi="Arial" w:cs="Arial"/>
          <w:sz w:val="22"/>
          <w:szCs w:val="22"/>
        </w:rPr>
      </w:pPr>
      <w:r>
        <w:rPr>
          <w:rFonts w:ascii="Arial" w:hAnsi="Arial" w:cs="Arial"/>
          <w:sz w:val="22"/>
          <w:szCs w:val="22"/>
        </w:rPr>
        <w:t xml:space="preserve">Ensure that you have answered </w:t>
      </w:r>
      <w:r w:rsidRPr="00531B99">
        <w:rPr>
          <w:rFonts w:ascii="Arial" w:hAnsi="Arial" w:cs="Arial"/>
          <w:sz w:val="22"/>
          <w:szCs w:val="22"/>
          <w:u w:val="single"/>
        </w:rPr>
        <w:t>all</w:t>
      </w:r>
      <w:r>
        <w:rPr>
          <w:rFonts w:ascii="Arial" w:hAnsi="Arial" w:cs="Arial"/>
          <w:sz w:val="22"/>
          <w:szCs w:val="22"/>
        </w:rPr>
        <w:t xml:space="preserve"> of the questions.</w:t>
      </w:r>
    </w:p>
    <w:p w:rsidR="0036595F" w:rsidRDefault="0036595F" w:rsidP="00C302AB">
      <w:pPr>
        <w:rPr>
          <w:rFonts w:ascii="Arial" w:hAnsi="Arial" w:cs="Arial"/>
          <w:sz w:val="22"/>
          <w:szCs w:val="22"/>
        </w:rPr>
      </w:pPr>
    </w:p>
    <w:p w:rsidR="0036595F" w:rsidRDefault="0036595F" w:rsidP="00C302AB">
      <w:pPr>
        <w:numPr>
          <w:ilvl w:val="0"/>
          <w:numId w:val="46"/>
        </w:numPr>
        <w:rPr>
          <w:rFonts w:ascii="Arial" w:hAnsi="Arial" w:cs="Arial"/>
          <w:sz w:val="22"/>
          <w:szCs w:val="22"/>
        </w:rPr>
      </w:pPr>
      <w:r>
        <w:rPr>
          <w:rFonts w:ascii="Arial" w:hAnsi="Arial" w:cs="Arial"/>
          <w:sz w:val="22"/>
          <w:szCs w:val="22"/>
        </w:rPr>
        <w:t xml:space="preserve">Answer all parts of the question fully – this is not about writing more for each question, but ensuring that you </w:t>
      </w:r>
      <w:r w:rsidRPr="003E606D">
        <w:rPr>
          <w:rFonts w:ascii="Arial" w:hAnsi="Arial" w:cs="Arial"/>
          <w:b/>
          <w:sz w:val="22"/>
          <w:szCs w:val="22"/>
          <w:u w:val="single"/>
        </w:rPr>
        <w:t>respond specifically to all that is being asked.</w:t>
      </w:r>
      <w:r>
        <w:rPr>
          <w:rFonts w:ascii="Arial" w:hAnsi="Arial" w:cs="Arial"/>
          <w:sz w:val="22"/>
          <w:szCs w:val="22"/>
        </w:rPr>
        <w:t xml:space="preserve"> </w:t>
      </w:r>
    </w:p>
    <w:p w:rsidR="0036595F" w:rsidRPr="00C302AB" w:rsidRDefault="0036595F" w:rsidP="00C302AB">
      <w:pPr>
        <w:tabs>
          <w:tab w:val="left" w:pos="2145"/>
        </w:tabs>
        <w:rPr>
          <w:rFonts w:ascii="Arial" w:hAnsi="Arial" w:cs="Arial"/>
          <w:bCs/>
          <w:sz w:val="16"/>
          <w:szCs w:val="16"/>
        </w:rPr>
      </w:pPr>
      <w:r w:rsidRPr="00353381" w:rsidDel="00C302AB">
        <w:rPr>
          <w:rFonts w:ascii="Arial" w:hAnsi="Arial" w:cs="Arial"/>
          <w:b/>
          <w:bCs/>
          <w:szCs w:val="24"/>
        </w:rPr>
        <w:t xml:space="preserve"> </w:t>
      </w:r>
    </w:p>
    <w:p w:rsidR="0036595F" w:rsidRPr="00353381" w:rsidRDefault="0036595F" w:rsidP="008818CC">
      <w:pPr>
        <w:tabs>
          <w:tab w:val="left" w:pos="2145"/>
        </w:tabs>
        <w:rPr>
          <w:rFonts w:ascii="Arial" w:hAnsi="Arial" w:cs="Arial"/>
          <w:bCs/>
          <w:sz w:val="24"/>
          <w:szCs w:val="24"/>
        </w:rPr>
      </w:pPr>
      <w:r w:rsidRPr="00353381">
        <w:rPr>
          <w:rFonts w:ascii="Arial" w:hAnsi="Arial" w:cs="Arial"/>
          <w:bCs/>
          <w:sz w:val="24"/>
          <w:szCs w:val="24"/>
        </w:rPr>
        <w:t xml:space="preserve">The following notes provide guidance as to the expected responses. Actual responses should reflect your experiences, expectations and </w:t>
      </w:r>
      <w:r w:rsidRPr="00C302AB">
        <w:rPr>
          <w:rFonts w:ascii="Arial" w:hAnsi="Arial" w:cs="Arial"/>
          <w:bCs/>
          <w:sz w:val="24"/>
          <w:szCs w:val="24"/>
        </w:rPr>
        <w:t>hopes</w:t>
      </w:r>
      <w:r w:rsidRPr="00353381">
        <w:rPr>
          <w:rFonts w:ascii="Arial" w:hAnsi="Arial" w:cs="Arial"/>
          <w:bCs/>
          <w:sz w:val="24"/>
          <w:szCs w:val="24"/>
        </w:rPr>
        <w:t xml:space="preserve"> in relation to the course of study. These should be illustrated with recent examples.</w:t>
      </w:r>
    </w:p>
    <w:p w:rsidR="0036595F" w:rsidRPr="00353381" w:rsidRDefault="0036595F" w:rsidP="008818CC">
      <w:pPr>
        <w:tabs>
          <w:tab w:val="left" w:pos="2145"/>
        </w:tabs>
        <w:rPr>
          <w:rFonts w:ascii="Arial" w:hAnsi="Arial" w:cs="Arial"/>
          <w:bCs/>
          <w:sz w:val="24"/>
          <w:szCs w:val="24"/>
        </w:rPr>
      </w:pPr>
    </w:p>
    <w:p w:rsidR="0036595F" w:rsidRPr="00150319" w:rsidRDefault="0036595F" w:rsidP="008818CC">
      <w:pPr>
        <w:numPr>
          <w:ilvl w:val="0"/>
          <w:numId w:val="23"/>
        </w:numPr>
        <w:rPr>
          <w:rFonts w:ascii="Arial" w:hAnsi="Arial" w:cs="Arial"/>
          <w:b/>
          <w:sz w:val="24"/>
          <w:szCs w:val="24"/>
        </w:rPr>
      </w:pPr>
      <w:r w:rsidRPr="00150319">
        <w:rPr>
          <w:rFonts w:ascii="Arial" w:hAnsi="Arial" w:cs="Arial"/>
          <w:b/>
          <w:sz w:val="24"/>
          <w:szCs w:val="24"/>
        </w:rPr>
        <w:t>Why have you chosen this particular course of study? Please provide professional as well as personal reasons.</w:t>
      </w:r>
    </w:p>
    <w:p w:rsidR="0036595F" w:rsidRPr="00353381" w:rsidRDefault="0036595F" w:rsidP="003E5079">
      <w:pPr>
        <w:ind w:left="360"/>
        <w:rPr>
          <w:rFonts w:ascii="Arial" w:hAnsi="Arial" w:cs="Arial"/>
          <w:sz w:val="24"/>
          <w:szCs w:val="24"/>
          <w:lang w:eastAsia="en-GB"/>
        </w:rPr>
      </w:pPr>
      <w:r w:rsidRPr="00353381">
        <w:rPr>
          <w:rFonts w:ascii="Arial" w:hAnsi="Arial" w:cs="Arial"/>
          <w:sz w:val="24"/>
          <w:szCs w:val="24"/>
          <w:lang w:eastAsia="en-GB"/>
        </w:rPr>
        <w:t> </w:t>
      </w:r>
    </w:p>
    <w:p w:rsidR="0036595F" w:rsidRPr="00353381" w:rsidRDefault="0036595F" w:rsidP="00B47625">
      <w:pPr>
        <w:ind w:left="720"/>
        <w:rPr>
          <w:rFonts w:ascii="Arial" w:hAnsi="Arial" w:cs="Arial"/>
          <w:sz w:val="24"/>
          <w:szCs w:val="24"/>
          <w:lang w:eastAsia="en-GB"/>
        </w:rPr>
      </w:pPr>
      <w:r w:rsidRPr="00353381">
        <w:rPr>
          <w:rFonts w:ascii="Arial" w:hAnsi="Arial" w:cs="Arial"/>
          <w:sz w:val="24"/>
          <w:szCs w:val="24"/>
          <w:lang w:eastAsia="en-GB"/>
        </w:rPr>
        <w:t xml:space="preserve">Responses will generally focus on the purpose and importance of the course of study and the consequent development of knowledge and skills. This may also include a brief comment on the potential impact on patients, colleagues or team. This will be the focus for your response to </w:t>
      </w:r>
      <w:r>
        <w:rPr>
          <w:rFonts w:ascii="Arial" w:hAnsi="Arial" w:cs="Arial"/>
          <w:sz w:val="24"/>
          <w:szCs w:val="24"/>
          <w:lang w:eastAsia="en-GB"/>
        </w:rPr>
        <w:t>questions 3 and 4</w:t>
      </w:r>
      <w:r w:rsidRPr="00353381">
        <w:rPr>
          <w:rFonts w:ascii="Arial" w:hAnsi="Arial" w:cs="Arial"/>
          <w:sz w:val="24"/>
          <w:szCs w:val="24"/>
          <w:lang w:eastAsia="en-GB"/>
        </w:rPr>
        <w:t>.</w:t>
      </w:r>
    </w:p>
    <w:p w:rsidR="0036595F" w:rsidRPr="00353381" w:rsidRDefault="0036595F" w:rsidP="00681E5E">
      <w:pPr>
        <w:ind w:left="720"/>
        <w:rPr>
          <w:rFonts w:ascii="Arial" w:hAnsi="Arial" w:cs="Arial"/>
          <w:sz w:val="24"/>
          <w:szCs w:val="24"/>
          <w:lang w:eastAsia="en-GB"/>
        </w:rPr>
      </w:pP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Responses could also include reference to building on previous learning experiences and the identification of personal learning styles and preferences.</w:t>
      </w:r>
    </w:p>
    <w:p w:rsidR="0036595F" w:rsidRPr="00353381" w:rsidRDefault="0036595F" w:rsidP="00681E5E">
      <w:pPr>
        <w:ind w:left="720"/>
        <w:rPr>
          <w:rFonts w:ascii="Arial" w:hAnsi="Arial" w:cs="Arial"/>
          <w:sz w:val="24"/>
          <w:szCs w:val="24"/>
          <w:lang w:eastAsia="en-GB"/>
        </w:rPr>
      </w:pPr>
    </w:p>
    <w:p w:rsidR="0036595F" w:rsidRDefault="0036595F" w:rsidP="00C302AB">
      <w:pPr>
        <w:ind w:left="720"/>
        <w:rPr>
          <w:rFonts w:ascii="Arial" w:hAnsi="Arial" w:cs="Arial"/>
          <w:sz w:val="24"/>
          <w:szCs w:val="24"/>
          <w:lang w:eastAsia="en-GB"/>
        </w:rPr>
      </w:pPr>
      <w:r w:rsidRPr="00353381">
        <w:rPr>
          <w:rFonts w:ascii="Arial" w:hAnsi="Arial" w:cs="Arial"/>
          <w:sz w:val="24"/>
          <w:szCs w:val="24"/>
          <w:lang w:eastAsia="en-GB"/>
        </w:rPr>
        <w:t xml:space="preserve">Comments on personal interest in learning or commitment to the particular course of study or contribution to the fulfilment of personal and career aspirations would also be appropriate. </w:t>
      </w:r>
    </w:p>
    <w:p w:rsidR="00B446BB" w:rsidRDefault="00B446BB" w:rsidP="00C302AB">
      <w:pPr>
        <w:ind w:left="720"/>
        <w:rPr>
          <w:rFonts w:ascii="Arial" w:hAnsi="Arial" w:cs="Arial"/>
          <w:sz w:val="24"/>
          <w:szCs w:val="24"/>
          <w:lang w:eastAsia="en-GB"/>
        </w:rPr>
      </w:pPr>
    </w:p>
    <w:p w:rsidR="0036595F" w:rsidRPr="00353381" w:rsidRDefault="0036595F" w:rsidP="00C302AB">
      <w:pPr>
        <w:ind w:left="720"/>
        <w:rPr>
          <w:rFonts w:ascii="Arial" w:hAnsi="Arial" w:cs="Arial"/>
          <w:sz w:val="24"/>
          <w:szCs w:val="24"/>
          <w:lang w:eastAsia="en-GB"/>
        </w:rPr>
      </w:pPr>
      <w:r w:rsidRPr="00353381">
        <w:rPr>
          <w:rFonts w:ascii="Arial" w:hAnsi="Arial" w:cs="Arial"/>
          <w:sz w:val="24"/>
          <w:szCs w:val="24"/>
          <w:lang w:eastAsia="en-GB"/>
        </w:rPr>
        <w:t>Please note that question 6 provides the opportunity to offer more general comments on personal aims, expectations and motivation.</w:t>
      </w:r>
    </w:p>
    <w:p w:rsidR="0036595F" w:rsidRPr="00353381" w:rsidRDefault="0036595F" w:rsidP="00C4466E">
      <w:pPr>
        <w:rPr>
          <w:rFonts w:ascii="Arial" w:hAnsi="Arial" w:cs="Arial"/>
          <w:sz w:val="24"/>
          <w:szCs w:val="24"/>
          <w:lang w:eastAsia="en-GB"/>
        </w:rPr>
      </w:pPr>
    </w:p>
    <w:p w:rsidR="0036595F" w:rsidRPr="00150319" w:rsidRDefault="0036595F" w:rsidP="008818CC">
      <w:pPr>
        <w:numPr>
          <w:ilvl w:val="0"/>
          <w:numId w:val="23"/>
        </w:numPr>
        <w:rPr>
          <w:rFonts w:ascii="Arial" w:hAnsi="Arial" w:cs="Arial"/>
          <w:b/>
          <w:sz w:val="24"/>
          <w:szCs w:val="24"/>
        </w:rPr>
      </w:pPr>
      <w:r w:rsidRPr="00150319">
        <w:rPr>
          <w:rFonts w:ascii="Arial" w:hAnsi="Arial" w:cs="Arial"/>
          <w:b/>
          <w:sz w:val="24"/>
          <w:szCs w:val="24"/>
        </w:rPr>
        <w:t>How does this course of study link to you</w:t>
      </w:r>
      <w:r>
        <w:rPr>
          <w:rFonts w:ascii="Arial" w:hAnsi="Arial" w:cs="Arial"/>
          <w:b/>
          <w:sz w:val="24"/>
          <w:szCs w:val="24"/>
        </w:rPr>
        <w:t>r</w:t>
      </w:r>
      <w:r w:rsidRPr="00150319">
        <w:rPr>
          <w:rFonts w:ascii="Arial" w:hAnsi="Arial" w:cs="Arial"/>
          <w:b/>
          <w:sz w:val="24"/>
          <w:szCs w:val="24"/>
        </w:rPr>
        <w:t xml:space="preserve"> most recent Development Review or Appraisal and your current </w:t>
      </w:r>
      <w:r>
        <w:rPr>
          <w:rFonts w:ascii="Arial" w:hAnsi="Arial" w:cs="Arial"/>
          <w:b/>
          <w:sz w:val="24"/>
          <w:szCs w:val="24"/>
        </w:rPr>
        <w:t xml:space="preserve">PDP - </w:t>
      </w:r>
      <w:r w:rsidRPr="00150319">
        <w:rPr>
          <w:rFonts w:ascii="Arial" w:hAnsi="Arial" w:cs="Arial"/>
          <w:b/>
          <w:sz w:val="24"/>
          <w:szCs w:val="24"/>
        </w:rPr>
        <w:t>Personal Development Plan (or your own objectives if no recent PDP)? Please provide specific examples</w:t>
      </w:r>
      <w:r>
        <w:rPr>
          <w:rFonts w:ascii="Arial" w:hAnsi="Arial" w:cs="Arial"/>
          <w:b/>
          <w:sz w:val="24"/>
          <w:szCs w:val="24"/>
        </w:rPr>
        <w:t>,</w:t>
      </w:r>
      <w:r w:rsidRPr="00150319">
        <w:rPr>
          <w:rFonts w:ascii="Arial" w:hAnsi="Arial" w:cs="Arial"/>
          <w:b/>
          <w:sz w:val="24"/>
          <w:szCs w:val="24"/>
        </w:rPr>
        <w:t xml:space="preserve"> outlining why they are important.</w:t>
      </w:r>
    </w:p>
    <w:p w:rsidR="0036595F" w:rsidRPr="00353381" w:rsidRDefault="0036595F" w:rsidP="00A40200">
      <w:pPr>
        <w:ind w:left="360"/>
        <w:rPr>
          <w:rFonts w:ascii="Arial" w:hAnsi="Arial" w:cs="Arial"/>
          <w:sz w:val="24"/>
          <w:szCs w:val="24"/>
        </w:rPr>
      </w:pP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It is expected that responses will:</w:t>
      </w:r>
    </w:p>
    <w:p w:rsidR="0036595F" w:rsidRPr="00353381" w:rsidRDefault="0036595F" w:rsidP="00CB2882">
      <w:pPr>
        <w:numPr>
          <w:ilvl w:val="0"/>
          <w:numId w:val="27"/>
        </w:numPr>
        <w:rPr>
          <w:rFonts w:ascii="Arial" w:hAnsi="Arial" w:cs="Arial"/>
          <w:sz w:val="24"/>
          <w:szCs w:val="24"/>
          <w:lang w:eastAsia="en-GB"/>
        </w:rPr>
      </w:pPr>
      <w:r w:rsidRPr="00353381">
        <w:rPr>
          <w:rFonts w:ascii="Arial" w:hAnsi="Arial" w:cs="Arial"/>
          <w:sz w:val="24"/>
          <w:szCs w:val="24"/>
          <w:lang w:eastAsia="en-GB"/>
        </w:rPr>
        <w:t>offer reflections on most recent review or appraisal and PDP</w:t>
      </w:r>
      <w:r>
        <w:rPr>
          <w:rFonts w:ascii="Arial" w:hAnsi="Arial" w:cs="Arial"/>
          <w:sz w:val="24"/>
          <w:szCs w:val="24"/>
          <w:lang w:eastAsia="en-GB"/>
        </w:rPr>
        <w:t xml:space="preserve"> and </w:t>
      </w:r>
      <w:r w:rsidRPr="003E606D">
        <w:rPr>
          <w:rFonts w:ascii="Arial" w:hAnsi="Arial" w:cs="Arial"/>
          <w:b/>
          <w:sz w:val="24"/>
          <w:szCs w:val="24"/>
          <w:u w:val="single"/>
          <w:lang w:eastAsia="en-GB"/>
        </w:rPr>
        <w:t>why aspects are important.</w:t>
      </w:r>
    </w:p>
    <w:p w:rsidR="0036595F" w:rsidRDefault="0036595F" w:rsidP="00150319">
      <w:pPr>
        <w:numPr>
          <w:ilvl w:val="0"/>
          <w:numId w:val="27"/>
        </w:numPr>
        <w:rPr>
          <w:rFonts w:ascii="Arial" w:hAnsi="Arial" w:cs="Arial"/>
          <w:sz w:val="24"/>
          <w:szCs w:val="24"/>
          <w:lang w:eastAsia="en-GB"/>
        </w:rPr>
      </w:pPr>
      <w:r w:rsidRPr="00353381">
        <w:rPr>
          <w:rFonts w:ascii="Arial" w:hAnsi="Arial" w:cs="Arial"/>
          <w:sz w:val="24"/>
          <w:szCs w:val="24"/>
          <w:lang w:eastAsia="en-GB"/>
        </w:rPr>
        <w:t>identify specific KSF dimensions, key result areas, objectives, CPD outcomes and competencies as appropriate.</w:t>
      </w:r>
    </w:p>
    <w:p w:rsidR="003E606D" w:rsidRPr="00353381" w:rsidRDefault="003E606D" w:rsidP="00150319">
      <w:pPr>
        <w:numPr>
          <w:ilvl w:val="0"/>
          <w:numId w:val="27"/>
        </w:numPr>
        <w:rPr>
          <w:rFonts w:ascii="Arial" w:hAnsi="Arial" w:cs="Arial"/>
          <w:sz w:val="24"/>
          <w:szCs w:val="24"/>
          <w:lang w:eastAsia="en-GB"/>
        </w:rPr>
      </w:pPr>
      <w:r>
        <w:rPr>
          <w:rFonts w:ascii="Arial" w:hAnsi="Arial" w:cs="Arial"/>
          <w:sz w:val="24"/>
          <w:szCs w:val="24"/>
          <w:lang w:eastAsia="en-GB"/>
        </w:rPr>
        <w:t>Explain how the course will link to</w:t>
      </w:r>
      <w:r w:rsidR="00B446BB">
        <w:rPr>
          <w:rFonts w:ascii="Arial" w:hAnsi="Arial" w:cs="Arial"/>
          <w:sz w:val="24"/>
          <w:szCs w:val="24"/>
          <w:lang w:eastAsia="en-GB"/>
        </w:rPr>
        <w:t xml:space="preserve"> and support</w:t>
      </w:r>
      <w:r>
        <w:rPr>
          <w:rFonts w:ascii="Arial" w:hAnsi="Arial" w:cs="Arial"/>
          <w:sz w:val="24"/>
          <w:szCs w:val="24"/>
          <w:lang w:eastAsia="en-GB"/>
        </w:rPr>
        <w:t xml:space="preserve"> these.</w:t>
      </w:r>
    </w:p>
    <w:p w:rsidR="0036595F" w:rsidRDefault="0036595F" w:rsidP="00D95716">
      <w:pPr>
        <w:ind w:left="360"/>
        <w:rPr>
          <w:rFonts w:ascii="Arial" w:hAnsi="Arial" w:cs="Arial"/>
          <w:sz w:val="24"/>
          <w:szCs w:val="24"/>
        </w:rPr>
      </w:pPr>
    </w:p>
    <w:p w:rsidR="0036595F" w:rsidRPr="00353381" w:rsidRDefault="0036595F" w:rsidP="00D95716">
      <w:pPr>
        <w:ind w:left="360"/>
        <w:rPr>
          <w:rFonts w:ascii="Arial" w:hAnsi="Arial" w:cs="Arial"/>
          <w:sz w:val="24"/>
          <w:szCs w:val="24"/>
        </w:rPr>
      </w:pPr>
    </w:p>
    <w:p w:rsidR="0036595F" w:rsidRDefault="0036595F" w:rsidP="0079239D">
      <w:pPr>
        <w:numPr>
          <w:ilvl w:val="0"/>
          <w:numId w:val="23"/>
        </w:numPr>
        <w:rPr>
          <w:rFonts w:ascii="Arial" w:hAnsi="Arial" w:cs="Arial"/>
          <w:b/>
          <w:sz w:val="24"/>
          <w:szCs w:val="24"/>
        </w:rPr>
      </w:pPr>
      <w:r w:rsidRPr="002D4A89">
        <w:rPr>
          <w:rFonts w:ascii="Arial" w:hAnsi="Arial" w:cs="Arial"/>
          <w:b/>
          <w:sz w:val="24"/>
          <w:szCs w:val="24"/>
        </w:rPr>
        <w:t xml:space="preserve">How will you </w:t>
      </w:r>
      <w:r w:rsidRPr="002D4A89">
        <w:rPr>
          <w:rFonts w:ascii="Arial" w:hAnsi="Arial" w:cs="Arial"/>
          <w:b/>
          <w:sz w:val="24"/>
          <w:szCs w:val="24"/>
          <w:u w:val="single"/>
        </w:rPr>
        <w:t>apply your learning</w:t>
      </w:r>
      <w:r w:rsidRPr="002D4A89">
        <w:rPr>
          <w:rFonts w:ascii="Arial" w:hAnsi="Arial" w:cs="Arial"/>
          <w:b/>
          <w:sz w:val="24"/>
          <w:szCs w:val="24"/>
        </w:rPr>
        <w:t xml:space="preserve"> </w:t>
      </w:r>
      <w:r w:rsidR="00C41D1B" w:rsidRPr="00870BFE">
        <w:rPr>
          <w:rFonts w:ascii="Arial" w:hAnsi="Arial" w:cs="Arial"/>
          <w:b/>
          <w:sz w:val="24"/>
          <w:szCs w:val="24"/>
        </w:rPr>
        <w:t>to support</w:t>
      </w:r>
      <w:r w:rsidRPr="002D4A89">
        <w:rPr>
          <w:rFonts w:ascii="Arial" w:hAnsi="Arial" w:cs="Arial"/>
          <w:b/>
          <w:sz w:val="24"/>
          <w:szCs w:val="24"/>
        </w:rPr>
        <w:t xml:space="preserve"> appropriate </w:t>
      </w:r>
      <w:r w:rsidR="00870BFE" w:rsidRPr="00870BFE">
        <w:rPr>
          <w:rFonts w:ascii="Arial" w:hAnsi="Arial" w:cs="Arial"/>
          <w:b/>
          <w:sz w:val="24"/>
          <w:szCs w:val="24"/>
          <w:u w:val="single"/>
        </w:rPr>
        <w:t xml:space="preserve">work </w:t>
      </w:r>
      <w:r w:rsidRPr="00870BFE">
        <w:rPr>
          <w:rFonts w:ascii="Arial" w:hAnsi="Arial" w:cs="Arial"/>
          <w:b/>
          <w:sz w:val="24"/>
          <w:szCs w:val="24"/>
          <w:u w:val="single"/>
        </w:rPr>
        <w:t>objectives</w:t>
      </w:r>
      <w:r w:rsidRPr="002D4A89">
        <w:rPr>
          <w:rFonts w:ascii="Arial" w:hAnsi="Arial" w:cs="Arial"/>
          <w:b/>
          <w:sz w:val="24"/>
          <w:szCs w:val="24"/>
        </w:rPr>
        <w:t xml:space="preserve"> (e.g. local team / department or corporate service objectives)? </w:t>
      </w:r>
    </w:p>
    <w:p w:rsidR="0036595F" w:rsidRPr="002D4A89" w:rsidRDefault="0036595F" w:rsidP="002D4A89">
      <w:pPr>
        <w:ind w:left="360"/>
        <w:rPr>
          <w:rFonts w:ascii="Arial" w:hAnsi="Arial" w:cs="Arial"/>
          <w:b/>
          <w:sz w:val="24"/>
          <w:szCs w:val="24"/>
        </w:rPr>
      </w:pPr>
    </w:p>
    <w:p w:rsidR="00B446BB" w:rsidRDefault="00B446BB" w:rsidP="00681E5E">
      <w:pPr>
        <w:ind w:left="720"/>
        <w:rPr>
          <w:rFonts w:ascii="Arial" w:hAnsi="Arial" w:cs="Arial"/>
          <w:sz w:val="24"/>
          <w:szCs w:val="24"/>
          <w:lang w:eastAsia="en-GB"/>
        </w:rPr>
      </w:pPr>
      <w:r>
        <w:rPr>
          <w:rFonts w:ascii="Arial" w:hAnsi="Arial" w:cs="Arial"/>
          <w:sz w:val="24"/>
          <w:szCs w:val="24"/>
          <w:lang w:eastAsia="en-GB"/>
        </w:rPr>
        <w:t>Prior to answering this question, you need to discuss the application of your learning with your line manager.</w:t>
      </w: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 xml:space="preserve"> </w:t>
      </w:r>
    </w:p>
    <w:p w:rsidR="0036595F" w:rsidRPr="001468A4" w:rsidRDefault="0036595F" w:rsidP="00A74B25">
      <w:pPr>
        <w:ind w:left="720"/>
        <w:rPr>
          <w:rFonts w:ascii="Arial" w:hAnsi="Arial" w:cs="Arial"/>
          <w:b/>
          <w:sz w:val="24"/>
          <w:szCs w:val="24"/>
          <w:lang w:eastAsia="en-GB"/>
        </w:rPr>
      </w:pPr>
      <w:r>
        <w:rPr>
          <w:rFonts w:ascii="Arial" w:hAnsi="Arial" w:cs="Arial"/>
          <w:sz w:val="24"/>
          <w:szCs w:val="24"/>
          <w:lang w:eastAsia="en-GB"/>
        </w:rPr>
        <w:t xml:space="preserve">Responses should detail </w:t>
      </w:r>
      <w:r w:rsidRPr="00C302AB">
        <w:rPr>
          <w:rFonts w:ascii="Arial" w:hAnsi="Arial" w:cs="Arial"/>
          <w:b/>
          <w:sz w:val="24"/>
          <w:szCs w:val="24"/>
          <w:u w:val="single"/>
          <w:lang w:eastAsia="en-GB"/>
        </w:rPr>
        <w:t>how</w:t>
      </w:r>
      <w:r>
        <w:rPr>
          <w:rFonts w:ascii="Arial" w:hAnsi="Arial" w:cs="Arial"/>
          <w:b/>
          <w:sz w:val="24"/>
          <w:szCs w:val="24"/>
          <w:u w:val="single"/>
          <w:lang w:eastAsia="en-GB"/>
        </w:rPr>
        <w:t xml:space="preserve"> </w:t>
      </w:r>
      <w:r w:rsidRPr="001468A4">
        <w:rPr>
          <w:rFonts w:ascii="Arial" w:hAnsi="Arial" w:cs="Arial"/>
          <w:b/>
          <w:sz w:val="24"/>
          <w:szCs w:val="24"/>
          <w:lang w:eastAsia="en-GB"/>
        </w:rPr>
        <w:t>the learning will be applied</w:t>
      </w:r>
      <w:r>
        <w:rPr>
          <w:rFonts w:ascii="Arial" w:hAnsi="Arial" w:cs="Arial"/>
          <w:sz w:val="24"/>
          <w:szCs w:val="24"/>
          <w:lang w:eastAsia="en-GB"/>
        </w:rPr>
        <w:t xml:space="preserve"> – what will you do differently/be able to do as a result of this course</w:t>
      </w:r>
      <w:r w:rsidR="00A74B25">
        <w:rPr>
          <w:rFonts w:ascii="Arial" w:hAnsi="Arial" w:cs="Arial"/>
          <w:sz w:val="24"/>
          <w:szCs w:val="24"/>
          <w:lang w:eastAsia="en-GB"/>
        </w:rPr>
        <w:t>,</w:t>
      </w:r>
      <w:r>
        <w:rPr>
          <w:rFonts w:ascii="Arial" w:hAnsi="Arial" w:cs="Arial"/>
          <w:sz w:val="24"/>
          <w:szCs w:val="24"/>
          <w:lang w:eastAsia="en-GB"/>
        </w:rPr>
        <w:t xml:space="preserve"> </w:t>
      </w:r>
      <w:r w:rsidR="003E606D" w:rsidRPr="003E606D">
        <w:rPr>
          <w:rFonts w:ascii="Arial" w:hAnsi="Arial" w:cs="Arial"/>
          <w:b/>
          <w:sz w:val="24"/>
          <w:szCs w:val="24"/>
          <w:lang w:eastAsia="en-GB"/>
        </w:rPr>
        <w:t>what the</w:t>
      </w:r>
      <w:r w:rsidRPr="001468A4">
        <w:rPr>
          <w:rFonts w:ascii="Arial" w:hAnsi="Arial" w:cs="Arial"/>
          <w:b/>
          <w:sz w:val="24"/>
          <w:szCs w:val="24"/>
          <w:lang w:eastAsia="en-GB"/>
        </w:rPr>
        <w:t xml:space="preserve"> local/service objectives</w:t>
      </w:r>
      <w:r w:rsidR="003E606D">
        <w:rPr>
          <w:rFonts w:ascii="Arial" w:hAnsi="Arial" w:cs="Arial"/>
          <w:b/>
          <w:sz w:val="24"/>
          <w:szCs w:val="24"/>
          <w:lang w:eastAsia="en-GB"/>
        </w:rPr>
        <w:t xml:space="preserve"> are and how this learning will support these</w:t>
      </w:r>
      <w:r w:rsidRPr="001468A4">
        <w:rPr>
          <w:rFonts w:ascii="Arial" w:hAnsi="Arial" w:cs="Arial"/>
          <w:b/>
          <w:sz w:val="24"/>
          <w:szCs w:val="24"/>
          <w:lang w:eastAsia="en-GB"/>
        </w:rPr>
        <w:t xml:space="preserve">.  </w:t>
      </w:r>
    </w:p>
    <w:p w:rsidR="0036595F" w:rsidRPr="00C302AB" w:rsidRDefault="0036595F" w:rsidP="0079239D">
      <w:pPr>
        <w:ind w:left="360"/>
        <w:rPr>
          <w:rFonts w:ascii="Arial" w:hAnsi="Arial" w:cs="Arial"/>
          <w:sz w:val="24"/>
          <w:szCs w:val="24"/>
          <w:lang w:eastAsia="en-GB"/>
        </w:rPr>
      </w:pP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Examples could include</w:t>
      </w:r>
      <w:r>
        <w:rPr>
          <w:rFonts w:ascii="Arial" w:hAnsi="Arial" w:cs="Arial"/>
          <w:sz w:val="24"/>
          <w:szCs w:val="24"/>
          <w:lang w:eastAsia="en-GB"/>
        </w:rPr>
        <w:t xml:space="preserve"> the application of e.g.</w:t>
      </w:r>
      <w:r w:rsidRPr="00353381">
        <w:rPr>
          <w:rFonts w:ascii="Arial" w:hAnsi="Arial" w:cs="Arial"/>
          <w:sz w:val="24"/>
          <w:szCs w:val="24"/>
          <w:lang w:eastAsia="en-GB"/>
        </w:rPr>
        <w:t>:</w:t>
      </w:r>
    </w:p>
    <w:p w:rsidR="0036595F" w:rsidRPr="00353381"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clinical skills</w:t>
      </w:r>
    </w:p>
    <w:p w:rsidR="0036595F" w:rsidRPr="00353381"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management</w:t>
      </w:r>
      <w:r>
        <w:rPr>
          <w:rFonts w:ascii="Arial" w:hAnsi="Arial" w:cs="Arial"/>
          <w:sz w:val="24"/>
          <w:szCs w:val="24"/>
          <w:lang w:eastAsia="en-GB"/>
        </w:rPr>
        <w:t xml:space="preserve"> competencies</w:t>
      </w:r>
    </w:p>
    <w:p w:rsidR="0036595F"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communication skills</w:t>
      </w:r>
    </w:p>
    <w:p w:rsidR="0036595F" w:rsidRPr="00353381" w:rsidRDefault="0036595F" w:rsidP="00C302AB">
      <w:pPr>
        <w:numPr>
          <w:ilvl w:val="0"/>
          <w:numId w:val="28"/>
        </w:numPr>
        <w:rPr>
          <w:rFonts w:ascii="Arial" w:hAnsi="Arial" w:cs="Arial"/>
          <w:sz w:val="24"/>
          <w:szCs w:val="24"/>
          <w:lang w:eastAsia="en-GB"/>
        </w:rPr>
      </w:pPr>
      <w:r w:rsidRPr="00353381">
        <w:rPr>
          <w:rFonts w:ascii="Arial" w:hAnsi="Arial" w:cs="Arial"/>
          <w:sz w:val="24"/>
          <w:szCs w:val="24"/>
          <w:lang w:eastAsia="en-GB"/>
        </w:rPr>
        <w:t>research, training</w:t>
      </w:r>
    </w:p>
    <w:p w:rsidR="0036595F" w:rsidRPr="00353381" w:rsidRDefault="0036595F" w:rsidP="00C302AB">
      <w:pPr>
        <w:ind w:left="720"/>
        <w:rPr>
          <w:rFonts w:ascii="Arial" w:hAnsi="Arial" w:cs="Arial"/>
          <w:sz w:val="24"/>
          <w:szCs w:val="24"/>
          <w:lang w:eastAsia="en-GB"/>
        </w:rPr>
      </w:pPr>
      <w:r>
        <w:rPr>
          <w:rFonts w:ascii="Arial" w:hAnsi="Arial" w:cs="Arial"/>
          <w:sz w:val="24"/>
          <w:szCs w:val="24"/>
          <w:lang w:eastAsia="en-GB"/>
        </w:rPr>
        <w:t>and the relationship to e.g.</w:t>
      </w:r>
    </w:p>
    <w:p w:rsidR="0036595F" w:rsidRPr="00353381"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local or corporate objectives</w:t>
      </w:r>
      <w:r>
        <w:rPr>
          <w:rFonts w:ascii="Arial" w:hAnsi="Arial" w:cs="Arial"/>
          <w:sz w:val="24"/>
          <w:szCs w:val="24"/>
          <w:lang w:eastAsia="en-GB"/>
        </w:rPr>
        <w:t>/themes</w:t>
      </w:r>
    </w:p>
    <w:p w:rsidR="0036595F" w:rsidRPr="00353381"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national guidelines (SIGN, QIS)</w:t>
      </w:r>
    </w:p>
    <w:p w:rsidR="0036595F" w:rsidRDefault="0036595F" w:rsidP="00286E09">
      <w:pPr>
        <w:numPr>
          <w:ilvl w:val="0"/>
          <w:numId w:val="28"/>
        </w:numPr>
        <w:rPr>
          <w:rFonts w:ascii="Arial" w:hAnsi="Arial" w:cs="Arial"/>
          <w:sz w:val="24"/>
          <w:szCs w:val="24"/>
          <w:lang w:eastAsia="en-GB"/>
        </w:rPr>
      </w:pPr>
      <w:r w:rsidRPr="00353381">
        <w:rPr>
          <w:rFonts w:ascii="Arial" w:hAnsi="Arial" w:cs="Arial"/>
          <w:sz w:val="24"/>
          <w:szCs w:val="24"/>
          <w:lang w:eastAsia="en-GB"/>
        </w:rPr>
        <w:t>professional policies, procedures or standards</w:t>
      </w:r>
    </w:p>
    <w:p w:rsidR="0036595F" w:rsidRPr="00353381" w:rsidRDefault="0036595F" w:rsidP="00286E09">
      <w:pPr>
        <w:numPr>
          <w:ilvl w:val="0"/>
          <w:numId w:val="28"/>
        </w:numPr>
        <w:rPr>
          <w:rFonts w:ascii="Arial" w:hAnsi="Arial" w:cs="Arial"/>
          <w:sz w:val="24"/>
          <w:szCs w:val="24"/>
          <w:lang w:eastAsia="en-GB"/>
        </w:rPr>
      </w:pPr>
      <w:r>
        <w:rPr>
          <w:rFonts w:ascii="Arial" w:hAnsi="Arial" w:cs="Arial"/>
          <w:sz w:val="24"/>
          <w:szCs w:val="24"/>
          <w:lang w:eastAsia="en-GB"/>
        </w:rPr>
        <w:t xml:space="preserve">staffnet link to </w:t>
      </w:r>
      <w:hyperlink r:id="rId14" w:history="1">
        <w:r w:rsidRPr="006F4ED6">
          <w:rPr>
            <w:rStyle w:val="Hyperlink"/>
            <w:rFonts w:ascii="Arial" w:hAnsi="Arial" w:cs="Arial"/>
            <w:sz w:val="24"/>
            <w:szCs w:val="24"/>
            <w:lang w:eastAsia="en-GB"/>
          </w:rPr>
          <w:t>Clinical Services Review</w:t>
        </w:r>
      </w:hyperlink>
    </w:p>
    <w:p w:rsidR="0036595F" w:rsidRDefault="0036595F" w:rsidP="0079239D">
      <w:pPr>
        <w:ind w:left="360"/>
        <w:rPr>
          <w:rFonts w:ascii="Arial" w:hAnsi="Arial" w:cs="Arial"/>
          <w:sz w:val="24"/>
          <w:szCs w:val="24"/>
        </w:rPr>
      </w:pPr>
    </w:p>
    <w:p w:rsidR="0036595F" w:rsidRPr="00353381" w:rsidRDefault="0036595F" w:rsidP="0079239D">
      <w:pPr>
        <w:ind w:left="360"/>
        <w:rPr>
          <w:rFonts w:ascii="Arial" w:hAnsi="Arial" w:cs="Arial"/>
          <w:sz w:val="24"/>
          <w:szCs w:val="24"/>
        </w:rPr>
      </w:pPr>
    </w:p>
    <w:p w:rsidR="0036595F" w:rsidRPr="00150319" w:rsidRDefault="0036595F" w:rsidP="008818CC">
      <w:pPr>
        <w:numPr>
          <w:ilvl w:val="0"/>
          <w:numId w:val="23"/>
        </w:numPr>
        <w:rPr>
          <w:rFonts w:ascii="Arial" w:hAnsi="Arial" w:cs="Arial"/>
          <w:b/>
          <w:sz w:val="24"/>
          <w:szCs w:val="24"/>
        </w:rPr>
      </w:pPr>
      <w:r w:rsidRPr="00150319">
        <w:rPr>
          <w:rFonts w:ascii="Arial" w:hAnsi="Arial" w:cs="Arial"/>
          <w:b/>
          <w:sz w:val="24"/>
          <w:szCs w:val="24"/>
        </w:rPr>
        <w:t xml:space="preserve">What positive impact is this likely to have on the service you and your team provide? Please provide examples. </w:t>
      </w:r>
    </w:p>
    <w:p w:rsidR="0036595F" w:rsidRPr="00353381" w:rsidRDefault="0036595F" w:rsidP="00841A73">
      <w:pPr>
        <w:ind w:left="360"/>
        <w:rPr>
          <w:rFonts w:ascii="Arial" w:hAnsi="Arial" w:cs="Arial"/>
          <w:sz w:val="24"/>
          <w:szCs w:val="24"/>
        </w:rPr>
      </w:pPr>
    </w:p>
    <w:p w:rsidR="0036595F" w:rsidRDefault="0036595F" w:rsidP="00681E5E">
      <w:pPr>
        <w:ind w:left="720"/>
        <w:rPr>
          <w:rFonts w:ascii="Arial" w:hAnsi="Arial" w:cs="Arial"/>
          <w:sz w:val="24"/>
          <w:szCs w:val="24"/>
          <w:lang w:eastAsia="en-GB"/>
        </w:rPr>
      </w:pPr>
      <w:r w:rsidRPr="00353381">
        <w:rPr>
          <w:rFonts w:ascii="Arial" w:hAnsi="Arial" w:cs="Arial"/>
          <w:sz w:val="24"/>
          <w:szCs w:val="24"/>
        </w:rPr>
        <w:t xml:space="preserve">Responses should identify </w:t>
      </w:r>
      <w:r w:rsidRPr="003E606D">
        <w:rPr>
          <w:rFonts w:ascii="Arial" w:hAnsi="Arial" w:cs="Arial"/>
          <w:b/>
          <w:sz w:val="24"/>
          <w:szCs w:val="24"/>
          <w:u w:val="single"/>
        </w:rPr>
        <w:t>actual developments and changes (or proposed) changes to practice.</w:t>
      </w:r>
      <w:r w:rsidRPr="00353381">
        <w:rPr>
          <w:rFonts w:ascii="Arial" w:hAnsi="Arial" w:cs="Arial"/>
          <w:sz w:val="24"/>
          <w:szCs w:val="24"/>
        </w:rPr>
        <w:t xml:space="preserve"> These c</w:t>
      </w:r>
      <w:r w:rsidRPr="00353381">
        <w:rPr>
          <w:rFonts w:ascii="Arial" w:hAnsi="Arial" w:cs="Arial"/>
          <w:sz w:val="24"/>
          <w:szCs w:val="24"/>
          <w:lang w:eastAsia="en-GB"/>
        </w:rPr>
        <w:t>ould include development or expansion of services, support for other team members</w:t>
      </w:r>
      <w:r>
        <w:rPr>
          <w:rFonts w:ascii="Arial" w:hAnsi="Arial" w:cs="Arial"/>
          <w:sz w:val="24"/>
          <w:szCs w:val="24"/>
          <w:lang w:eastAsia="en-GB"/>
        </w:rPr>
        <w:t>, service users or patients</w:t>
      </w:r>
      <w:r w:rsidRPr="00353381">
        <w:rPr>
          <w:rFonts w:ascii="Arial" w:hAnsi="Arial" w:cs="Arial"/>
          <w:sz w:val="24"/>
          <w:szCs w:val="24"/>
          <w:lang w:eastAsia="en-GB"/>
        </w:rPr>
        <w:t>, improved effectiveness and efficiency of a service.</w:t>
      </w:r>
    </w:p>
    <w:p w:rsidR="00B446BB" w:rsidRDefault="00B446BB" w:rsidP="00681E5E">
      <w:pPr>
        <w:ind w:left="720"/>
        <w:rPr>
          <w:rFonts w:ascii="Arial" w:hAnsi="Arial" w:cs="Arial"/>
          <w:sz w:val="24"/>
          <w:szCs w:val="24"/>
          <w:lang w:eastAsia="en-GB"/>
        </w:rPr>
      </w:pPr>
    </w:p>
    <w:p w:rsidR="00B446BB" w:rsidRPr="00353381" w:rsidRDefault="00B446BB" w:rsidP="00681E5E">
      <w:pPr>
        <w:ind w:left="720"/>
        <w:rPr>
          <w:rFonts w:ascii="Arial" w:hAnsi="Arial" w:cs="Arial"/>
          <w:sz w:val="24"/>
          <w:szCs w:val="24"/>
          <w:lang w:eastAsia="en-GB"/>
        </w:rPr>
      </w:pPr>
      <w:r>
        <w:rPr>
          <w:rFonts w:ascii="Arial" w:hAnsi="Arial" w:cs="Arial"/>
          <w:sz w:val="24"/>
          <w:szCs w:val="24"/>
          <w:lang w:eastAsia="en-GB"/>
        </w:rPr>
        <w:t>Again discussion with your manager is key regarding this.</w:t>
      </w:r>
    </w:p>
    <w:p w:rsidR="0036595F" w:rsidRPr="00353381" w:rsidRDefault="0036595F" w:rsidP="00841A73">
      <w:pPr>
        <w:ind w:left="360"/>
        <w:rPr>
          <w:rFonts w:ascii="Arial" w:hAnsi="Arial" w:cs="Arial"/>
          <w:sz w:val="24"/>
          <w:szCs w:val="24"/>
          <w:lang w:eastAsia="en-GB"/>
        </w:rPr>
      </w:pPr>
      <w:r w:rsidRPr="00353381">
        <w:rPr>
          <w:rFonts w:ascii="Arial" w:hAnsi="Arial" w:cs="Arial"/>
          <w:sz w:val="24"/>
          <w:szCs w:val="24"/>
          <w:lang w:eastAsia="en-GB"/>
        </w:rPr>
        <w:t> </w:t>
      </w:r>
    </w:p>
    <w:p w:rsidR="0036595F" w:rsidRPr="00353381" w:rsidRDefault="0036595F" w:rsidP="00841A73">
      <w:pPr>
        <w:ind w:left="360"/>
        <w:rPr>
          <w:rFonts w:ascii="Arial" w:hAnsi="Arial" w:cs="Arial"/>
          <w:sz w:val="24"/>
          <w:szCs w:val="24"/>
        </w:rPr>
      </w:pPr>
    </w:p>
    <w:p w:rsidR="0036595F" w:rsidRPr="00150319" w:rsidRDefault="0036595F" w:rsidP="008818CC">
      <w:pPr>
        <w:numPr>
          <w:ilvl w:val="0"/>
          <w:numId w:val="23"/>
        </w:numPr>
        <w:rPr>
          <w:rFonts w:ascii="Arial" w:hAnsi="Arial" w:cs="Arial"/>
          <w:b/>
          <w:sz w:val="24"/>
          <w:szCs w:val="24"/>
        </w:rPr>
      </w:pPr>
      <w:r w:rsidRPr="00150319">
        <w:rPr>
          <w:rFonts w:ascii="Arial" w:hAnsi="Arial" w:cs="Arial"/>
          <w:b/>
          <w:sz w:val="24"/>
          <w:szCs w:val="24"/>
        </w:rPr>
        <w:t>How will you evaluate the learning from the course of study (including evaluation of the course of study as well as evaluation of the impact on the service as appropriate)? Please provide examples.</w:t>
      </w:r>
    </w:p>
    <w:p w:rsidR="0036595F" w:rsidRPr="00353381" w:rsidRDefault="0036595F" w:rsidP="00A06D38">
      <w:pPr>
        <w:ind w:left="360"/>
        <w:rPr>
          <w:rFonts w:ascii="Arial" w:hAnsi="Arial" w:cs="Arial"/>
          <w:b/>
          <w:sz w:val="24"/>
          <w:szCs w:val="24"/>
        </w:rPr>
      </w:pP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r w:rsidRPr="00353381">
        <w:rPr>
          <w:rFonts w:ascii="Arial" w:hAnsi="Arial" w:cs="Arial"/>
          <w:sz w:val="24"/>
          <w:szCs w:val="24"/>
        </w:rPr>
        <w:tab/>
      </w: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Evaluation of the course of study could include written assessments, supervised activities, group work, tutor feedback, personal reflection.</w:t>
      </w:r>
    </w:p>
    <w:p w:rsidR="0036595F" w:rsidRPr="00353381" w:rsidRDefault="0036595F" w:rsidP="00681E5E">
      <w:pPr>
        <w:ind w:left="720"/>
        <w:rPr>
          <w:rFonts w:ascii="Arial" w:hAnsi="Arial" w:cs="Arial"/>
          <w:sz w:val="24"/>
          <w:szCs w:val="24"/>
          <w:lang w:eastAsia="en-GB"/>
        </w:rPr>
      </w:pPr>
    </w:p>
    <w:p w:rsidR="0036595F" w:rsidRDefault="0036595F" w:rsidP="00681E5E">
      <w:pPr>
        <w:ind w:left="720"/>
        <w:rPr>
          <w:rFonts w:ascii="Arial" w:hAnsi="Arial" w:cs="Arial"/>
          <w:sz w:val="24"/>
          <w:szCs w:val="24"/>
          <w:lang w:eastAsia="en-GB"/>
        </w:rPr>
      </w:pPr>
      <w:r w:rsidRPr="00353381">
        <w:rPr>
          <w:rFonts w:ascii="Arial" w:hAnsi="Arial" w:cs="Arial"/>
          <w:sz w:val="24"/>
          <w:szCs w:val="24"/>
          <w:lang w:eastAsia="en-GB"/>
        </w:rPr>
        <w:t xml:space="preserve">Evaluation of the impact of learning on the service could include feedback from managers, colleagues, patients, formal audit, peer review, personal reflection. </w:t>
      </w:r>
    </w:p>
    <w:p w:rsidR="003E606D" w:rsidRDefault="003E606D" w:rsidP="00681E5E">
      <w:pPr>
        <w:ind w:left="720"/>
        <w:rPr>
          <w:rFonts w:ascii="Arial" w:hAnsi="Arial" w:cs="Arial"/>
          <w:sz w:val="24"/>
          <w:szCs w:val="24"/>
          <w:lang w:eastAsia="en-GB"/>
        </w:rPr>
      </w:pPr>
    </w:p>
    <w:p w:rsidR="003E606D" w:rsidRPr="003E606D" w:rsidRDefault="003E606D" w:rsidP="00681E5E">
      <w:pPr>
        <w:ind w:left="720"/>
        <w:rPr>
          <w:rFonts w:ascii="Arial" w:hAnsi="Arial" w:cs="Arial"/>
          <w:b/>
          <w:sz w:val="24"/>
          <w:szCs w:val="24"/>
          <w:lang w:eastAsia="en-GB"/>
        </w:rPr>
      </w:pPr>
      <w:r w:rsidRPr="003E606D">
        <w:rPr>
          <w:rFonts w:ascii="Arial" w:hAnsi="Arial" w:cs="Arial"/>
          <w:b/>
          <w:sz w:val="24"/>
          <w:szCs w:val="24"/>
          <w:lang w:eastAsia="en-GB"/>
        </w:rPr>
        <w:t>*Please answer in relation to evaluation of both the course of study and its impact on services.</w:t>
      </w:r>
    </w:p>
    <w:p w:rsidR="0036595F" w:rsidRPr="00353381" w:rsidRDefault="0036595F" w:rsidP="009102A7">
      <w:pPr>
        <w:ind w:left="360"/>
        <w:rPr>
          <w:rFonts w:ascii="Arial" w:hAnsi="Arial" w:cs="Arial"/>
          <w:sz w:val="24"/>
          <w:szCs w:val="24"/>
          <w:lang w:eastAsia="en-GB"/>
        </w:rPr>
      </w:pPr>
    </w:p>
    <w:p w:rsidR="0036595F" w:rsidRDefault="0036595F" w:rsidP="00A06D38">
      <w:pPr>
        <w:ind w:left="360"/>
        <w:rPr>
          <w:rFonts w:ascii="Arial" w:hAnsi="Arial" w:cs="Arial"/>
          <w:sz w:val="24"/>
          <w:szCs w:val="24"/>
        </w:rPr>
      </w:pPr>
    </w:p>
    <w:p w:rsidR="00B446BB" w:rsidRDefault="00B446BB" w:rsidP="00A06D38">
      <w:pPr>
        <w:ind w:left="360"/>
        <w:rPr>
          <w:rFonts w:ascii="Arial" w:hAnsi="Arial" w:cs="Arial"/>
          <w:sz w:val="24"/>
          <w:szCs w:val="24"/>
        </w:rPr>
      </w:pPr>
    </w:p>
    <w:p w:rsidR="00B446BB" w:rsidRDefault="00B446BB" w:rsidP="00A06D38">
      <w:pPr>
        <w:ind w:left="360"/>
        <w:rPr>
          <w:rFonts w:ascii="Arial" w:hAnsi="Arial" w:cs="Arial"/>
          <w:sz w:val="24"/>
          <w:szCs w:val="24"/>
        </w:rPr>
      </w:pPr>
    </w:p>
    <w:p w:rsidR="00B446BB" w:rsidRPr="00353381" w:rsidRDefault="00B446BB" w:rsidP="00A06D38">
      <w:pPr>
        <w:ind w:left="360"/>
        <w:rPr>
          <w:rFonts w:ascii="Arial" w:hAnsi="Arial" w:cs="Arial"/>
          <w:sz w:val="24"/>
          <w:szCs w:val="24"/>
        </w:rPr>
      </w:pPr>
    </w:p>
    <w:p w:rsidR="0036595F" w:rsidRPr="00150319" w:rsidRDefault="0036595F" w:rsidP="008818CC">
      <w:pPr>
        <w:numPr>
          <w:ilvl w:val="0"/>
          <w:numId w:val="23"/>
        </w:numPr>
        <w:rPr>
          <w:rFonts w:ascii="Arial" w:hAnsi="Arial" w:cs="Arial"/>
          <w:b/>
          <w:sz w:val="24"/>
          <w:szCs w:val="24"/>
        </w:rPr>
      </w:pPr>
      <w:r>
        <w:rPr>
          <w:rFonts w:ascii="Arial" w:hAnsi="Arial" w:cs="Arial"/>
          <w:b/>
          <w:sz w:val="24"/>
          <w:szCs w:val="24"/>
        </w:rPr>
        <w:lastRenderedPageBreak/>
        <w:t xml:space="preserve">Please provide </w:t>
      </w:r>
      <w:r w:rsidRPr="00150319">
        <w:rPr>
          <w:rFonts w:ascii="Arial" w:hAnsi="Arial" w:cs="Arial"/>
          <w:b/>
          <w:sz w:val="24"/>
          <w:szCs w:val="24"/>
        </w:rPr>
        <w:t>any additional information in support of your application</w:t>
      </w:r>
      <w:r>
        <w:rPr>
          <w:rFonts w:ascii="Arial" w:hAnsi="Arial" w:cs="Arial"/>
          <w:b/>
          <w:sz w:val="24"/>
          <w:szCs w:val="24"/>
        </w:rPr>
        <w:t>.</w:t>
      </w:r>
    </w:p>
    <w:p w:rsidR="0036595F" w:rsidRPr="00353381" w:rsidRDefault="0036595F" w:rsidP="00BE6C7B">
      <w:pPr>
        <w:ind w:left="360"/>
        <w:rPr>
          <w:rFonts w:ascii="Arial" w:hAnsi="Arial" w:cs="Arial"/>
          <w:sz w:val="24"/>
          <w:szCs w:val="24"/>
        </w:rPr>
      </w:pP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Use this question to provide additional information or expand on responses in question 1.</w:t>
      </w:r>
    </w:p>
    <w:p w:rsidR="0036595F" w:rsidRPr="00353381" w:rsidRDefault="0036595F" w:rsidP="00681E5E">
      <w:pPr>
        <w:ind w:left="720"/>
        <w:rPr>
          <w:rFonts w:ascii="Arial" w:hAnsi="Arial" w:cs="Arial"/>
          <w:sz w:val="24"/>
          <w:szCs w:val="24"/>
          <w:lang w:eastAsia="en-GB"/>
        </w:rPr>
      </w:pPr>
      <w:r w:rsidRPr="00353381">
        <w:rPr>
          <w:rFonts w:ascii="Arial" w:hAnsi="Arial" w:cs="Arial"/>
          <w:sz w:val="24"/>
          <w:szCs w:val="24"/>
          <w:lang w:eastAsia="en-GB"/>
        </w:rPr>
        <w:t>E.g. career path, wider impact of the course of study (national or international), management support, potential further learning, personal challenge, financial incentive provided by the Bursary Scheme.</w:t>
      </w: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B446BB" w:rsidRDefault="00B446BB"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Default="0036595F" w:rsidP="00930D65">
      <w:pPr>
        <w:tabs>
          <w:tab w:val="left" w:pos="2145"/>
        </w:tabs>
        <w:jc w:val="center"/>
        <w:rPr>
          <w:rFonts w:ascii="Arial" w:hAnsi="Arial" w:cs="Arial"/>
          <w:sz w:val="24"/>
          <w:szCs w:val="24"/>
          <w:lang w:eastAsia="en-GB"/>
        </w:rPr>
      </w:pPr>
    </w:p>
    <w:p w:rsidR="0036595F" w:rsidRPr="00B67B02" w:rsidRDefault="0036595F" w:rsidP="00930D65">
      <w:pPr>
        <w:tabs>
          <w:tab w:val="left" w:pos="2145"/>
        </w:tabs>
        <w:jc w:val="center"/>
        <w:rPr>
          <w:rFonts w:ascii="Arial" w:hAnsi="Arial" w:cs="Arial"/>
          <w:b/>
          <w:bCs/>
          <w:noProof/>
          <w:sz w:val="52"/>
          <w:szCs w:val="52"/>
          <w:lang w:val="en-US"/>
        </w:rPr>
      </w:pPr>
      <w:r w:rsidRPr="00B67B02">
        <w:rPr>
          <w:rFonts w:ascii="Arial" w:hAnsi="Arial" w:cs="Arial"/>
          <w:b/>
          <w:bCs/>
          <w:noProof/>
          <w:sz w:val="52"/>
          <w:szCs w:val="52"/>
          <w:lang w:val="en-US"/>
        </w:rPr>
        <w:t>A</w:t>
      </w:r>
      <w:r>
        <w:rPr>
          <w:rFonts w:ascii="Arial" w:hAnsi="Arial" w:cs="Arial"/>
          <w:b/>
          <w:bCs/>
          <w:noProof/>
          <w:sz w:val="52"/>
          <w:szCs w:val="52"/>
          <w:lang w:val="en-US"/>
        </w:rPr>
        <w:t>ppendix 2</w:t>
      </w:r>
    </w:p>
    <w:p w:rsidR="0036595F" w:rsidRDefault="0036595F" w:rsidP="00930D65">
      <w:pPr>
        <w:tabs>
          <w:tab w:val="left" w:pos="2145"/>
        </w:tabs>
        <w:jc w:val="center"/>
        <w:rPr>
          <w:rFonts w:ascii="Arial" w:hAnsi="Arial" w:cs="Arial"/>
          <w:b/>
          <w:bCs/>
          <w:sz w:val="32"/>
        </w:rPr>
      </w:pPr>
      <w:r>
        <w:rPr>
          <w:rFonts w:ascii="Arial" w:hAnsi="Arial" w:cs="Arial"/>
          <w:b/>
          <w:bCs/>
          <w:noProof/>
          <w:sz w:val="32"/>
          <w:lang w:val="en-US"/>
        </w:rPr>
        <w:br w:type="page"/>
      </w:r>
    </w:p>
    <w:p w:rsidR="0036595F" w:rsidRPr="00074601" w:rsidRDefault="0036595F" w:rsidP="00930D65">
      <w:pPr>
        <w:jc w:val="center"/>
        <w:rPr>
          <w:rFonts w:ascii="Arial" w:hAnsi="Arial" w:cs="Arial"/>
          <w:b/>
          <w:sz w:val="36"/>
          <w:szCs w:val="36"/>
        </w:rPr>
      </w:pPr>
      <w:r w:rsidRPr="00074601">
        <w:rPr>
          <w:rFonts w:ascii="Arial" w:hAnsi="Arial" w:cs="Arial"/>
          <w:b/>
          <w:sz w:val="36"/>
          <w:szCs w:val="36"/>
        </w:rPr>
        <w:lastRenderedPageBreak/>
        <w:t>Frequently Asked Questions</w:t>
      </w:r>
    </w:p>
    <w:p w:rsidR="0036595F" w:rsidRDefault="0036595F" w:rsidP="00930D65">
      <w:pPr>
        <w:rPr>
          <w:rFonts w:ascii="Arial" w:hAnsi="Arial" w:cs="Arial"/>
          <w:sz w:val="22"/>
          <w:szCs w:val="22"/>
        </w:rPr>
      </w:pPr>
    </w:p>
    <w:p w:rsidR="0036595F" w:rsidRPr="00AA69B1" w:rsidRDefault="0036595F" w:rsidP="00E50FC1">
      <w:pPr>
        <w:numPr>
          <w:ilvl w:val="0"/>
          <w:numId w:val="44"/>
        </w:numPr>
        <w:rPr>
          <w:rFonts w:ascii="Arial" w:hAnsi="Arial" w:cs="Arial"/>
          <w:b/>
          <w:sz w:val="24"/>
          <w:szCs w:val="24"/>
        </w:rPr>
      </w:pPr>
      <w:r w:rsidRPr="00AA69B1">
        <w:rPr>
          <w:rFonts w:ascii="Arial" w:hAnsi="Arial" w:cs="Arial"/>
          <w:b/>
          <w:sz w:val="24"/>
          <w:szCs w:val="24"/>
        </w:rPr>
        <w:t>Should I discuss my application with my manager?</w:t>
      </w:r>
    </w:p>
    <w:p w:rsidR="0036595F" w:rsidRPr="00AA69B1" w:rsidRDefault="0036595F" w:rsidP="00E50FC1">
      <w:pPr>
        <w:ind w:left="870"/>
        <w:rPr>
          <w:rFonts w:ascii="Arial" w:hAnsi="Arial" w:cs="Arial"/>
          <w:sz w:val="24"/>
          <w:szCs w:val="24"/>
        </w:rPr>
      </w:pPr>
      <w:r w:rsidRPr="00AA69B1">
        <w:rPr>
          <w:rFonts w:ascii="Arial" w:hAnsi="Arial" w:cs="Arial"/>
          <w:b/>
          <w:sz w:val="24"/>
          <w:szCs w:val="24"/>
        </w:rPr>
        <w:t>Yes</w:t>
      </w:r>
      <w:r w:rsidR="00870BFE" w:rsidRPr="00AA69B1">
        <w:rPr>
          <w:rFonts w:ascii="Arial" w:hAnsi="Arial" w:cs="Arial"/>
          <w:b/>
          <w:sz w:val="24"/>
          <w:szCs w:val="24"/>
        </w:rPr>
        <w:t xml:space="preserve"> you </w:t>
      </w:r>
      <w:r w:rsidR="00870BFE" w:rsidRPr="00AA69B1">
        <w:rPr>
          <w:rFonts w:ascii="Arial" w:hAnsi="Arial" w:cs="Arial"/>
          <w:b/>
          <w:sz w:val="24"/>
          <w:szCs w:val="24"/>
          <w:u w:val="single"/>
        </w:rPr>
        <w:t>must</w:t>
      </w:r>
      <w:r w:rsidR="00870BFE" w:rsidRPr="00AA69B1">
        <w:rPr>
          <w:rFonts w:ascii="Arial" w:hAnsi="Arial" w:cs="Arial"/>
          <w:b/>
          <w:sz w:val="24"/>
          <w:szCs w:val="24"/>
        </w:rPr>
        <w:t xml:space="preserve"> do this</w:t>
      </w:r>
      <w:r w:rsidRPr="00AA69B1">
        <w:rPr>
          <w:rFonts w:ascii="Arial" w:hAnsi="Arial" w:cs="Arial"/>
          <w:b/>
          <w:sz w:val="24"/>
          <w:szCs w:val="24"/>
        </w:rPr>
        <w:t>.</w:t>
      </w:r>
      <w:r w:rsidRPr="00AA69B1">
        <w:rPr>
          <w:rFonts w:ascii="Arial" w:hAnsi="Arial" w:cs="Arial"/>
          <w:sz w:val="24"/>
          <w:szCs w:val="24"/>
        </w:rPr>
        <w:t xml:space="preserve"> There are several reasons for doing so.</w:t>
      </w:r>
    </w:p>
    <w:p w:rsidR="00870BFE" w:rsidRPr="00AA69B1" w:rsidRDefault="00870BFE" w:rsidP="006E0099">
      <w:pPr>
        <w:numPr>
          <w:ilvl w:val="0"/>
          <w:numId w:val="29"/>
        </w:numPr>
        <w:rPr>
          <w:rFonts w:ascii="Arial" w:hAnsi="Arial" w:cs="Arial"/>
          <w:sz w:val="24"/>
          <w:szCs w:val="24"/>
        </w:rPr>
      </w:pPr>
      <w:r w:rsidRPr="00AA69B1">
        <w:rPr>
          <w:rFonts w:ascii="Arial" w:hAnsi="Arial" w:cs="Arial"/>
          <w:sz w:val="24"/>
          <w:szCs w:val="24"/>
        </w:rPr>
        <w:t xml:space="preserve">Your application </w:t>
      </w:r>
      <w:r w:rsidRPr="00AA69B1">
        <w:rPr>
          <w:rFonts w:ascii="Arial" w:hAnsi="Arial" w:cs="Arial"/>
          <w:sz w:val="24"/>
          <w:szCs w:val="24"/>
          <w:u w:val="single"/>
        </w:rPr>
        <w:t>must</w:t>
      </w:r>
      <w:r w:rsidRPr="00AA69B1">
        <w:rPr>
          <w:rFonts w:ascii="Arial" w:hAnsi="Arial" w:cs="Arial"/>
          <w:sz w:val="24"/>
          <w:szCs w:val="24"/>
        </w:rPr>
        <w:t xml:space="preserve"> have the support of your line manager - they need to complete Section B of the application form.  If these details are not all completed/they do not support it, then your application cannot be considered.</w:t>
      </w:r>
    </w:p>
    <w:p w:rsidR="0036595F" w:rsidRPr="00AA69B1" w:rsidRDefault="00870BFE" w:rsidP="006E0099">
      <w:pPr>
        <w:numPr>
          <w:ilvl w:val="0"/>
          <w:numId w:val="29"/>
        </w:numPr>
        <w:rPr>
          <w:rFonts w:ascii="Arial" w:hAnsi="Arial" w:cs="Arial"/>
          <w:sz w:val="24"/>
          <w:szCs w:val="24"/>
        </w:rPr>
      </w:pPr>
      <w:r w:rsidRPr="00AA69B1">
        <w:rPr>
          <w:rFonts w:ascii="Arial" w:hAnsi="Arial" w:cs="Arial"/>
          <w:sz w:val="24"/>
          <w:szCs w:val="24"/>
        </w:rPr>
        <w:t xml:space="preserve">It </w:t>
      </w:r>
      <w:r w:rsidR="0036595F" w:rsidRPr="00AA69B1">
        <w:rPr>
          <w:rFonts w:ascii="Arial" w:hAnsi="Arial" w:cs="Arial"/>
          <w:sz w:val="24"/>
          <w:szCs w:val="24"/>
        </w:rPr>
        <w:t>is anticipated that the courses of study will be identified through the Personal Development Planning process.</w:t>
      </w:r>
    </w:p>
    <w:p w:rsidR="0036595F" w:rsidRPr="00AA69B1" w:rsidRDefault="0036595F" w:rsidP="00E50FC1">
      <w:pPr>
        <w:numPr>
          <w:ilvl w:val="0"/>
          <w:numId w:val="29"/>
        </w:numPr>
        <w:rPr>
          <w:rFonts w:ascii="Arial" w:hAnsi="Arial" w:cs="Arial"/>
          <w:sz w:val="24"/>
          <w:szCs w:val="24"/>
        </w:rPr>
      </w:pPr>
      <w:r w:rsidRPr="00AA69B1">
        <w:rPr>
          <w:rFonts w:ascii="Arial" w:hAnsi="Arial" w:cs="Arial"/>
          <w:sz w:val="24"/>
          <w:szCs w:val="24"/>
        </w:rPr>
        <w:t>You may need support with Study leave.</w:t>
      </w:r>
    </w:p>
    <w:p w:rsidR="0036595F" w:rsidRPr="00AA69B1" w:rsidRDefault="00870BFE" w:rsidP="00AA69B1">
      <w:pPr>
        <w:numPr>
          <w:ilvl w:val="0"/>
          <w:numId w:val="29"/>
        </w:numPr>
        <w:tabs>
          <w:tab w:val="clear" w:pos="1210"/>
          <w:tab w:val="num" w:pos="1276"/>
        </w:tabs>
        <w:ind w:left="1276" w:hanging="425"/>
        <w:rPr>
          <w:rFonts w:ascii="Arial" w:hAnsi="Arial" w:cs="Arial"/>
          <w:b/>
          <w:sz w:val="24"/>
          <w:szCs w:val="24"/>
        </w:rPr>
      </w:pPr>
      <w:r w:rsidRPr="00AA69B1">
        <w:rPr>
          <w:rFonts w:ascii="Arial" w:hAnsi="Arial" w:cs="Arial"/>
          <w:sz w:val="24"/>
          <w:szCs w:val="24"/>
        </w:rPr>
        <w:t xml:space="preserve">The questions require you to outline the links between the learning and its application in practice and </w:t>
      </w:r>
      <w:r w:rsidR="00AA69B1" w:rsidRPr="00AA69B1">
        <w:rPr>
          <w:rFonts w:ascii="Arial" w:hAnsi="Arial" w:cs="Arial"/>
          <w:sz w:val="24"/>
          <w:szCs w:val="24"/>
        </w:rPr>
        <w:t xml:space="preserve">also its </w:t>
      </w:r>
      <w:r w:rsidRPr="00AA69B1">
        <w:rPr>
          <w:rFonts w:ascii="Arial" w:hAnsi="Arial" w:cs="Arial"/>
          <w:sz w:val="24"/>
          <w:szCs w:val="24"/>
        </w:rPr>
        <w:t>evaluation</w:t>
      </w:r>
      <w:r w:rsidR="00AA69B1" w:rsidRPr="00AA69B1">
        <w:rPr>
          <w:rFonts w:ascii="Arial" w:hAnsi="Arial" w:cs="Arial"/>
          <w:sz w:val="24"/>
          <w:szCs w:val="24"/>
        </w:rPr>
        <w:t>.   A</w:t>
      </w:r>
      <w:r w:rsidRPr="00AA69B1">
        <w:rPr>
          <w:rFonts w:ascii="Arial" w:hAnsi="Arial" w:cs="Arial"/>
          <w:sz w:val="24"/>
          <w:szCs w:val="24"/>
        </w:rPr>
        <w:t>s such you need to discuss th</w:t>
      </w:r>
      <w:r w:rsidR="00AA69B1">
        <w:rPr>
          <w:rFonts w:ascii="Arial" w:hAnsi="Arial" w:cs="Arial"/>
          <w:sz w:val="24"/>
          <w:szCs w:val="24"/>
        </w:rPr>
        <w:t>ese aspects</w:t>
      </w:r>
      <w:r w:rsidRPr="00AA69B1">
        <w:rPr>
          <w:rFonts w:ascii="Arial" w:hAnsi="Arial" w:cs="Arial"/>
          <w:sz w:val="24"/>
          <w:szCs w:val="24"/>
        </w:rPr>
        <w:t xml:space="preserve"> with your manager in advance of making your application. </w:t>
      </w:r>
    </w:p>
    <w:p w:rsidR="0036595F" w:rsidRDefault="0036595F" w:rsidP="001E10E9">
      <w:pPr>
        <w:ind w:left="870"/>
        <w:rPr>
          <w:rFonts w:ascii="Arial" w:hAnsi="Arial" w:cs="Arial"/>
          <w:b/>
          <w:sz w:val="24"/>
          <w:szCs w:val="24"/>
        </w:rPr>
      </w:pPr>
    </w:p>
    <w:p w:rsidR="0036595F" w:rsidRPr="00E545A7" w:rsidRDefault="0036595F" w:rsidP="00E50FC1">
      <w:pPr>
        <w:numPr>
          <w:ilvl w:val="0"/>
          <w:numId w:val="44"/>
        </w:numPr>
        <w:rPr>
          <w:rFonts w:ascii="Arial" w:hAnsi="Arial" w:cs="Arial"/>
          <w:b/>
          <w:sz w:val="24"/>
          <w:szCs w:val="24"/>
        </w:rPr>
      </w:pPr>
      <w:r w:rsidRPr="00E545A7">
        <w:rPr>
          <w:rFonts w:ascii="Arial" w:hAnsi="Arial" w:cs="Arial"/>
          <w:b/>
          <w:sz w:val="24"/>
          <w:szCs w:val="24"/>
        </w:rPr>
        <w:t>I have not been accepted on the course yet, should I still apply?</w:t>
      </w:r>
    </w:p>
    <w:p w:rsidR="0036595F" w:rsidRDefault="0036595F" w:rsidP="00E50FC1">
      <w:pPr>
        <w:ind w:left="870"/>
        <w:rPr>
          <w:rFonts w:ascii="Arial" w:hAnsi="Arial" w:cs="Arial"/>
          <w:sz w:val="24"/>
          <w:szCs w:val="24"/>
        </w:rPr>
      </w:pPr>
      <w:r w:rsidRPr="00E545A7">
        <w:rPr>
          <w:rFonts w:ascii="Arial" w:hAnsi="Arial" w:cs="Arial"/>
          <w:sz w:val="24"/>
          <w:szCs w:val="24"/>
        </w:rPr>
        <w:t xml:space="preserve">Yes – but </w:t>
      </w:r>
      <w:r w:rsidR="00315068" w:rsidRPr="00AA69B1">
        <w:rPr>
          <w:rFonts w:ascii="Arial" w:hAnsi="Arial" w:cs="Arial"/>
          <w:sz w:val="24"/>
          <w:szCs w:val="24"/>
        </w:rPr>
        <w:t>you must</w:t>
      </w:r>
      <w:r w:rsidR="00315068">
        <w:rPr>
          <w:rFonts w:ascii="Arial" w:hAnsi="Arial" w:cs="Arial"/>
          <w:sz w:val="24"/>
          <w:szCs w:val="24"/>
        </w:rPr>
        <w:t xml:space="preserve"> in</w:t>
      </w:r>
      <w:r w:rsidRPr="00E545A7">
        <w:rPr>
          <w:rFonts w:ascii="Arial" w:hAnsi="Arial" w:cs="Arial"/>
          <w:sz w:val="24"/>
          <w:szCs w:val="24"/>
        </w:rPr>
        <w:t>form us of progress.</w:t>
      </w:r>
    </w:p>
    <w:p w:rsidR="0036595F" w:rsidRDefault="0036595F" w:rsidP="00E50FC1">
      <w:pPr>
        <w:ind w:left="870"/>
        <w:rPr>
          <w:rFonts w:ascii="Arial" w:hAnsi="Arial" w:cs="Arial"/>
          <w:sz w:val="24"/>
          <w:szCs w:val="24"/>
        </w:rPr>
      </w:pPr>
    </w:p>
    <w:p w:rsidR="0036595F" w:rsidRPr="00E545A7" w:rsidRDefault="0036595F" w:rsidP="00E50FC1">
      <w:pPr>
        <w:ind w:left="870"/>
        <w:rPr>
          <w:rFonts w:ascii="Arial" w:hAnsi="Arial" w:cs="Arial"/>
          <w:sz w:val="24"/>
          <w:szCs w:val="24"/>
        </w:rPr>
      </w:pPr>
    </w:p>
    <w:p w:rsidR="0036595F" w:rsidRDefault="0036595F" w:rsidP="00E50FC1">
      <w:pPr>
        <w:numPr>
          <w:ilvl w:val="0"/>
          <w:numId w:val="44"/>
        </w:numPr>
        <w:rPr>
          <w:rFonts w:ascii="Arial" w:hAnsi="Arial" w:cs="Arial"/>
          <w:b/>
          <w:sz w:val="24"/>
          <w:szCs w:val="24"/>
        </w:rPr>
      </w:pPr>
      <w:r>
        <w:rPr>
          <w:rFonts w:ascii="Arial" w:hAnsi="Arial" w:cs="Arial"/>
          <w:b/>
          <w:sz w:val="24"/>
          <w:szCs w:val="24"/>
        </w:rPr>
        <w:t>I made a successful application last year and received 60%. Can I apply for the remaining 40% this year?</w:t>
      </w:r>
    </w:p>
    <w:p w:rsidR="0036595F" w:rsidRDefault="0036595F" w:rsidP="00E50FC1">
      <w:pPr>
        <w:ind w:left="870"/>
        <w:rPr>
          <w:rFonts w:ascii="Arial" w:hAnsi="Arial" w:cs="Arial"/>
          <w:sz w:val="24"/>
          <w:szCs w:val="24"/>
        </w:rPr>
      </w:pPr>
      <w:r>
        <w:rPr>
          <w:rFonts w:ascii="Arial" w:hAnsi="Arial" w:cs="Arial"/>
          <w:sz w:val="24"/>
          <w:szCs w:val="24"/>
        </w:rPr>
        <w:t xml:space="preserve">No. You can only receive one award per element, module or identified year of a continuing programme. </w:t>
      </w:r>
      <w:r w:rsidR="00AA69B1">
        <w:rPr>
          <w:rFonts w:ascii="Arial" w:hAnsi="Arial" w:cs="Arial"/>
          <w:sz w:val="24"/>
          <w:szCs w:val="24"/>
        </w:rPr>
        <w:t xml:space="preserve"> </w:t>
      </w:r>
      <w:r>
        <w:rPr>
          <w:rFonts w:ascii="Arial" w:hAnsi="Arial" w:cs="Arial"/>
          <w:sz w:val="24"/>
          <w:szCs w:val="24"/>
        </w:rPr>
        <w:t>You can submit an application for subsequent modules or years though.</w:t>
      </w:r>
    </w:p>
    <w:p w:rsidR="0036595F" w:rsidRDefault="0036595F" w:rsidP="00E50FC1">
      <w:pPr>
        <w:ind w:left="870"/>
        <w:rPr>
          <w:rFonts w:ascii="Arial" w:hAnsi="Arial" w:cs="Arial"/>
          <w:sz w:val="24"/>
          <w:szCs w:val="24"/>
        </w:rPr>
      </w:pPr>
    </w:p>
    <w:p w:rsidR="0036595F" w:rsidRDefault="0036595F" w:rsidP="00E50FC1">
      <w:pPr>
        <w:ind w:left="870"/>
        <w:rPr>
          <w:rFonts w:ascii="Arial" w:hAnsi="Arial" w:cs="Arial"/>
          <w:sz w:val="24"/>
          <w:szCs w:val="24"/>
        </w:rPr>
      </w:pPr>
    </w:p>
    <w:p w:rsidR="0036595F" w:rsidRPr="00E545A7" w:rsidRDefault="0036595F" w:rsidP="00E50FC1">
      <w:pPr>
        <w:numPr>
          <w:ilvl w:val="0"/>
          <w:numId w:val="44"/>
        </w:numPr>
        <w:rPr>
          <w:rFonts w:ascii="Arial" w:hAnsi="Arial" w:cs="Arial"/>
          <w:b/>
          <w:sz w:val="24"/>
          <w:szCs w:val="24"/>
        </w:rPr>
      </w:pPr>
      <w:r w:rsidRPr="00E545A7">
        <w:rPr>
          <w:rFonts w:ascii="Arial" w:hAnsi="Arial" w:cs="Arial"/>
          <w:b/>
          <w:sz w:val="24"/>
          <w:szCs w:val="24"/>
        </w:rPr>
        <w:t>Can I apply for more than one course?</w:t>
      </w:r>
    </w:p>
    <w:p w:rsidR="0036595F" w:rsidRPr="00E545A7" w:rsidRDefault="0036595F" w:rsidP="00E50FC1">
      <w:pPr>
        <w:ind w:left="870"/>
        <w:rPr>
          <w:rFonts w:ascii="Arial" w:hAnsi="Arial" w:cs="Arial"/>
          <w:sz w:val="24"/>
          <w:szCs w:val="24"/>
        </w:rPr>
      </w:pPr>
      <w:r w:rsidRPr="00E545A7">
        <w:rPr>
          <w:rFonts w:ascii="Arial" w:hAnsi="Arial" w:cs="Arial"/>
          <w:sz w:val="24"/>
          <w:szCs w:val="24"/>
        </w:rPr>
        <w:t xml:space="preserve">In order to ensure that as many people as possible can access funds, only one application per person will be accepted. </w:t>
      </w:r>
      <w:r w:rsidR="00AA69B1">
        <w:rPr>
          <w:rFonts w:ascii="Arial" w:hAnsi="Arial" w:cs="Arial"/>
          <w:sz w:val="24"/>
          <w:szCs w:val="24"/>
        </w:rPr>
        <w:t xml:space="preserve"> </w:t>
      </w:r>
      <w:r w:rsidRPr="00E545A7">
        <w:rPr>
          <w:rFonts w:ascii="Arial" w:hAnsi="Arial" w:cs="Arial"/>
          <w:sz w:val="24"/>
          <w:szCs w:val="24"/>
        </w:rPr>
        <w:t xml:space="preserve">Some courses are modular in design therefore an application for more than one module would be considered. </w:t>
      </w:r>
      <w:r w:rsidR="00AA69B1">
        <w:rPr>
          <w:rFonts w:ascii="Arial" w:hAnsi="Arial" w:cs="Arial"/>
          <w:sz w:val="24"/>
          <w:szCs w:val="24"/>
        </w:rPr>
        <w:t xml:space="preserve"> </w:t>
      </w:r>
      <w:r w:rsidRPr="00E545A7">
        <w:rPr>
          <w:rFonts w:ascii="Arial" w:hAnsi="Arial" w:cs="Arial"/>
          <w:sz w:val="24"/>
          <w:szCs w:val="24"/>
        </w:rPr>
        <w:t>You should check with the Bursary Administrator for specific guidance.</w:t>
      </w:r>
    </w:p>
    <w:p w:rsidR="0036595F" w:rsidRDefault="0036595F" w:rsidP="00E50FC1">
      <w:pPr>
        <w:ind w:left="360"/>
        <w:rPr>
          <w:rFonts w:ascii="Arial" w:hAnsi="Arial" w:cs="Arial"/>
          <w:b/>
          <w:sz w:val="24"/>
          <w:szCs w:val="24"/>
        </w:rPr>
      </w:pPr>
    </w:p>
    <w:p w:rsidR="0036595F" w:rsidRDefault="0036595F" w:rsidP="00E50FC1">
      <w:pPr>
        <w:ind w:left="360"/>
        <w:rPr>
          <w:rFonts w:ascii="Arial" w:hAnsi="Arial" w:cs="Arial"/>
          <w:b/>
          <w:sz w:val="24"/>
          <w:szCs w:val="24"/>
        </w:rPr>
      </w:pPr>
    </w:p>
    <w:p w:rsidR="0036595F" w:rsidRPr="00E545A7" w:rsidRDefault="0036595F" w:rsidP="00A52921">
      <w:pPr>
        <w:numPr>
          <w:ilvl w:val="0"/>
          <w:numId w:val="44"/>
        </w:numPr>
        <w:rPr>
          <w:rFonts w:ascii="Arial" w:hAnsi="Arial" w:cs="Arial"/>
          <w:b/>
          <w:sz w:val="24"/>
          <w:szCs w:val="24"/>
        </w:rPr>
      </w:pPr>
      <w:r w:rsidRPr="00E545A7">
        <w:rPr>
          <w:rFonts w:ascii="Arial" w:hAnsi="Arial" w:cs="Arial"/>
          <w:b/>
          <w:sz w:val="24"/>
          <w:szCs w:val="24"/>
        </w:rPr>
        <w:t xml:space="preserve">I’m planning to undertake a course over the next three years. Will I get </w:t>
      </w:r>
      <w:r w:rsidR="003E606D">
        <w:rPr>
          <w:rFonts w:ascii="Arial" w:hAnsi="Arial" w:cs="Arial"/>
          <w:b/>
          <w:sz w:val="24"/>
          <w:szCs w:val="24"/>
        </w:rPr>
        <w:t xml:space="preserve">ongoing </w:t>
      </w:r>
      <w:r w:rsidRPr="00E545A7">
        <w:rPr>
          <w:rFonts w:ascii="Arial" w:hAnsi="Arial" w:cs="Arial"/>
          <w:b/>
          <w:sz w:val="24"/>
          <w:szCs w:val="24"/>
        </w:rPr>
        <w:t>support?</w:t>
      </w:r>
      <w:r>
        <w:rPr>
          <w:rFonts w:ascii="Arial" w:hAnsi="Arial" w:cs="Arial"/>
          <w:b/>
          <w:sz w:val="24"/>
          <w:szCs w:val="24"/>
        </w:rPr>
        <w:t xml:space="preserve"> Will I get the same amount each year?</w:t>
      </w:r>
    </w:p>
    <w:p w:rsidR="00315068" w:rsidRPr="00AA69B1" w:rsidRDefault="00315068" w:rsidP="00315068">
      <w:pPr>
        <w:pStyle w:val="BodyText2"/>
        <w:numPr>
          <w:ilvl w:val="0"/>
          <w:numId w:val="47"/>
        </w:numPr>
        <w:jc w:val="both"/>
        <w:rPr>
          <w:rFonts w:cs="Arial"/>
          <w:szCs w:val="24"/>
        </w:rPr>
      </w:pPr>
      <w:r w:rsidRPr="00AA69B1">
        <w:rPr>
          <w:rFonts w:cs="Arial"/>
          <w:szCs w:val="24"/>
        </w:rPr>
        <w:t xml:space="preserve">The Bursary Scheme is available on a year-to-year basis, depending on the availability of funds.  If your course is over one year, there is </w:t>
      </w:r>
      <w:r w:rsidRPr="00AA69B1">
        <w:rPr>
          <w:rFonts w:cs="Arial"/>
          <w:szCs w:val="24"/>
          <w:u w:val="single"/>
        </w:rPr>
        <w:t xml:space="preserve">no guarantee of continued financial support </w:t>
      </w:r>
      <w:r w:rsidRPr="00AA69B1">
        <w:rPr>
          <w:rFonts w:cs="Arial"/>
          <w:szCs w:val="24"/>
        </w:rPr>
        <w:t>for the duration of the course of study</w:t>
      </w:r>
      <w:r w:rsidR="00AA69B1">
        <w:rPr>
          <w:rFonts w:cs="Arial"/>
          <w:szCs w:val="24"/>
        </w:rPr>
        <w:t xml:space="preserve"> and you should make provision for this</w:t>
      </w:r>
      <w:r w:rsidRPr="00AA69B1">
        <w:rPr>
          <w:rFonts w:cs="Arial"/>
          <w:szCs w:val="24"/>
        </w:rPr>
        <w:t xml:space="preserve">.  </w:t>
      </w:r>
    </w:p>
    <w:p w:rsidR="0036595F" w:rsidRPr="00CF1778" w:rsidRDefault="00315068" w:rsidP="00315068">
      <w:pPr>
        <w:pStyle w:val="BodyText2"/>
        <w:numPr>
          <w:ilvl w:val="0"/>
          <w:numId w:val="47"/>
        </w:numPr>
        <w:jc w:val="both"/>
        <w:rPr>
          <w:rFonts w:cs="Arial"/>
          <w:szCs w:val="24"/>
        </w:rPr>
      </w:pPr>
      <w:r w:rsidRPr="00AA69B1">
        <w:rPr>
          <w:rFonts w:cs="Arial"/>
          <w:szCs w:val="24"/>
        </w:rPr>
        <w:t xml:space="preserve">Continued support for </w:t>
      </w:r>
      <w:r w:rsidR="00AA69B1" w:rsidRPr="00AA69B1">
        <w:rPr>
          <w:rFonts w:cs="Arial"/>
          <w:szCs w:val="24"/>
        </w:rPr>
        <w:t xml:space="preserve">any </w:t>
      </w:r>
      <w:r w:rsidRPr="00AA69B1">
        <w:rPr>
          <w:rFonts w:cs="Arial"/>
          <w:szCs w:val="24"/>
        </w:rPr>
        <w:t xml:space="preserve">follow-up years will require a separate application to be submitted each year. </w:t>
      </w:r>
      <w:r w:rsidR="00CF1778" w:rsidRPr="00AA69B1">
        <w:rPr>
          <w:rFonts w:cs="Arial"/>
          <w:szCs w:val="24"/>
        </w:rPr>
        <w:t xml:space="preserve">  </w:t>
      </w:r>
      <w:r w:rsidR="0036595F" w:rsidRPr="00CF1778">
        <w:rPr>
          <w:rFonts w:cs="Arial"/>
          <w:szCs w:val="24"/>
        </w:rPr>
        <w:t>Subsequent applications should not just be a copy of the original or previous applications. Each application should reflect your developing knowledge and experience of the course of study and its relevance to the workplace.</w:t>
      </w:r>
    </w:p>
    <w:p w:rsidR="0036595F" w:rsidRDefault="0036595F" w:rsidP="00E50FC1">
      <w:pPr>
        <w:rPr>
          <w:rFonts w:ascii="Arial" w:hAnsi="Arial" w:cs="Arial"/>
          <w:sz w:val="24"/>
          <w:szCs w:val="24"/>
        </w:rPr>
      </w:pPr>
    </w:p>
    <w:p w:rsidR="0083509E" w:rsidRPr="00AA69B1" w:rsidRDefault="0083509E" w:rsidP="00A52921">
      <w:pPr>
        <w:numPr>
          <w:ilvl w:val="0"/>
          <w:numId w:val="44"/>
        </w:numPr>
        <w:rPr>
          <w:rFonts w:ascii="Arial" w:hAnsi="Arial" w:cs="Arial"/>
          <w:b/>
          <w:sz w:val="24"/>
          <w:szCs w:val="24"/>
        </w:rPr>
      </w:pPr>
      <w:r w:rsidRPr="00AA69B1">
        <w:rPr>
          <w:rFonts w:ascii="Arial" w:hAnsi="Arial" w:cs="Arial"/>
          <w:b/>
          <w:sz w:val="24"/>
          <w:szCs w:val="24"/>
        </w:rPr>
        <w:t>Can I submit a joint application with work colleagues?</w:t>
      </w:r>
    </w:p>
    <w:p w:rsidR="0083509E" w:rsidRDefault="0083509E" w:rsidP="0083509E">
      <w:pPr>
        <w:ind w:left="870"/>
        <w:rPr>
          <w:rFonts w:ascii="Arial" w:hAnsi="Arial" w:cs="Arial"/>
          <w:sz w:val="24"/>
          <w:szCs w:val="24"/>
        </w:rPr>
      </w:pPr>
      <w:r w:rsidRPr="00AA69B1">
        <w:rPr>
          <w:rFonts w:ascii="Arial" w:hAnsi="Arial" w:cs="Arial"/>
          <w:sz w:val="24"/>
          <w:szCs w:val="24"/>
        </w:rPr>
        <w:t>No – Bursary applications can only be submitted from individual members of staff and should reflect that persons individual development needs.</w:t>
      </w:r>
    </w:p>
    <w:p w:rsidR="0083509E" w:rsidRDefault="0083509E" w:rsidP="0083509E">
      <w:pPr>
        <w:ind w:left="870"/>
        <w:rPr>
          <w:rFonts w:ascii="Arial" w:hAnsi="Arial" w:cs="Arial"/>
          <w:sz w:val="24"/>
          <w:szCs w:val="24"/>
        </w:rPr>
      </w:pPr>
    </w:p>
    <w:p w:rsidR="0036595F" w:rsidRPr="00E545A7" w:rsidRDefault="0036595F" w:rsidP="00A52921">
      <w:pPr>
        <w:numPr>
          <w:ilvl w:val="0"/>
          <w:numId w:val="44"/>
        </w:numPr>
        <w:rPr>
          <w:rFonts w:ascii="Arial" w:hAnsi="Arial" w:cs="Arial"/>
          <w:b/>
          <w:sz w:val="24"/>
          <w:szCs w:val="24"/>
        </w:rPr>
      </w:pPr>
      <w:r w:rsidRPr="00E545A7">
        <w:rPr>
          <w:rFonts w:ascii="Arial" w:hAnsi="Arial" w:cs="Arial"/>
          <w:b/>
          <w:sz w:val="24"/>
          <w:szCs w:val="24"/>
        </w:rPr>
        <w:t>I have a temporary contract – am I still eligible?</w:t>
      </w:r>
    </w:p>
    <w:p w:rsidR="0036595F" w:rsidRPr="00E545A7" w:rsidRDefault="0036595F" w:rsidP="00A52921">
      <w:pPr>
        <w:ind w:left="870"/>
        <w:rPr>
          <w:rFonts w:ascii="Arial" w:hAnsi="Arial" w:cs="Arial"/>
          <w:sz w:val="24"/>
          <w:szCs w:val="24"/>
        </w:rPr>
      </w:pPr>
      <w:r w:rsidRPr="00E545A7">
        <w:rPr>
          <w:rFonts w:ascii="Arial" w:hAnsi="Arial" w:cs="Arial"/>
          <w:sz w:val="24"/>
          <w:szCs w:val="24"/>
        </w:rPr>
        <w:t xml:space="preserve">The principles outlined in Section 6 of the Information Pack would still apply. </w:t>
      </w:r>
      <w:r w:rsidR="00AA69B1">
        <w:rPr>
          <w:rFonts w:ascii="Arial" w:hAnsi="Arial" w:cs="Arial"/>
          <w:sz w:val="24"/>
          <w:szCs w:val="24"/>
        </w:rPr>
        <w:t xml:space="preserve"> </w:t>
      </w:r>
      <w:r w:rsidRPr="00E545A7">
        <w:rPr>
          <w:rFonts w:ascii="Arial" w:hAnsi="Arial" w:cs="Arial"/>
          <w:sz w:val="24"/>
          <w:szCs w:val="24"/>
        </w:rPr>
        <w:t>You should contact the Bursary Administrator for a more detailed discussion of the nature of the temporary contract.</w:t>
      </w:r>
    </w:p>
    <w:p w:rsidR="0036595F" w:rsidRDefault="0036595F" w:rsidP="00930D65">
      <w:pPr>
        <w:rPr>
          <w:rFonts w:ascii="Arial" w:hAnsi="Arial" w:cs="Arial"/>
          <w:sz w:val="24"/>
          <w:szCs w:val="24"/>
        </w:rPr>
      </w:pPr>
    </w:p>
    <w:p w:rsidR="00CF1778" w:rsidRDefault="00CF1778" w:rsidP="00930D65">
      <w:pPr>
        <w:rPr>
          <w:rFonts w:ascii="Arial" w:hAnsi="Arial" w:cs="Arial"/>
          <w:sz w:val="24"/>
          <w:szCs w:val="24"/>
        </w:rPr>
      </w:pPr>
    </w:p>
    <w:p w:rsidR="0036595F" w:rsidRDefault="0036595F" w:rsidP="00A52921">
      <w:pPr>
        <w:numPr>
          <w:ilvl w:val="0"/>
          <w:numId w:val="44"/>
        </w:numPr>
        <w:rPr>
          <w:rFonts w:ascii="Arial" w:hAnsi="Arial" w:cs="Arial"/>
          <w:b/>
          <w:sz w:val="24"/>
          <w:szCs w:val="24"/>
        </w:rPr>
      </w:pPr>
      <w:r>
        <w:rPr>
          <w:rFonts w:ascii="Arial" w:hAnsi="Arial" w:cs="Arial"/>
          <w:b/>
          <w:sz w:val="24"/>
          <w:szCs w:val="24"/>
        </w:rPr>
        <w:t>I might be applying for a post with another NHS Board. Can I still apply for a Bursary?</w:t>
      </w:r>
    </w:p>
    <w:p w:rsidR="0036595F" w:rsidRPr="00E7710B" w:rsidRDefault="0036595F" w:rsidP="00016B3B">
      <w:pPr>
        <w:ind w:left="870"/>
        <w:rPr>
          <w:rFonts w:ascii="Arial" w:hAnsi="Arial" w:cs="Arial"/>
          <w:sz w:val="24"/>
          <w:szCs w:val="24"/>
        </w:rPr>
      </w:pPr>
      <w:r w:rsidRPr="00E7710B">
        <w:rPr>
          <w:rFonts w:ascii="Arial" w:hAnsi="Arial" w:cs="Arial"/>
          <w:sz w:val="24"/>
          <w:szCs w:val="24"/>
        </w:rPr>
        <w:t xml:space="preserve">You can still </w:t>
      </w:r>
      <w:r>
        <w:rPr>
          <w:rFonts w:ascii="Arial" w:hAnsi="Arial" w:cs="Arial"/>
          <w:sz w:val="24"/>
          <w:szCs w:val="24"/>
        </w:rPr>
        <w:t>submit a Bursary application</w:t>
      </w:r>
      <w:r w:rsidRPr="00E7710B">
        <w:rPr>
          <w:rFonts w:ascii="Arial" w:hAnsi="Arial" w:cs="Arial"/>
          <w:sz w:val="24"/>
          <w:szCs w:val="24"/>
        </w:rPr>
        <w:t xml:space="preserve"> </w:t>
      </w:r>
      <w:r>
        <w:rPr>
          <w:rFonts w:ascii="Arial" w:hAnsi="Arial" w:cs="Arial"/>
          <w:sz w:val="24"/>
          <w:szCs w:val="24"/>
        </w:rPr>
        <w:t>but you must inform the Bursary Administrator if your job application is successful.</w:t>
      </w:r>
      <w:r w:rsidR="00AA69B1">
        <w:rPr>
          <w:rFonts w:ascii="Arial" w:hAnsi="Arial" w:cs="Arial"/>
          <w:sz w:val="24"/>
          <w:szCs w:val="24"/>
        </w:rPr>
        <w:t xml:space="preserve">  </w:t>
      </w:r>
      <w:r>
        <w:rPr>
          <w:rFonts w:ascii="Arial" w:hAnsi="Arial" w:cs="Arial"/>
          <w:sz w:val="24"/>
          <w:szCs w:val="24"/>
        </w:rPr>
        <w:t xml:space="preserve"> An award will not be made if you leave NHS Greater Glasgow and Clyde before commencing the course. </w:t>
      </w:r>
      <w:r w:rsidR="00AA69B1">
        <w:rPr>
          <w:rFonts w:ascii="Arial" w:hAnsi="Arial" w:cs="Arial"/>
          <w:sz w:val="24"/>
          <w:szCs w:val="24"/>
        </w:rPr>
        <w:t xml:space="preserve">  </w:t>
      </w:r>
      <w:r>
        <w:rPr>
          <w:rFonts w:ascii="Arial" w:hAnsi="Arial" w:cs="Arial"/>
          <w:sz w:val="24"/>
          <w:szCs w:val="24"/>
        </w:rPr>
        <w:t>If monies have been paid to you or to the education provider they will be reclaimed.</w:t>
      </w:r>
    </w:p>
    <w:p w:rsidR="0036595F" w:rsidRDefault="0036595F" w:rsidP="00016B3B">
      <w:pPr>
        <w:ind w:left="870"/>
        <w:rPr>
          <w:rFonts w:ascii="Arial" w:hAnsi="Arial" w:cs="Arial"/>
          <w:sz w:val="24"/>
          <w:szCs w:val="24"/>
        </w:rPr>
      </w:pPr>
    </w:p>
    <w:p w:rsidR="0036595F" w:rsidRPr="00E7710B" w:rsidRDefault="0036595F" w:rsidP="00016B3B">
      <w:pPr>
        <w:ind w:left="870"/>
        <w:rPr>
          <w:rFonts w:ascii="Arial" w:hAnsi="Arial" w:cs="Arial"/>
          <w:sz w:val="24"/>
          <w:szCs w:val="24"/>
        </w:rPr>
      </w:pPr>
    </w:p>
    <w:p w:rsidR="0036595F" w:rsidRPr="00E545A7" w:rsidRDefault="0036595F" w:rsidP="00E50FC1">
      <w:pPr>
        <w:numPr>
          <w:ilvl w:val="0"/>
          <w:numId w:val="44"/>
        </w:numPr>
        <w:rPr>
          <w:rFonts w:ascii="Arial" w:hAnsi="Arial" w:cs="Arial"/>
          <w:b/>
          <w:sz w:val="24"/>
          <w:szCs w:val="24"/>
        </w:rPr>
      </w:pPr>
      <w:r w:rsidRPr="00E545A7">
        <w:rPr>
          <w:rFonts w:ascii="Arial" w:hAnsi="Arial" w:cs="Arial"/>
          <w:b/>
          <w:sz w:val="24"/>
          <w:szCs w:val="24"/>
        </w:rPr>
        <w:t>Are there any strings attached?</w:t>
      </w:r>
    </w:p>
    <w:p w:rsidR="00FC035C" w:rsidRDefault="00FC035C" w:rsidP="00E50FC1">
      <w:pPr>
        <w:ind w:left="870"/>
        <w:rPr>
          <w:rFonts w:ascii="Arial" w:hAnsi="Arial" w:cs="Arial"/>
          <w:sz w:val="24"/>
          <w:szCs w:val="24"/>
        </w:rPr>
      </w:pPr>
      <w:r w:rsidRPr="00AA69B1">
        <w:rPr>
          <w:rFonts w:ascii="Arial" w:hAnsi="Arial" w:cs="Arial"/>
          <w:sz w:val="24"/>
          <w:szCs w:val="24"/>
        </w:rPr>
        <w:t xml:space="preserve">You </w:t>
      </w:r>
      <w:r w:rsidRPr="00AA69B1">
        <w:rPr>
          <w:rFonts w:ascii="Arial" w:hAnsi="Arial" w:cs="Arial"/>
          <w:sz w:val="24"/>
          <w:szCs w:val="24"/>
          <w:u w:val="single"/>
        </w:rPr>
        <w:t>must</w:t>
      </w:r>
      <w:r w:rsidRPr="00AA69B1">
        <w:rPr>
          <w:rFonts w:ascii="Arial" w:hAnsi="Arial" w:cs="Arial"/>
          <w:sz w:val="24"/>
          <w:szCs w:val="24"/>
        </w:rPr>
        <w:t xml:space="preserve"> confirm that you have explored the alternative funding sources and that these are either unavailable or do not cover the full course fees, prior to accepting any bursary offer made to you.</w:t>
      </w:r>
    </w:p>
    <w:p w:rsidR="00FC035C" w:rsidRDefault="00FC035C" w:rsidP="00E50FC1">
      <w:pPr>
        <w:ind w:left="870"/>
        <w:rPr>
          <w:rFonts w:ascii="Arial" w:hAnsi="Arial" w:cs="Arial"/>
          <w:sz w:val="24"/>
          <w:szCs w:val="24"/>
        </w:rPr>
      </w:pPr>
    </w:p>
    <w:p w:rsidR="0036595F" w:rsidRPr="00E545A7" w:rsidRDefault="0036595F" w:rsidP="00E50FC1">
      <w:pPr>
        <w:ind w:left="870"/>
        <w:rPr>
          <w:rFonts w:ascii="Arial" w:hAnsi="Arial" w:cs="Arial"/>
          <w:sz w:val="24"/>
          <w:szCs w:val="24"/>
        </w:rPr>
      </w:pPr>
      <w:r w:rsidRPr="00E545A7">
        <w:rPr>
          <w:rFonts w:ascii="Arial" w:hAnsi="Arial" w:cs="Arial"/>
          <w:sz w:val="24"/>
          <w:szCs w:val="24"/>
        </w:rPr>
        <w:t>The applicant will be required to remain in employment with NHS Greater Glasgow and Clyde for two years following the date of the awarding of the qualification.</w:t>
      </w:r>
    </w:p>
    <w:p w:rsidR="0036595F" w:rsidRPr="00E545A7" w:rsidRDefault="0036595F" w:rsidP="00E50FC1">
      <w:pPr>
        <w:ind w:left="720"/>
        <w:rPr>
          <w:rFonts w:ascii="Arial" w:hAnsi="Arial" w:cs="Arial"/>
          <w:sz w:val="24"/>
          <w:szCs w:val="24"/>
        </w:rPr>
      </w:pPr>
    </w:p>
    <w:p w:rsidR="0036595F" w:rsidRPr="00E545A7" w:rsidRDefault="0036595F" w:rsidP="00E50FC1">
      <w:pPr>
        <w:ind w:left="870"/>
        <w:rPr>
          <w:rFonts w:ascii="Arial" w:hAnsi="Arial" w:cs="Arial"/>
          <w:sz w:val="24"/>
          <w:szCs w:val="24"/>
        </w:rPr>
      </w:pPr>
      <w:r w:rsidRPr="00E545A7">
        <w:rPr>
          <w:rFonts w:ascii="Arial" w:hAnsi="Arial" w:cs="Arial"/>
          <w:sz w:val="24"/>
          <w:szCs w:val="24"/>
        </w:rPr>
        <w:t>However, when an employee leaves NHS Greater Glasgow and Clyde, but remains within the NHS then the benefit of shared learning across the wider organisation is acknowledged and monies will not be reclaimed.</w:t>
      </w:r>
    </w:p>
    <w:p w:rsidR="0036595F" w:rsidRDefault="0036595F" w:rsidP="00E50FC1">
      <w:pPr>
        <w:ind w:left="360"/>
        <w:rPr>
          <w:rFonts w:ascii="Arial" w:hAnsi="Arial" w:cs="Arial"/>
          <w:b/>
          <w:sz w:val="24"/>
          <w:szCs w:val="24"/>
        </w:rPr>
      </w:pPr>
    </w:p>
    <w:p w:rsidR="0036595F" w:rsidRDefault="0036595F" w:rsidP="00E50FC1">
      <w:pPr>
        <w:ind w:left="360"/>
        <w:rPr>
          <w:rFonts w:ascii="Arial" w:hAnsi="Arial" w:cs="Arial"/>
          <w:b/>
          <w:sz w:val="24"/>
          <w:szCs w:val="24"/>
        </w:rPr>
      </w:pPr>
    </w:p>
    <w:p w:rsidR="0036595F" w:rsidRPr="00AA69B1" w:rsidRDefault="00CF1778" w:rsidP="00A52921">
      <w:pPr>
        <w:numPr>
          <w:ilvl w:val="0"/>
          <w:numId w:val="44"/>
        </w:numPr>
        <w:rPr>
          <w:rFonts w:ascii="Arial" w:hAnsi="Arial" w:cs="Arial"/>
          <w:b/>
          <w:sz w:val="24"/>
          <w:szCs w:val="24"/>
        </w:rPr>
      </w:pPr>
      <w:r w:rsidRPr="00AA69B1">
        <w:rPr>
          <w:rFonts w:ascii="Arial" w:hAnsi="Arial" w:cs="Arial"/>
          <w:b/>
          <w:sz w:val="24"/>
          <w:szCs w:val="24"/>
        </w:rPr>
        <w:t xml:space="preserve">The application form asks if I have sourced alternative funding - </w:t>
      </w:r>
      <w:r w:rsidR="0036595F" w:rsidRPr="00AA69B1">
        <w:rPr>
          <w:rFonts w:ascii="Arial" w:hAnsi="Arial" w:cs="Arial"/>
          <w:b/>
          <w:sz w:val="24"/>
          <w:szCs w:val="24"/>
        </w:rPr>
        <w:t xml:space="preserve">Do you know </w:t>
      </w:r>
      <w:r w:rsidR="00AA69B1" w:rsidRPr="00AA69B1">
        <w:rPr>
          <w:rFonts w:ascii="Arial" w:hAnsi="Arial" w:cs="Arial"/>
          <w:b/>
          <w:sz w:val="24"/>
          <w:szCs w:val="24"/>
        </w:rPr>
        <w:t xml:space="preserve">of </w:t>
      </w:r>
      <w:r w:rsidR="0036595F" w:rsidRPr="00AA69B1">
        <w:rPr>
          <w:rFonts w:ascii="Arial" w:hAnsi="Arial" w:cs="Arial"/>
          <w:b/>
          <w:sz w:val="24"/>
          <w:szCs w:val="24"/>
        </w:rPr>
        <w:t>any alternative sources of funding</w:t>
      </w:r>
      <w:r w:rsidR="00B34661" w:rsidRPr="00AA69B1">
        <w:rPr>
          <w:rFonts w:ascii="Arial" w:hAnsi="Arial" w:cs="Arial"/>
          <w:b/>
          <w:sz w:val="24"/>
          <w:szCs w:val="24"/>
        </w:rPr>
        <w:t xml:space="preserve"> or supports with learning</w:t>
      </w:r>
      <w:r w:rsidR="0036595F" w:rsidRPr="00AA69B1">
        <w:rPr>
          <w:rFonts w:ascii="Arial" w:hAnsi="Arial" w:cs="Arial"/>
          <w:b/>
          <w:sz w:val="24"/>
          <w:szCs w:val="24"/>
        </w:rPr>
        <w:t>?</w:t>
      </w:r>
    </w:p>
    <w:p w:rsidR="0036595F" w:rsidRDefault="0036595F" w:rsidP="00930D65">
      <w:pPr>
        <w:rPr>
          <w:rFonts w:ascii="Arial" w:hAnsi="Arial" w:cs="Arial"/>
          <w:sz w:val="24"/>
          <w:szCs w:val="24"/>
        </w:rPr>
      </w:pPr>
    </w:p>
    <w:p w:rsidR="00CF1778" w:rsidRDefault="00CF1778" w:rsidP="00CF1778">
      <w:pPr>
        <w:ind w:left="720"/>
        <w:rPr>
          <w:rFonts w:ascii="Arial" w:hAnsi="Arial" w:cs="Arial"/>
          <w:sz w:val="24"/>
          <w:szCs w:val="24"/>
        </w:rPr>
      </w:pPr>
      <w:r w:rsidRPr="00AA69B1">
        <w:rPr>
          <w:rFonts w:ascii="Arial" w:hAnsi="Arial" w:cs="Arial"/>
          <w:sz w:val="24"/>
          <w:szCs w:val="24"/>
        </w:rPr>
        <w:t xml:space="preserve">All applicants </w:t>
      </w:r>
      <w:r w:rsidRPr="00AA69B1">
        <w:rPr>
          <w:rFonts w:ascii="Arial" w:hAnsi="Arial" w:cs="Arial"/>
          <w:b/>
          <w:sz w:val="24"/>
          <w:szCs w:val="24"/>
        </w:rPr>
        <w:t>must</w:t>
      </w:r>
      <w:r w:rsidRPr="00AA69B1">
        <w:rPr>
          <w:rFonts w:ascii="Arial" w:hAnsi="Arial" w:cs="Arial"/>
          <w:sz w:val="24"/>
          <w:szCs w:val="24"/>
        </w:rPr>
        <w:t xml:space="preserve"> have sought alternative funding prior to making their bursary application.  Some of the main funding routes are:-</w:t>
      </w:r>
      <w:r>
        <w:rPr>
          <w:rFonts w:ascii="Arial" w:hAnsi="Arial" w:cs="Arial"/>
          <w:sz w:val="24"/>
          <w:szCs w:val="24"/>
        </w:rPr>
        <w:t xml:space="preserve"> </w:t>
      </w:r>
    </w:p>
    <w:p w:rsidR="00CF1778" w:rsidRPr="00E545A7" w:rsidRDefault="00CF1778" w:rsidP="00CF1778">
      <w:pPr>
        <w:ind w:left="720"/>
        <w:rPr>
          <w:rFonts w:ascii="Arial" w:hAnsi="Arial" w:cs="Arial"/>
          <w:sz w:val="24"/>
          <w:szCs w:val="24"/>
        </w:rPr>
      </w:pPr>
    </w:p>
    <w:p w:rsidR="0036595F" w:rsidRPr="00AA69B1" w:rsidRDefault="00CF1778" w:rsidP="009969AA">
      <w:pPr>
        <w:pStyle w:val="ListParagraph"/>
        <w:numPr>
          <w:ilvl w:val="0"/>
          <w:numId w:val="48"/>
        </w:numPr>
        <w:rPr>
          <w:rFonts w:ascii="Arial" w:hAnsi="Arial" w:cs="Arial"/>
          <w:b/>
          <w:color w:val="000000"/>
          <w:sz w:val="24"/>
          <w:szCs w:val="24"/>
        </w:rPr>
      </w:pPr>
      <w:r w:rsidRPr="00AA69B1">
        <w:rPr>
          <w:rFonts w:ascii="Arial" w:hAnsi="Arial" w:cs="Arial"/>
          <w:b/>
          <w:color w:val="000000"/>
          <w:sz w:val="24"/>
          <w:szCs w:val="24"/>
        </w:rPr>
        <w:t>Local Service Budget</w:t>
      </w:r>
      <w:r w:rsidR="00AA69B1" w:rsidRPr="00AA69B1">
        <w:rPr>
          <w:rFonts w:ascii="Arial" w:hAnsi="Arial" w:cs="Arial"/>
          <w:b/>
          <w:color w:val="000000"/>
          <w:sz w:val="24"/>
          <w:szCs w:val="24"/>
        </w:rPr>
        <w:t>s</w:t>
      </w:r>
    </w:p>
    <w:p w:rsidR="0036595F" w:rsidRPr="00E545A7" w:rsidRDefault="0036595F" w:rsidP="00A52921">
      <w:pPr>
        <w:ind w:left="870"/>
        <w:rPr>
          <w:rFonts w:ascii="Arial" w:hAnsi="Arial" w:cs="Arial"/>
          <w:color w:val="000000"/>
          <w:sz w:val="24"/>
          <w:szCs w:val="24"/>
        </w:rPr>
      </w:pPr>
      <w:r w:rsidRPr="00AA69B1">
        <w:rPr>
          <w:rFonts w:ascii="Arial" w:hAnsi="Arial" w:cs="Arial"/>
          <w:color w:val="000000"/>
          <w:sz w:val="24"/>
          <w:szCs w:val="24"/>
        </w:rPr>
        <w:t xml:space="preserve">Applicants </w:t>
      </w:r>
      <w:r w:rsidR="00CF1778" w:rsidRPr="00AA69B1">
        <w:rPr>
          <w:rFonts w:ascii="Arial" w:hAnsi="Arial" w:cs="Arial"/>
          <w:color w:val="000000"/>
          <w:sz w:val="24"/>
          <w:szCs w:val="24"/>
        </w:rPr>
        <w:t>should speak to their line manager to discuss funding availability or contribution to funding.</w:t>
      </w:r>
    </w:p>
    <w:p w:rsidR="0036595F" w:rsidRDefault="0036595F" w:rsidP="00930D65">
      <w:pPr>
        <w:ind w:left="720"/>
        <w:rPr>
          <w:rFonts w:ascii="Arial" w:hAnsi="Arial" w:cs="Arial"/>
          <w:color w:val="000000"/>
          <w:sz w:val="24"/>
          <w:szCs w:val="24"/>
        </w:rPr>
      </w:pPr>
    </w:p>
    <w:p w:rsidR="00AA69B1" w:rsidRDefault="00AA69B1" w:rsidP="00930D65">
      <w:pPr>
        <w:ind w:left="720"/>
        <w:rPr>
          <w:rFonts w:ascii="Arial" w:hAnsi="Arial" w:cs="Arial"/>
          <w:color w:val="000000"/>
          <w:sz w:val="24"/>
          <w:szCs w:val="24"/>
        </w:rPr>
      </w:pPr>
    </w:p>
    <w:p w:rsidR="0036595F" w:rsidRPr="009969AA" w:rsidRDefault="0036595F" w:rsidP="009969AA">
      <w:pPr>
        <w:pStyle w:val="ListParagraph"/>
        <w:numPr>
          <w:ilvl w:val="0"/>
          <w:numId w:val="48"/>
        </w:numPr>
        <w:rPr>
          <w:rFonts w:ascii="Arial" w:hAnsi="Arial" w:cs="Arial"/>
          <w:b/>
          <w:color w:val="000000"/>
          <w:sz w:val="24"/>
          <w:szCs w:val="24"/>
        </w:rPr>
      </w:pPr>
      <w:r w:rsidRPr="009969AA">
        <w:rPr>
          <w:rFonts w:ascii="Arial" w:hAnsi="Arial" w:cs="Arial"/>
          <w:b/>
          <w:color w:val="000000"/>
          <w:sz w:val="24"/>
          <w:szCs w:val="24"/>
        </w:rPr>
        <w:t>SAAS – Student Award Agency for Scotland</w:t>
      </w:r>
    </w:p>
    <w:p w:rsidR="0036595F" w:rsidRPr="00E545A7" w:rsidRDefault="0036595F" w:rsidP="00A52921">
      <w:pPr>
        <w:pStyle w:val="NormalWeb"/>
        <w:shd w:val="clear" w:color="auto" w:fill="FFFFFF"/>
        <w:ind w:left="870"/>
        <w:rPr>
          <w:rFonts w:ascii="Arial" w:hAnsi="Arial" w:cs="Arial"/>
          <w:sz w:val="24"/>
          <w:szCs w:val="24"/>
        </w:rPr>
      </w:pPr>
      <w:r>
        <w:rPr>
          <w:rFonts w:ascii="Arial" w:hAnsi="Arial" w:cs="Arial"/>
          <w:sz w:val="24"/>
          <w:szCs w:val="24"/>
        </w:rPr>
        <w:t>Information on funding available for students studying part time can be found through the following link –</w:t>
      </w:r>
    </w:p>
    <w:p w:rsidR="0036595F" w:rsidRDefault="0036595F" w:rsidP="00930D65">
      <w:pPr>
        <w:ind w:left="720"/>
        <w:rPr>
          <w:rFonts w:ascii="Arial" w:hAnsi="Arial" w:cs="Arial"/>
          <w:sz w:val="24"/>
          <w:szCs w:val="24"/>
        </w:rPr>
      </w:pPr>
      <w:r>
        <w:rPr>
          <w:rFonts w:ascii="Arial" w:hAnsi="Arial" w:cs="Arial"/>
          <w:sz w:val="24"/>
          <w:szCs w:val="24"/>
        </w:rPr>
        <w:t xml:space="preserve">  </w:t>
      </w:r>
      <w:hyperlink r:id="rId15" w:history="1">
        <w:r w:rsidRPr="00881959">
          <w:rPr>
            <w:rStyle w:val="Hyperlink"/>
            <w:rFonts w:ascii="Arial" w:hAnsi="Arial" w:cs="Arial"/>
            <w:sz w:val="24"/>
            <w:szCs w:val="24"/>
          </w:rPr>
          <w:t>http://www.saas.gov.uk/part_time/index.htm</w:t>
        </w:r>
      </w:hyperlink>
      <w:r>
        <w:rPr>
          <w:rFonts w:ascii="Arial" w:hAnsi="Arial" w:cs="Arial"/>
          <w:sz w:val="24"/>
          <w:szCs w:val="24"/>
        </w:rPr>
        <w:t xml:space="preserve"> </w:t>
      </w:r>
    </w:p>
    <w:p w:rsidR="00B34661" w:rsidRDefault="00B34661" w:rsidP="00930D65">
      <w:pPr>
        <w:ind w:left="720"/>
        <w:rPr>
          <w:rFonts w:ascii="Arial" w:hAnsi="Arial" w:cs="Arial"/>
          <w:sz w:val="24"/>
          <w:szCs w:val="24"/>
        </w:rPr>
      </w:pPr>
    </w:p>
    <w:p w:rsidR="009969AA" w:rsidRDefault="009969AA" w:rsidP="00930D65">
      <w:pPr>
        <w:ind w:left="720"/>
        <w:rPr>
          <w:rFonts w:ascii="Arial" w:hAnsi="Arial" w:cs="Arial"/>
          <w:sz w:val="24"/>
          <w:szCs w:val="24"/>
        </w:rPr>
      </w:pPr>
    </w:p>
    <w:p w:rsidR="009969AA" w:rsidRPr="00AA69B1" w:rsidRDefault="009969AA" w:rsidP="009969AA">
      <w:pPr>
        <w:pStyle w:val="ListParagraph"/>
        <w:numPr>
          <w:ilvl w:val="0"/>
          <w:numId w:val="48"/>
        </w:numPr>
        <w:rPr>
          <w:rFonts w:ascii="Arial" w:hAnsi="Arial" w:cs="Arial"/>
          <w:b/>
          <w:sz w:val="24"/>
          <w:szCs w:val="24"/>
        </w:rPr>
      </w:pPr>
      <w:r w:rsidRPr="00AA69B1">
        <w:rPr>
          <w:rFonts w:ascii="Arial" w:hAnsi="Arial" w:cs="Arial"/>
          <w:b/>
          <w:sz w:val="24"/>
          <w:szCs w:val="24"/>
        </w:rPr>
        <w:t>Individual Training Account – Skills Development Scotland</w:t>
      </w:r>
    </w:p>
    <w:p w:rsidR="009969AA" w:rsidRPr="009969AA" w:rsidRDefault="009969AA" w:rsidP="009969AA">
      <w:pPr>
        <w:ind w:left="720"/>
        <w:rPr>
          <w:rFonts w:ascii="Arial" w:hAnsi="Arial" w:cs="Arial"/>
          <w:sz w:val="24"/>
          <w:szCs w:val="24"/>
        </w:rPr>
      </w:pPr>
      <w:r w:rsidRPr="00AA69B1">
        <w:rPr>
          <w:rFonts w:ascii="Arial" w:hAnsi="Arial" w:cs="Arial"/>
          <w:sz w:val="24"/>
          <w:szCs w:val="24"/>
        </w:rPr>
        <w:t xml:space="preserve">These used to be called ILA’s and </w:t>
      </w:r>
      <w:r w:rsidR="00C60456" w:rsidRPr="00AA69B1">
        <w:rPr>
          <w:rFonts w:ascii="Arial" w:hAnsi="Arial" w:cs="Arial"/>
          <w:sz w:val="24"/>
          <w:szCs w:val="24"/>
        </w:rPr>
        <w:t xml:space="preserve">can offer up to £200 depending on eligibility.   </w:t>
      </w:r>
      <w:r>
        <w:rPr>
          <w:rFonts w:ascii="Arial" w:hAnsi="Arial" w:cs="Arial"/>
          <w:sz w:val="24"/>
          <w:szCs w:val="24"/>
        </w:rPr>
        <w:t xml:space="preserve"> </w:t>
      </w:r>
      <w:hyperlink r:id="rId16" w:history="1">
        <w:r w:rsidRPr="009969AA">
          <w:rPr>
            <w:rStyle w:val="Hyperlink"/>
            <w:rFonts w:ascii="Arial" w:hAnsi="Arial" w:cs="Arial"/>
            <w:sz w:val="24"/>
            <w:szCs w:val="24"/>
          </w:rPr>
          <w:t>Individual Training Account</w:t>
        </w:r>
      </w:hyperlink>
    </w:p>
    <w:p w:rsidR="00B34661" w:rsidRDefault="00B34661" w:rsidP="00930D65">
      <w:pPr>
        <w:ind w:left="720"/>
        <w:rPr>
          <w:rFonts w:ascii="Arial" w:hAnsi="Arial" w:cs="Arial"/>
          <w:sz w:val="24"/>
          <w:szCs w:val="24"/>
        </w:rPr>
      </w:pPr>
    </w:p>
    <w:p w:rsidR="0036595F" w:rsidRDefault="0036595F" w:rsidP="00A52921">
      <w:pPr>
        <w:ind w:left="870"/>
        <w:rPr>
          <w:rFonts w:ascii="Arial" w:hAnsi="Arial" w:cs="Arial"/>
          <w:b/>
          <w:sz w:val="24"/>
          <w:szCs w:val="24"/>
        </w:rPr>
      </w:pPr>
    </w:p>
    <w:p w:rsidR="0036595F" w:rsidRPr="00C60456" w:rsidRDefault="00C60456" w:rsidP="00C60456">
      <w:pPr>
        <w:pStyle w:val="ListParagraph"/>
        <w:numPr>
          <w:ilvl w:val="0"/>
          <w:numId w:val="48"/>
        </w:numPr>
        <w:rPr>
          <w:rFonts w:ascii="Arial" w:hAnsi="Arial" w:cs="Arial"/>
          <w:b/>
          <w:sz w:val="24"/>
          <w:szCs w:val="24"/>
        </w:rPr>
      </w:pPr>
      <w:r>
        <w:rPr>
          <w:rFonts w:ascii="Arial" w:hAnsi="Arial" w:cs="Arial"/>
          <w:b/>
          <w:sz w:val="24"/>
          <w:szCs w:val="24"/>
        </w:rPr>
        <w:t>Profession-Specific S</w:t>
      </w:r>
      <w:r w:rsidR="0036595F" w:rsidRPr="00C60456">
        <w:rPr>
          <w:rFonts w:ascii="Arial" w:hAnsi="Arial" w:cs="Arial"/>
          <w:b/>
          <w:sz w:val="24"/>
          <w:szCs w:val="24"/>
        </w:rPr>
        <w:t>upport</w:t>
      </w:r>
    </w:p>
    <w:p w:rsidR="0036595F" w:rsidRDefault="0036595F" w:rsidP="00A52921">
      <w:pPr>
        <w:ind w:left="870"/>
        <w:rPr>
          <w:rFonts w:ascii="Arial" w:hAnsi="Arial" w:cs="Arial"/>
          <w:sz w:val="24"/>
          <w:szCs w:val="24"/>
        </w:rPr>
      </w:pPr>
      <w:r w:rsidRPr="00E545A7">
        <w:rPr>
          <w:rFonts w:ascii="Arial" w:hAnsi="Arial" w:cs="Arial"/>
          <w:sz w:val="24"/>
          <w:szCs w:val="24"/>
        </w:rPr>
        <w:t>If you are a member of a professional body you may find that grants or scholarships are available.</w:t>
      </w:r>
    </w:p>
    <w:p w:rsidR="0036595F" w:rsidRDefault="0036595F" w:rsidP="00A52921">
      <w:pPr>
        <w:ind w:left="870"/>
        <w:rPr>
          <w:rFonts w:ascii="Arial" w:hAnsi="Arial" w:cs="Arial"/>
          <w:sz w:val="24"/>
          <w:szCs w:val="24"/>
        </w:rPr>
      </w:pPr>
    </w:p>
    <w:p w:rsidR="00AA69B1" w:rsidRDefault="00AA69B1" w:rsidP="00A52921">
      <w:pPr>
        <w:ind w:left="870"/>
        <w:rPr>
          <w:rFonts w:ascii="Arial" w:hAnsi="Arial" w:cs="Arial"/>
          <w:sz w:val="24"/>
          <w:szCs w:val="24"/>
        </w:rPr>
      </w:pPr>
    </w:p>
    <w:p w:rsidR="00AA69B1" w:rsidRDefault="00AA69B1" w:rsidP="00A52921">
      <w:pPr>
        <w:ind w:left="870"/>
        <w:rPr>
          <w:rFonts w:ascii="Arial" w:hAnsi="Arial" w:cs="Arial"/>
          <w:sz w:val="24"/>
          <w:szCs w:val="24"/>
        </w:rPr>
      </w:pPr>
    </w:p>
    <w:p w:rsidR="00AA69B1" w:rsidRDefault="00AA69B1" w:rsidP="00A52921">
      <w:pPr>
        <w:ind w:left="870"/>
        <w:rPr>
          <w:rFonts w:ascii="Arial" w:hAnsi="Arial" w:cs="Arial"/>
          <w:sz w:val="24"/>
          <w:szCs w:val="24"/>
        </w:rPr>
      </w:pPr>
    </w:p>
    <w:p w:rsidR="0036595F" w:rsidRPr="00C60456" w:rsidRDefault="0036595F" w:rsidP="00C60456">
      <w:pPr>
        <w:pStyle w:val="ListParagraph"/>
        <w:numPr>
          <w:ilvl w:val="0"/>
          <w:numId w:val="48"/>
        </w:numPr>
        <w:rPr>
          <w:rFonts w:ascii="Arial" w:hAnsi="Arial" w:cs="Arial"/>
          <w:b/>
          <w:sz w:val="24"/>
          <w:szCs w:val="24"/>
        </w:rPr>
      </w:pPr>
      <w:r w:rsidRPr="00C60456">
        <w:rPr>
          <w:rFonts w:ascii="Arial" w:hAnsi="Arial" w:cs="Arial"/>
          <w:b/>
          <w:sz w:val="24"/>
          <w:szCs w:val="24"/>
        </w:rPr>
        <w:lastRenderedPageBreak/>
        <w:t>NHSGGC and University of West of Scotland Service Level Agreement</w:t>
      </w:r>
    </w:p>
    <w:p w:rsidR="0036595F" w:rsidRDefault="0036595F" w:rsidP="00F56281">
      <w:pPr>
        <w:ind w:left="870"/>
      </w:pPr>
      <w:r>
        <w:rPr>
          <w:rFonts w:ascii="Arial" w:hAnsi="Arial" w:cs="Arial"/>
          <w:sz w:val="24"/>
          <w:szCs w:val="24"/>
        </w:rPr>
        <w:t xml:space="preserve">There is a Service Level Agreement (SLA) between NHSGGC and University of the West of Scotland to help nurses and midwives in NHS Greater Glasgow and Clyde access accredited programmes / modules at the University of the West of Scotland (UWS). Further information available through the following link - </w:t>
      </w:r>
      <w:hyperlink r:id="rId17" w:history="1">
        <w:r w:rsidRPr="008338B8">
          <w:rPr>
            <w:rStyle w:val="Hyperlink"/>
            <w:rFonts w:ascii="Arial" w:hAnsi="Arial" w:cs="Arial"/>
            <w:sz w:val="24"/>
            <w:szCs w:val="24"/>
          </w:rPr>
          <w:t>http://www.staffnet.ggc.scot.nhs.uk/Partnerships/MHP/Specialist%20Services/Nursing/Pages/NHSGGCUWSSLA.aspx</w:t>
        </w:r>
      </w:hyperlink>
    </w:p>
    <w:p w:rsidR="0036595F" w:rsidRDefault="0036595F" w:rsidP="00F56281">
      <w:pPr>
        <w:ind w:left="870"/>
      </w:pPr>
    </w:p>
    <w:p w:rsidR="00C60456" w:rsidRDefault="00C60456" w:rsidP="00F56281">
      <w:pPr>
        <w:ind w:left="870"/>
      </w:pPr>
    </w:p>
    <w:p w:rsidR="00C60456" w:rsidRDefault="00C60456" w:rsidP="00F56281">
      <w:pPr>
        <w:ind w:left="870"/>
      </w:pPr>
    </w:p>
    <w:p w:rsidR="0036595F" w:rsidRPr="00C60456" w:rsidRDefault="0036595F" w:rsidP="00C60456">
      <w:pPr>
        <w:pStyle w:val="ListParagraph"/>
        <w:numPr>
          <w:ilvl w:val="0"/>
          <w:numId w:val="48"/>
        </w:numPr>
        <w:rPr>
          <w:rFonts w:ascii="Arial" w:hAnsi="Arial" w:cs="Arial"/>
          <w:sz w:val="24"/>
          <w:szCs w:val="24"/>
        </w:rPr>
      </w:pPr>
      <w:r w:rsidRPr="00C60456">
        <w:rPr>
          <w:rFonts w:ascii="Arial" w:hAnsi="Arial" w:cs="Arial"/>
          <w:b/>
          <w:bCs/>
          <w:sz w:val="24"/>
          <w:szCs w:val="24"/>
        </w:rPr>
        <w:t>Other Organisational Financial Supports</w:t>
      </w:r>
    </w:p>
    <w:p w:rsidR="0036595F" w:rsidRPr="00BC2BA2" w:rsidRDefault="0036595F" w:rsidP="00C60456">
      <w:pPr>
        <w:ind w:left="851"/>
        <w:rPr>
          <w:rFonts w:ascii="Arial" w:hAnsi="Arial" w:cs="Arial"/>
          <w:sz w:val="24"/>
          <w:szCs w:val="24"/>
        </w:rPr>
      </w:pPr>
      <w:r w:rsidRPr="00BC2BA2">
        <w:rPr>
          <w:rFonts w:ascii="Arial" w:hAnsi="Arial" w:cs="Arial"/>
          <w:sz w:val="24"/>
          <w:szCs w:val="24"/>
        </w:rPr>
        <w:t> Different opportunities for assistance across the organisation may be available at various times of the year to support developments and practice - check with your line manager to discuss further.</w:t>
      </w:r>
    </w:p>
    <w:p w:rsidR="0036595F" w:rsidRPr="00BC2BA2" w:rsidRDefault="0036595F" w:rsidP="00BC2BA2">
      <w:pPr>
        <w:ind w:left="851"/>
        <w:jc w:val="both"/>
        <w:rPr>
          <w:rFonts w:ascii="Arial" w:hAnsi="Arial" w:cs="Arial"/>
          <w:sz w:val="24"/>
          <w:szCs w:val="24"/>
        </w:rPr>
      </w:pPr>
      <w:r w:rsidRPr="00BC2BA2">
        <w:rPr>
          <w:rFonts w:ascii="Arial" w:hAnsi="Arial" w:cs="Arial"/>
          <w:sz w:val="24"/>
          <w:szCs w:val="24"/>
        </w:rPr>
        <w:t> </w:t>
      </w:r>
    </w:p>
    <w:p w:rsidR="00A74B25" w:rsidRDefault="00A74B25" w:rsidP="00BC2BA2"/>
    <w:p w:rsidR="0036595F" w:rsidRPr="00C60456" w:rsidRDefault="00B34661" w:rsidP="00C60456">
      <w:pPr>
        <w:pStyle w:val="ListParagraph"/>
        <w:numPr>
          <w:ilvl w:val="0"/>
          <w:numId w:val="48"/>
        </w:numPr>
        <w:rPr>
          <w:rFonts w:ascii="Arial" w:hAnsi="Arial" w:cs="Arial"/>
          <w:b/>
          <w:sz w:val="24"/>
          <w:szCs w:val="24"/>
        </w:rPr>
      </w:pPr>
      <w:r w:rsidRPr="00C60456">
        <w:rPr>
          <w:rFonts w:ascii="Arial" w:hAnsi="Arial" w:cs="Arial"/>
          <w:b/>
          <w:sz w:val="24"/>
          <w:szCs w:val="24"/>
        </w:rPr>
        <w:t>NES</w:t>
      </w:r>
    </w:p>
    <w:p w:rsidR="0036595F" w:rsidRDefault="008801B1" w:rsidP="00F56281">
      <w:pPr>
        <w:ind w:left="870"/>
        <w:rPr>
          <w:rFonts w:ascii="Arial" w:hAnsi="Arial" w:cs="Arial"/>
          <w:sz w:val="24"/>
          <w:szCs w:val="24"/>
        </w:rPr>
      </w:pPr>
      <w:hyperlink r:id="rId18" w:history="1">
        <w:r w:rsidR="00B34661" w:rsidRPr="00B34661">
          <w:rPr>
            <w:rStyle w:val="Hyperlink"/>
            <w:rFonts w:ascii="Arial" w:hAnsi="Arial" w:cs="Arial"/>
            <w:sz w:val="24"/>
            <w:szCs w:val="24"/>
          </w:rPr>
          <w:t>NHS Education for Scotland</w:t>
        </w:r>
      </w:hyperlink>
      <w:r w:rsidR="00B34661">
        <w:rPr>
          <w:rFonts w:ascii="Arial" w:hAnsi="Arial" w:cs="Arial"/>
          <w:sz w:val="24"/>
          <w:szCs w:val="24"/>
        </w:rPr>
        <w:t xml:space="preserve"> offer a wide ranged education and training support for both clinical and non-clinical staff in Scotland. This can include some financial support. See the website for further details.</w:t>
      </w:r>
    </w:p>
    <w:p w:rsidR="00B34661" w:rsidRDefault="00B34661" w:rsidP="00F56281">
      <w:pPr>
        <w:ind w:left="870"/>
        <w:rPr>
          <w:rFonts w:ascii="Arial" w:hAnsi="Arial" w:cs="Arial"/>
          <w:sz w:val="24"/>
          <w:szCs w:val="24"/>
        </w:rPr>
      </w:pPr>
    </w:p>
    <w:p w:rsidR="00C60456" w:rsidRDefault="00C60456" w:rsidP="00F56281">
      <w:pPr>
        <w:ind w:left="870"/>
        <w:rPr>
          <w:rFonts w:ascii="Arial" w:hAnsi="Arial" w:cs="Arial"/>
          <w:sz w:val="24"/>
          <w:szCs w:val="24"/>
        </w:rPr>
      </w:pPr>
    </w:p>
    <w:p w:rsidR="00C60456" w:rsidRPr="00C60456" w:rsidRDefault="00C60456" w:rsidP="00F56281">
      <w:pPr>
        <w:ind w:left="870"/>
        <w:rPr>
          <w:rFonts w:ascii="Arial" w:hAnsi="Arial" w:cs="Arial"/>
          <w:b/>
          <w:sz w:val="24"/>
          <w:szCs w:val="24"/>
          <w:u w:val="single"/>
        </w:rPr>
      </w:pPr>
      <w:r w:rsidRPr="00C60456">
        <w:rPr>
          <w:rFonts w:ascii="Arial" w:hAnsi="Arial" w:cs="Arial"/>
          <w:b/>
          <w:sz w:val="24"/>
          <w:szCs w:val="24"/>
          <w:u w:val="single"/>
        </w:rPr>
        <w:t>Other supports</w:t>
      </w:r>
    </w:p>
    <w:p w:rsidR="00B34661" w:rsidRPr="00C60456" w:rsidRDefault="00A55749" w:rsidP="00C60456">
      <w:pPr>
        <w:pStyle w:val="ListParagraph"/>
        <w:numPr>
          <w:ilvl w:val="0"/>
          <w:numId w:val="48"/>
        </w:numPr>
        <w:rPr>
          <w:rFonts w:ascii="Arial" w:hAnsi="Arial" w:cs="Arial"/>
          <w:b/>
          <w:sz w:val="24"/>
          <w:szCs w:val="24"/>
        </w:rPr>
      </w:pPr>
      <w:r>
        <w:rPr>
          <w:rFonts w:ascii="Arial" w:hAnsi="Arial" w:cs="Arial"/>
          <w:b/>
          <w:sz w:val="24"/>
          <w:szCs w:val="24"/>
        </w:rPr>
        <w:t>Adult Learners</w:t>
      </w:r>
    </w:p>
    <w:p w:rsidR="00A55749" w:rsidRPr="00A55749" w:rsidRDefault="008801B1" w:rsidP="00B34661">
      <w:pPr>
        <w:ind w:left="870"/>
        <w:rPr>
          <w:rFonts w:ascii="Arial" w:hAnsi="Arial" w:cs="Arial"/>
          <w:sz w:val="24"/>
          <w:szCs w:val="24"/>
        </w:rPr>
      </w:pPr>
      <w:hyperlink r:id="rId19" w:history="1">
        <w:r w:rsidR="00A55749" w:rsidRPr="00AA69B1">
          <w:rPr>
            <w:rStyle w:val="Hyperlink"/>
            <w:rFonts w:ascii="Arial" w:hAnsi="Arial" w:cs="Arial"/>
            <w:sz w:val="24"/>
            <w:szCs w:val="24"/>
          </w:rPr>
          <w:t>HRConnect -  Adult Learners</w:t>
        </w:r>
      </w:hyperlink>
      <w:r w:rsidR="00380614" w:rsidRPr="00AA69B1">
        <w:rPr>
          <w:rFonts w:ascii="Arial" w:hAnsi="Arial" w:cs="Arial"/>
          <w:sz w:val="24"/>
          <w:szCs w:val="24"/>
        </w:rPr>
        <w:t xml:space="preserve">  </w:t>
      </w:r>
      <w:r w:rsidR="00A55749" w:rsidRPr="00AA69B1">
        <w:rPr>
          <w:rFonts w:ascii="Arial" w:hAnsi="Arial" w:cs="Arial"/>
          <w:sz w:val="24"/>
          <w:szCs w:val="24"/>
        </w:rPr>
        <w:t xml:space="preserve">The information in this </w:t>
      </w:r>
      <w:r w:rsidR="00AA69B1" w:rsidRPr="00AA69B1">
        <w:rPr>
          <w:rFonts w:ascii="Arial" w:hAnsi="Arial" w:cs="Arial"/>
          <w:sz w:val="24"/>
          <w:szCs w:val="24"/>
        </w:rPr>
        <w:t xml:space="preserve">linked </w:t>
      </w:r>
      <w:r w:rsidR="00A55749" w:rsidRPr="00AA69B1">
        <w:rPr>
          <w:rFonts w:ascii="Arial" w:hAnsi="Arial" w:cs="Arial"/>
          <w:sz w:val="24"/>
          <w:szCs w:val="24"/>
        </w:rPr>
        <w:t>page has been developed with the help of NHS Greater Glasgow &amp; Clyde staff who have taken a step back into learning, looking to adapt to workplace changes and to apply new knowledge, skills and approaches in their job.  It contains links to a range of supports for staff.</w:t>
      </w:r>
    </w:p>
    <w:p w:rsidR="00B34661" w:rsidRDefault="00B34661" w:rsidP="00F56281">
      <w:pPr>
        <w:ind w:left="870"/>
        <w:rPr>
          <w:rFonts w:ascii="Arial" w:hAnsi="Arial" w:cs="Arial"/>
          <w:sz w:val="24"/>
          <w:szCs w:val="24"/>
        </w:rPr>
      </w:pPr>
    </w:p>
    <w:p w:rsidR="00B34661" w:rsidRDefault="00B34661" w:rsidP="00F56281">
      <w:pPr>
        <w:ind w:left="870"/>
        <w:rPr>
          <w:rFonts w:ascii="Arial" w:hAnsi="Arial" w:cs="Arial"/>
          <w:sz w:val="24"/>
          <w:szCs w:val="24"/>
        </w:rPr>
      </w:pPr>
    </w:p>
    <w:p w:rsidR="00AA69B1" w:rsidRDefault="00AA69B1" w:rsidP="00F56281">
      <w:pPr>
        <w:ind w:left="870"/>
        <w:rPr>
          <w:rFonts w:ascii="Arial" w:hAnsi="Arial" w:cs="Arial"/>
          <w:sz w:val="24"/>
          <w:szCs w:val="24"/>
        </w:rPr>
      </w:pPr>
    </w:p>
    <w:p w:rsidR="00C60456" w:rsidRPr="00AA69B1" w:rsidRDefault="00CF1778" w:rsidP="00C60456">
      <w:pPr>
        <w:numPr>
          <w:ilvl w:val="0"/>
          <w:numId w:val="44"/>
        </w:numPr>
        <w:rPr>
          <w:rFonts w:ascii="Arial" w:hAnsi="Arial" w:cs="Arial"/>
          <w:b/>
          <w:sz w:val="24"/>
          <w:szCs w:val="24"/>
        </w:rPr>
      </w:pPr>
      <w:r w:rsidRPr="00AA69B1">
        <w:rPr>
          <w:rFonts w:ascii="Arial" w:hAnsi="Arial" w:cs="Arial"/>
          <w:b/>
          <w:sz w:val="24"/>
          <w:szCs w:val="24"/>
        </w:rPr>
        <w:t xml:space="preserve">What if I don’t know the outcome of </w:t>
      </w:r>
      <w:r w:rsidR="00C60456" w:rsidRPr="00AA69B1">
        <w:rPr>
          <w:rFonts w:ascii="Arial" w:hAnsi="Arial" w:cs="Arial"/>
          <w:b/>
          <w:sz w:val="24"/>
          <w:szCs w:val="24"/>
        </w:rPr>
        <w:t>my application/request for alternative funding?</w:t>
      </w:r>
    </w:p>
    <w:p w:rsidR="00C60456" w:rsidRPr="00C60456" w:rsidRDefault="00C60456" w:rsidP="00C60456">
      <w:pPr>
        <w:ind w:left="870"/>
        <w:rPr>
          <w:rFonts w:ascii="Arial" w:hAnsi="Arial" w:cs="Arial"/>
          <w:sz w:val="24"/>
          <w:szCs w:val="24"/>
        </w:rPr>
      </w:pPr>
      <w:r w:rsidRPr="00AA69B1">
        <w:rPr>
          <w:rFonts w:ascii="Arial" w:hAnsi="Arial" w:cs="Arial"/>
          <w:sz w:val="24"/>
          <w:szCs w:val="24"/>
        </w:rPr>
        <w:t>You need to indicate this in the relevant section of the application form.   If you are successful in receiving a Bursary Award, you will be asked to confirm that you have sought and either not been successful in securing alternative funding or that the level of funding does not cover all the course fees.</w:t>
      </w:r>
    </w:p>
    <w:p w:rsidR="00C60456" w:rsidRDefault="00C60456" w:rsidP="00C60456">
      <w:pPr>
        <w:ind w:left="870"/>
        <w:rPr>
          <w:rFonts w:ascii="Arial" w:hAnsi="Arial" w:cs="Arial"/>
          <w:b/>
          <w:sz w:val="24"/>
          <w:szCs w:val="24"/>
        </w:rPr>
      </w:pPr>
    </w:p>
    <w:p w:rsidR="00AA69B1" w:rsidRPr="00C60456" w:rsidRDefault="00AA69B1" w:rsidP="00C60456">
      <w:pPr>
        <w:ind w:left="870"/>
        <w:rPr>
          <w:rFonts w:ascii="Arial" w:hAnsi="Arial" w:cs="Arial"/>
          <w:b/>
          <w:sz w:val="24"/>
          <w:szCs w:val="24"/>
        </w:rPr>
      </w:pPr>
    </w:p>
    <w:p w:rsidR="0036595F" w:rsidRDefault="0036595F" w:rsidP="006E0099">
      <w:pPr>
        <w:numPr>
          <w:ilvl w:val="0"/>
          <w:numId w:val="44"/>
        </w:numPr>
        <w:rPr>
          <w:rFonts w:ascii="Arial" w:hAnsi="Arial" w:cs="Arial"/>
          <w:b/>
          <w:sz w:val="24"/>
          <w:szCs w:val="24"/>
        </w:rPr>
      </w:pPr>
      <w:r>
        <w:rPr>
          <w:rFonts w:ascii="Arial" w:hAnsi="Arial" w:cs="Arial"/>
          <w:b/>
          <w:sz w:val="24"/>
          <w:szCs w:val="24"/>
        </w:rPr>
        <w:t xml:space="preserve">When will I know if my application has been successful? </w:t>
      </w:r>
    </w:p>
    <w:p w:rsidR="0036595F" w:rsidRDefault="0036595F" w:rsidP="006E0099">
      <w:pPr>
        <w:rPr>
          <w:rFonts w:ascii="Arial" w:hAnsi="Arial" w:cs="Arial"/>
          <w:b/>
          <w:sz w:val="24"/>
          <w:szCs w:val="24"/>
        </w:rPr>
      </w:pPr>
    </w:p>
    <w:p w:rsidR="0036595F" w:rsidRPr="006E0099" w:rsidRDefault="0036595F" w:rsidP="00BC2BA2">
      <w:pPr>
        <w:ind w:left="870"/>
        <w:rPr>
          <w:rFonts w:ascii="Arial" w:hAnsi="Arial" w:cs="Arial"/>
          <w:sz w:val="24"/>
          <w:szCs w:val="24"/>
        </w:rPr>
      </w:pPr>
      <w:r>
        <w:rPr>
          <w:rFonts w:ascii="Arial" w:hAnsi="Arial" w:cs="Arial"/>
          <w:sz w:val="24"/>
          <w:szCs w:val="24"/>
        </w:rPr>
        <w:t xml:space="preserve">All </w:t>
      </w:r>
      <w:r w:rsidRPr="00AA69B1">
        <w:rPr>
          <w:rFonts w:ascii="Arial" w:hAnsi="Arial" w:cs="Arial"/>
          <w:sz w:val="24"/>
          <w:szCs w:val="24"/>
        </w:rPr>
        <w:t xml:space="preserve">staff </w:t>
      </w:r>
      <w:r w:rsidR="00315068" w:rsidRPr="00AA69B1">
        <w:rPr>
          <w:rFonts w:ascii="Arial" w:hAnsi="Arial" w:cs="Arial"/>
          <w:sz w:val="24"/>
          <w:szCs w:val="24"/>
        </w:rPr>
        <w:t>and their line manager</w:t>
      </w:r>
      <w:r w:rsidR="00315068">
        <w:rPr>
          <w:rFonts w:ascii="Arial" w:hAnsi="Arial" w:cs="Arial"/>
          <w:sz w:val="24"/>
          <w:szCs w:val="24"/>
        </w:rPr>
        <w:t xml:space="preserve"> </w:t>
      </w:r>
      <w:r>
        <w:rPr>
          <w:rFonts w:ascii="Arial" w:hAnsi="Arial" w:cs="Arial"/>
          <w:sz w:val="24"/>
          <w:szCs w:val="24"/>
        </w:rPr>
        <w:t xml:space="preserve">will be contacted by email (or letter to </w:t>
      </w:r>
      <w:r w:rsidR="00315068">
        <w:rPr>
          <w:rFonts w:ascii="Arial" w:hAnsi="Arial" w:cs="Arial"/>
          <w:sz w:val="24"/>
          <w:szCs w:val="24"/>
        </w:rPr>
        <w:t>staffs home address,</w:t>
      </w:r>
      <w:r>
        <w:rPr>
          <w:rFonts w:ascii="Arial" w:hAnsi="Arial" w:cs="Arial"/>
          <w:sz w:val="24"/>
          <w:szCs w:val="24"/>
        </w:rPr>
        <w:t xml:space="preserve"> if preferred) to advise of the outcome of their application. Due to the nature of the disbursement process, it will take until end of July 201</w:t>
      </w:r>
      <w:r w:rsidR="00315068">
        <w:rPr>
          <w:rFonts w:ascii="Arial" w:hAnsi="Arial" w:cs="Arial"/>
          <w:sz w:val="24"/>
          <w:szCs w:val="24"/>
        </w:rPr>
        <w:t>8</w:t>
      </w:r>
      <w:r>
        <w:rPr>
          <w:rFonts w:ascii="Arial" w:hAnsi="Arial" w:cs="Arial"/>
          <w:sz w:val="24"/>
          <w:szCs w:val="24"/>
        </w:rPr>
        <w:t xml:space="preserve"> to conclude this process and advise staff. </w:t>
      </w:r>
    </w:p>
    <w:p w:rsidR="0036595F" w:rsidRPr="00E545A7" w:rsidRDefault="0036595F" w:rsidP="00930D65">
      <w:pPr>
        <w:ind w:left="720"/>
        <w:rPr>
          <w:rFonts w:ascii="Arial" w:hAnsi="Arial" w:cs="Arial"/>
          <w:sz w:val="24"/>
          <w:szCs w:val="24"/>
        </w:rPr>
      </w:pPr>
    </w:p>
    <w:p w:rsidR="0036595F" w:rsidRPr="00E545A7" w:rsidRDefault="0036595F" w:rsidP="00930D65">
      <w:pPr>
        <w:rPr>
          <w:rFonts w:ascii="Arial" w:hAnsi="Arial" w:cs="Arial"/>
          <w:sz w:val="24"/>
          <w:szCs w:val="24"/>
        </w:rPr>
      </w:pPr>
    </w:p>
    <w:p w:rsidR="0036595F" w:rsidRDefault="0036595F" w:rsidP="00930D65">
      <w:pPr>
        <w:pStyle w:val="Header"/>
        <w:tabs>
          <w:tab w:val="clear" w:pos="4153"/>
          <w:tab w:val="clear" w:pos="8306"/>
          <w:tab w:val="left" w:pos="2145"/>
        </w:tabs>
        <w:rPr>
          <w:rFonts w:ascii="Arial" w:hAnsi="Arial" w:cs="Arial"/>
          <w:noProof/>
          <w:sz w:val="22"/>
          <w:lang w:val="en-US"/>
        </w:rPr>
      </w:pPr>
    </w:p>
    <w:p w:rsidR="0036595F" w:rsidRPr="00BE6C7B" w:rsidRDefault="0036595F" w:rsidP="00BE6C7B">
      <w:pPr>
        <w:ind w:left="360"/>
        <w:rPr>
          <w:rFonts w:ascii="Arial" w:hAnsi="Arial"/>
          <w:sz w:val="22"/>
          <w:szCs w:val="22"/>
        </w:rPr>
      </w:pPr>
    </w:p>
    <w:p w:rsidR="0036595F" w:rsidRPr="00BE6C7B" w:rsidRDefault="0036595F" w:rsidP="00BE6C7B">
      <w:pPr>
        <w:ind w:left="360"/>
        <w:rPr>
          <w:rFonts w:ascii="Arial" w:hAnsi="Arial"/>
          <w:sz w:val="22"/>
          <w:szCs w:val="22"/>
        </w:rPr>
      </w:pPr>
    </w:p>
    <w:p w:rsidR="0036595F" w:rsidRDefault="0036595F" w:rsidP="008818CC">
      <w:pPr>
        <w:pStyle w:val="Header"/>
        <w:tabs>
          <w:tab w:val="clear" w:pos="4153"/>
          <w:tab w:val="clear" w:pos="8306"/>
          <w:tab w:val="left" w:pos="2145"/>
        </w:tabs>
        <w:jc w:val="center"/>
        <w:rPr>
          <w:rFonts w:ascii="Arial" w:hAnsi="Arial" w:cs="Arial"/>
          <w:b/>
          <w:bCs/>
          <w:sz w:val="32"/>
        </w:rPr>
      </w:pPr>
    </w:p>
    <w:sectPr w:rsidR="0036595F" w:rsidSect="007049B0">
      <w:footerReference w:type="default" r:id="rId20"/>
      <w:pgSz w:w="11906" w:h="16838"/>
      <w:pgMar w:top="1021" w:right="1021" w:bottom="907" w:left="1021" w:header="567"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DC" w:rsidRDefault="00F627DC">
      <w:r>
        <w:separator/>
      </w:r>
    </w:p>
  </w:endnote>
  <w:endnote w:type="continuationSeparator" w:id="0">
    <w:p w:rsidR="00F627DC" w:rsidRDefault="00F62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7DC" w:rsidRDefault="008801B1">
    <w:pPr>
      <w:pStyle w:val="Footer"/>
      <w:jc w:val="center"/>
      <w:rPr>
        <w:rStyle w:val="PageNumber"/>
      </w:rPr>
    </w:pPr>
    <w:r>
      <w:rPr>
        <w:rStyle w:val="PageNumber"/>
      </w:rPr>
      <w:fldChar w:fldCharType="begin"/>
    </w:r>
    <w:r w:rsidR="00F627DC">
      <w:rPr>
        <w:rStyle w:val="PageNumber"/>
      </w:rPr>
      <w:instrText xml:space="preserve"> PAGE </w:instrText>
    </w:r>
    <w:r>
      <w:rPr>
        <w:rStyle w:val="PageNumber"/>
      </w:rPr>
      <w:fldChar w:fldCharType="separate"/>
    </w:r>
    <w:r w:rsidR="006766F4">
      <w:rPr>
        <w:rStyle w:val="PageNumber"/>
        <w:noProof/>
      </w:rPr>
      <w:t>2</w:t>
    </w:r>
    <w:r>
      <w:rPr>
        <w:rStyle w:val="PageNumber"/>
      </w:rPr>
      <w:fldChar w:fldCharType="end"/>
    </w:r>
  </w:p>
  <w:p w:rsidR="00F627DC" w:rsidRPr="008A64A0" w:rsidRDefault="008801B1" w:rsidP="001E10E9">
    <w:pPr>
      <w:pStyle w:val="Footer"/>
      <w:rPr>
        <w:i/>
        <w:iCs/>
        <w:noProof/>
        <w:sz w:val="18"/>
        <w:szCs w:val="18"/>
      </w:rPr>
    </w:pPr>
    <w:r w:rsidRPr="008A64A0">
      <w:rPr>
        <w:i/>
        <w:iCs/>
        <w:sz w:val="18"/>
        <w:szCs w:val="18"/>
      </w:rPr>
      <w:fldChar w:fldCharType="begin"/>
    </w:r>
    <w:r w:rsidR="00F627DC" w:rsidRPr="008A64A0">
      <w:rPr>
        <w:i/>
        <w:iCs/>
        <w:sz w:val="18"/>
        <w:szCs w:val="18"/>
      </w:rPr>
      <w:instrText xml:space="preserve"> FILENAME </w:instrText>
    </w:r>
    <w:r w:rsidRPr="008A64A0">
      <w:rPr>
        <w:i/>
        <w:iCs/>
        <w:sz w:val="18"/>
        <w:szCs w:val="18"/>
      </w:rPr>
      <w:fldChar w:fldCharType="separate"/>
    </w:r>
    <w:r w:rsidR="00F627DC">
      <w:rPr>
        <w:i/>
        <w:iCs/>
        <w:noProof/>
        <w:sz w:val="18"/>
        <w:szCs w:val="18"/>
      </w:rPr>
      <w:t xml:space="preserve">Bursary Scheme Information Pack 2018 19 </w:t>
    </w:r>
    <w:r w:rsidRPr="008A64A0">
      <w:rPr>
        <w:i/>
        <w:iCs/>
        <w:sz w:val="18"/>
        <w:szCs w:val="18"/>
      </w:rPr>
      <w:fldChar w:fldCharType="end"/>
    </w:r>
    <w:r w:rsidR="00F627DC">
      <w:rPr>
        <w:i/>
        <w:iCs/>
        <w:sz w:val="18"/>
        <w:szCs w:val="18"/>
      </w:rPr>
      <w:t xml:space="preserve">(revised)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DC" w:rsidRDefault="00F627DC">
      <w:r>
        <w:separator/>
      </w:r>
    </w:p>
  </w:footnote>
  <w:footnote w:type="continuationSeparator" w:id="0">
    <w:p w:rsidR="00F627DC" w:rsidRDefault="00F62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9B5"/>
    <w:multiLevelType w:val="hybridMultilevel"/>
    <w:tmpl w:val="E0E08C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01746A87"/>
    <w:multiLevelType w:val="hybridMultilevel"/>
    <w:tmpl w:val="14C41B80"/>
    <w:lvl w:ilvl="0" w:tplc="AED489A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9C734F"/>
    <w:multiLevelType w:val="hybridMultilevel"/>
    <w:tmpl w:val="E09ED1C6"/>
    <w:lvl w:ilvl="0" w:tplc="C6AA1EDE">
      <w:start w:val="1"/>
      <w:numFmt w:val="decimal"/>
      <w:lvlText w:val="%1."/>
      <w:lvlJc w:val="left"/>
      <w:pPr>
        <w:tabs>
          <w:tab w:val="num" w:pos="360"/>
        </w:tabs>
        <w:ind w:left="360" w:hanging="360"/>
      </w:pPr>
      <w:rPr>
        <w:rFonts w:cs="Times New Roman"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04817BF0"/>
    <w:multiLevelType w:val="hybridMultilevel"/>
    <w:tmpl w:val="E4DC80D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023A7"/>
    <w:multiLevelType w:val="hybridMultilevel"/>
    <w:tmpl w:val="E4D45C0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0AF4765D"/>
    <w:multiLevelType w:val="hybridMultilevel"/>
    <w:tmpl w:val="51AA76A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0B05631B"/>
    <w:multiLevelType w:val="hybridMultilevel"/>
    <w:tmpl w:val="8FF4F1EA"/>
    <w:lvl w:ilvl="0" w:tplc="0809000F">
      <w:start w:val="1"/>
      <w:numFmt w:val="decimal"/>
      <w:lvlText w:val="%1."/>
      <w:lvlJc w:val="left"/>
      <w:pPr>
        <w:tabs>
          <w:tab w:val="num" w:pos="773"/>
        </w:tabs>
        <w:ind w:left="773" w:hanging="360"/>
      </w:pPr>
      <w:rPr>
        <w:rFonts w:cs="Times New Roman"/>
      </w:rPr>
    </w:lvl>
    <w:lvl w:ilvl="1" w:tplc="08090001">
      <w:start w:val="1"/>
      <w:numFmt w:val="bullet"/>
      <w:lvlText w:val=""/>
      <w:lvlJc w:val="left"/>
      <w:pPr>
        <w:tabs>
          <w:tab w:val="num" w:pos="1493"/>
        </w:tabs>
        <w:ind w:left="1493" w:hanging="360"/>
      </w:pPr>
      <w:rPr>
        <w:rFonts w:ascii="Symbol" w:hAnsi="Symbol" w:hint="default"/>
      </w:rPr>
    </w:lvl>
    <w:lvl w:ilvl="2" w:tplc="A0405224">
      <w:start w:val="3"/>
      <w:numFmt w:val="bullet"/>
      <w:lvlText w:val="-"/>
      <w:lvlJc w:val="left"/>
      <w:pPr>
        <w:tabs>
          <w:tab w:val="num" w:pos="2393"/>
        </w:tabs>
        <w:ind w:left="2393" w:hanging="360"/>
      </w:pPr>
      <w:rPr>
        <w:rFonts w:ascii="Times New Roman" w:eastAsia="Times New Roman" w:hAnsi="Times New Roman" w:hint="default"/>
      </w:rPr>
    </w:lvl>
    <w:lvl w:ilvl="3" w:tplc="0809000F" w:tentative="1">
      <w:start w:val="1"/>
      <w:numFmt w:val="decimal"/>
      <w:lvlText w:val="%4."/>
      <w:lvlJc w:val="left"/>
      <w:pPr>
        <w:tabs>
          <w:tab w:val="num" w:pos="2933"/>
        </w:tabs>
        <w:ind w:left="2933" w:hanging="360"/>
      </w:pPr>
      <w:rPr>
        <w:rFonts w:cs="Times New Roman"/>
      </w:rPr>
    </w:lvl>
    <w:lvl w:ilvl="4" w:tplc="08090019" w:tentative="1">
      <w:start w:val="1"/>
      <w:numFmt w:val="lowerLetter"/>
      <w:lvlText w:val="%5."/>
      <w:lvlJc w:val="left"/>
      <w:pPr>
        <w:tabs>
          <w:tab w:val="num" w:pos="3653"/>
        </w:tabs>
        <w:ind w:left="3653" w:hanging="360"/>
      </w:pPr>
      <w:rPr>
        <w:rFonts w:cs="Times New Roman"/>
      </w:rPr>
    </w:lvl>
    <w:lvl w:ilvl="5" w:tplc="0809001B" w:tentative="1">
      <w:start w:val="1"/>
      <w:numFmt w:val="lowerRoman"/>
      <w:lvlText w:val="%6."/>
      <w:lvlJc w:val="right"/>
      <w:pPr>
        <w:tabs>
          <w:tab w:val="num" w:pos="4373"/>
        </w:tabs>
        <w:ind w:left="4373" w:hanging="180"/>
      </w:pPr>
      <w:rPr>
        <w:rFonts w:cs="Times New Roman"/>
      </w:rPr>
    </w:lvl>
    <w:lvl w:ilvl="6" w:tplc="0809000F" w:tentative="1">
      <w:start w:val="1"/>
      <w:numFmt w:val="decimal"/>
      <w:lvlText w:val="%7."/>
      <w:lvlJc w:val="left"/>
      <w:pPr>
        <w:tabs>
          <w:tab w:val="num" w:pos="5093"/>
        </w:tabs>
        <w:ind w:left="5093" w:hanging="360"/>
      </w:pPr>
      <w:rPr>
        <w:rFonts w:cs="Times New Roman"/>
      </w:rPr>
    </w:lvl>
    <w:lvl w:ilvl="7" w:tplc="08090019" w:tentative="1">
      <w:start w:val="1"/>
      <w:numFmt w:val="lowerLetter"/>
      <w:lvlText w:val="%8."/>
      <w:lvlJc w:val="left"/>
      <w:pPr>
        <w:tabs>
          <w:tab w:val="num" w:pos="5813"/>
        </w:tabs>
        <w:ind w:left="5813" w:hanging="360"/>
      </w:pPr>
      <w:rPr>
        <w:rFonts w:cs="Times New Roman"/>
      </w:rPr>
    </w:lvl>
    <w:lvl w:ilvl="8" w:tplc="0809001B" w:tentative="1">
      <w:start w:val="1"/>
      <w:numFmt w:val="lowerRoman"/>
      <w:lvlText w:val="%9."/>
      <w:lvlJc w:val="right"/>
      <w:pPr>
        <w:tabs>
          <w:tab w:val="num" w:pos="6533"/>
        </w:tabs>
        <w:ind w:left="6533" w:hanging="180"/>
      </w:pPr>
      <w:rPr>
        <w:rFonts w:cs="Times New Roman"/>
      </w:rPr>
    </w:lvl>
  </w:abstractNum>
  <w:abstractNum w:abstractNumId="7">
    <w:nsid w:val="0B7A6998"/>
    <w:multiLevelType w:val="hybridMultilevel"/>
    <w:tmpl w:val="43821F62"/>
    <w:lvl w:ilvl="0" w:tplc="BD7CD050">
      <w:start w:val="1"/>
      <w:numFmt w:val="bullet"/>
      <w:lvlText w:val=""/>
      <w:lvlJc w:val="left"/>
      <w:pPr>
        <w:tabs>
          <w:tab w:val="num" w:pos="1210"/>
        </w:tabs>
        <w:ind w:left="1210" w:hanging="340"/>
      </w:pPr>
      <w:rPr>
        <w:rFonts w:ascii="Symbol" w:hAnsi="Symbol" w:hint="default"/>
      </w:rPr>
    </w:lvl>
    <w:lvl w:ilvl="1" w:tplc="0809000F">
      <w:start w:val="1"/>
      <w:numFmt w:val="decimal"/>
      <w:lvlText w:val="%2."/>
      <w:lvlJc w:val="left"/>
      <w:pPr>
        <w:tabs>
          <w:tab w:val="num" w:pos="2310"/>
        </w:tabs>
        <w:ind w:left="2310" w:hanging="360"/>
      </w:pPr>
      <w:rPr>
        <w:rFonts w:cs="Times New Roman"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8">
    <w:nsid w:val="0C4616B8"/>
    <w:multiLevelType w:val="multilevel"/>
    <w:tmpl w:val="6944E1C6"/>
    <w:lvl w:ilvl="0">
      <w:start w:val="1"/>
      <w:numFmt w:val="bullet"/>
      <w:lvlText w:val=""/>
      <w:lvlJc w:val="left"/>
      <w:pPr>
        <w:tabs>
          <w:tab w:val="num" w:pos="227"/>
        </w:tabs>
        <w:ind w:left="227" w:hanging="227"/>
      </w:pPr>
      <w:rPr>
        <w:rFonts w:ascii="Symbol" w:hAnsi="Symbol"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20C0A72"/>
    <w:multiLevelType w:val="hybridMultilevel"/>
    <w:tmpl w:val="A27A9F8A"/>
    <w:lvl w:ilvl="0" w:tplc="64DE2D2A">
      <w:start w:val="1"/>
      <w:numFmt w:val="bullet"/>
      <w:lvlText w:val=""/>
      <w:lvlJc w:val="left"/>
      <w:pPr>
        <w:tabs>
          <w:tab w:val="num" w:pos="284"/>
        </w:tabs>
        <w:ind w:left="284" w:hanging="284"/>
      </w:pPr>
      <w:rPr>
        <w:rFonts w:ascii="Symbol" w:hAnsi="Symbol" w:hint="default"/>
      </w:rPr>
    </w:lvl>
    <w:lvl w:ilvl="1" w:tplc="FC0870CC">
      <w:start w:val="1"/>
      <w:numFmt w:val="bullet"/>
      <w:lvlText w:val="­"/>
      <w:lvlJc w:val="left"/>
      <w:pPr>
        <w:tabs>
          <w:tab w:val="num" w:pos="1364"/>
        </w:tabs>
        <w:ind w:left="1364" w:hanging="284"/>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C9559D"/>
    <w:multiLevelType w:val="hybridMultilevel"/>
    <w:tmpl w:val="435456CC"/>
    <w:lvl w:ilvl="0" w:tplc="AC66558C">
      <w:start w:val="1"/>
      <w:numFmt w:val="bullet"/>
      <w:lvlText w:val="-"/>
      <w:lvlJc w:val="left"/>
      <w:pPr>
        <w:tabs>
          <w:tab w:val="num" w:pos="839"/>
        </w:tabs>
        <w:ind w:left="839"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B91D8D"/>
    <w:multiLevelType w:val="hybridMultilevel"/>
    <w:tmpl w:val="9F68BEF8"/>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E90521"/>
    <w:multiLevelType w:val="hybridMultilevel"/>
    <w:tmpl w:val="E256BB0A"/>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2B5A7F"/>
    <w:multiLevelType w:val="hybridMultilevel"/>
    <w:tmpl w:val="F72CF158"/>
    <w:lvl w:ilvl="0" w:tplc="109443E8">
      <w:start w:val="1"/>
      <w:numFmt w:val="decimal"/>
      <w:lvlText w:val="%1."/>
      <w:lvlJc w:val="left"/>
      <w:pPr>
        <w:tabs>
          <w:tab w:val="num" w:pos="870"/>
        </w:tabs>
        <w:ind w:left="870" w:hanging="51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D061584"/>
    <w:multiLevelType w:val="hybridMultilevel"/>
    <w:tmpl w:val="1FE84AC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1D2E2917"/>
    <w:multiLevelType w:val="multilevel"/>
    <w:tmpl w:val="37CAB2A0"/>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1F845579"/>
    <w:multiLevelType w:val="hybridMultilevel"/>
    <w:tmpl w:val="D146F9F2"/>
    <w:lvl w:ilvl="0" w:tplc="BE4AC2BC">
      <w:start w:val="1"/>
      <w:numFmt w:val="decimal"/>
      <w:pStyle w:val="Heading7"/>
      <w:lvlText w:val="%1"/>
      <w:lvlJc w:val="left"/>
      <w:pPr>
        <w:tabs>
          <w:tab w:val="num" w:pos="2160"/>
        </w:tabs>
        <w:ind w:left="2211" w:hanging="411"/>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25847FDA"/>
    <w:multiLevelType w:val="hybridMultilevel"/>
    <w:tmpl w:val="4B021B3E"/>
    <w:lvl w:ilvl="0" w:tplc="64DE2D2A">
      <w:start w:val="1"/>
      <w:numFmt w:val="bullet"/>
      <w:lvlText w:val=""/>
      <w:lvlJc w:val="left"/>
      <w:pPr>
        <w:tabs>
          <w:tab w:val="num" w:pos="284"/>
        </w:tabs>
        <w:ind w:left="284" w:hanging="284"/>
      </w:pPr>
      <w:rPr>
        <w:rFonts w:ascii="Symbol" w:hAnsi="Symbol" w:hint="default"/>
      </w:rPr>
    </w:lvl>
    <w:lvl w:ilvl="1" w:tplc="64DE2D2A">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7830BA6"/>
    <w:multiLevelType w:val="hybridMultilevel"/>
    <w:tmpl w:val="3CE6A118"/>
    <w:lvl w:ilvl="0" w:tplc="16D2E998">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CE86946"/>
    <w:multiLevelType w:val="hybridMultilevel"/>
    <w:tmpl w:val="00DEAC7A"/>
    <w:lvl w:ilvl="0" w:tplc="C9684826">
      <w:start w:val="1"/>
      <w:numFmt w:val="bullet"/>
      <w:lvlText w:val=""/>
      <w:lvlJc w:val="left"/>
      <w:pPr>
        <w:tabs>
          <w:tab w:val="num" w:pos="-437"/>
        </w:tabs>
        <w:ind w:left="-437" w:hanging="283"/>
      </w:pPr>
      <w:rPr>
        <w:rFonts w:ascii="Symbol" w:hAnsi="Symbol" w:hint="default"/>
        <w:b/>
        <w:i w:val="0"/>
      </w:rPr>
    </w:lvl>
    <w:lvl w:ilvl="1" w:tplc="C9684826">
      <w:start w:val="1"/>
      <w:numFmt w:val="bullet"/>
      <w:lvlText w:val=""/>
      <w:lvlJc w:val="left"/>
      <w:pPr>
        <w:tabs>
          <w:tab w:val="num" w:pos="283"/>
        </w:tabs>
        <w:ind w:left="283" w:hanging="283"/>
      </w:pPr>
      <w:rPr>
        <w:rFonts w:ascii="Symbol" w:hAnsi="Symbol" w:hint="default"/>
        <w:b/>
        <w:i w:val="0"/>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0">
    <w:nsid w:val="322C7A23"/>
    <w:multiLevelType w:val="multilevel"/>
    <w:tmpl w:val="B8DA19D6"/>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360"/>
        </w:tabs>
        <w:ind w:left="587" w:hanging="227"/>
      </w:pPr>
      <w:rPr>
        <w:rFonts w:ascii="Symbol" w:hAnsi="Symbol"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bullet"/>
      <w:lvlText w:val=""/>
      <w:lvlJc w:val="left"/>
      <w:pPr>
        <w:tabs>
          <w:tab w:val="num" w:pos="1080"/>
        </w:tabs>
        <w:ind w:left="1307" w:hanging="227"/>
      </w:pPr>
      <w:rPr>
        <w:rFonts w:ascii="Symbol" w:hAnsi="Symbol"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33254A1"/>
    <w:multiLevelType w:val="hybridMultilevel"/>
    <w:tmpl w:val="49E8DE2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2">
    <w:nsid w:val="366B5556"/>
    <w:multiLevelType w:val="multilevel"/>
    <w:tmpl w:val="3464346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D034D3D"/>
    <w:multiLevelType w:val="multilevel"/>
    <w:tmpl w:val="AD54F52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D983420"/>
    <w:multiLevelType w:val="multilevel"/>
    <w:tmpl w:val="CF742138"/>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EFD21FD"/>
    <w:multiLevelType w:val="hybridMultilevel"/>
    <w:tmpl w:val="2BCA652C"/>
    <w:lvl w:ilvl="0" w:tplc="5EC63842">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41C614E8"/>
    <w:multiLevelType w:val="hybridMultilevel"/>
    <w:tmpl w:val="2EEEB404"/>
    <w:lvl w:ilvl="0" w:tplc="9342D94C">
      <w:start w:val="1"/>
      <w:numFmt w:val="decimal"/>
      <w:lvlText w:val="%1."/>
      <w:lvlJc w:val="left"/>
      <w:pPr>
        <w:tabs>
          <w:tab w:val="num" w:pos="284"/>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3B24A48"/>
    <w:multiLevelType w:val="hybridMultilevel"/>
    <w:tmpl w:val="F9CA7A4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nsid w:val="49877D24"/>
    <w:multiLevelType w:val="hybridMultilevel"/>
    <w:tmpl w:val="396665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C0C1BBA"/>
    <w:multiLevelType w:val="hybridMultilevel"/>
    <w:tmpl w:val="A9FE0D96"/>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nsid w:val="4DB00C66"/>
    <w:multiLevelType w:val="hybridMultilevel"/>
    <w:tmpl w:val="C2244F7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0923BD7"/>
    <w:multiLevelType w:val="hybridMultilevel"/>
    <w:tmpl w:val="DDD6144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nsid w:val="517F31FB"/>
    <w:multiLevelType w:val="hybridMultilevel"/>
    <w:tmpl w:val="560209F2"/>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AE14EC"/>
    <w:multiLevelType w:val="multilevel"/>
    <w:tmpl w:val="BF883FD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57B03E7D"/>
    <w:multiLevelType w:val="hybridMultilevel"/>
    <w:tmpl w:val="1FB0FA26"/>
    <w:lvl w:ilvl="0" w:tplc="08090001">
      <w:start w:val="1"/>
      <w:numFmt w:val="bullet"/>
      <w:lvlText w:val=""/>
      <w:lvlJc w:val="left"/>
      <w:pPr>
        <w:tabs>
          <w:tab w:val="num" w:pos="1133"/>
        </w:tabs>
        <w:ind w:left="1133" w:hanging="360"/>
      </w:pPr>
      <w:rPr>
        <w:rFonts w:ascii="Symbol" w:hAnsi="Symbol" w:hint="default"/>
      </w:rPr>
    </w:lvl>
    <w:lvl w:ilvl="1" w:tplc="08090001">
      <w:start w:val="1"/>
      <w:numFmt w:val="bullet"/>
      <w:lvlText w:val=""/>
      <w:lvlJc w:val="left"/>
      <w:pPr>
        <w:tabs>
          <w:tab w:val="num" w:pos="1493"/>
        </w:tabs>
        <w:ind w:left="1493" w:hanging="360"/>
      </w:pPr>
      <w:rPr>
        <w:rFonts w:ascii="Symbol" w:hAnsi="Symbol" w:hint="default"/>
      </w:rPr>
    </w:lvl>
    <w:lvl w:ilvl="2" w:tplc="08090005" w:tentative="1">
      <w:start w:val="1"/>
      <w:numFmt w:val="bullet"/>
      <w:lvlText w:val=""/>
      <w:lvlJc w:val="left"/>
      <w:pPr>
        <w:tabs>
          <w:tab w:val="num" w:pos="2573"/>
        </w:tabs>
        <w:ind w:left="2573" w:hanging="360"/>
      </w:pPr>
      <w:rPr>
        <w:rFonts w:ascii="Wingdings" w:hAnsi="Wingdings" w:hint="default"/>
      </w:rPr>
    </w:lvl>
    <w:lvl w:ilvl="3" w:tplc="08090001" w:tentative="1">
      <w:start w:val="1"/>
      <w:numFmt w:val="bullet"/>
      <w:lvlText w:val=""/>
      <w:lvlJc w:val="left"/>
      <w:pPr>
        <w:tabs>
          <w:tab w:val="num" w:pos="3293"/>
        </w:tabs>
        <w:ind w:left="3293" w:hanging="360"/>
      </w:pPr>
      <w:rPr>
        <w:rFonts w:ascii="Symbol" w:hAnsi="Symbol" w:hint="default"/>
      </w:rPr>
    </w:lvl>
    <w:lvl w:ilvl="4" w:tplc="08090003" w:tentative="1">
      <w:start w:val="1"/>
      <w:numFmt w:val="bullet"/>
      <w:lvlText w:val="o"/>
      <w:lvlJc w:val="left"/>
      <w:pPr>
        <w:tabs>
          <w:tab w:val="num" w:pos="4013"/>
        </w:tabs>
        <w:ind w:left="4013" w:hanging="360"/>
      </w:pPr>
      <w:rPr>
        <w:rFonts w:ascii="Courier New" w:hAnsi="Courier New" w:hint="default"/>
      </w:rPr>
    </w:lvl>
    <w:lvl w:ilvl="5" w:tplc="08090005" w:tentative="1">
      <w:start w:val="1"/>
      <w:numFmt w:val="bullet"/>
      <w:lvlText w:val=""/>
      <w:lvlJc w:val="left"/>
      <w:pPr>
        <w:tabs>
          <w:tab w:val="num" w:pos="4733"/>
        </w:tabs>
        <w:ind w:left="4733" w:hanging="360"/>
      </w:pPr>
      <w:rPr>
        <w:rFonts w:ascii="Wingdings" w:hAnsi="Wingdings" w:hint="default"/>
      </w:rPr>
    </w:lvl>
    <w:lvl w:ilvl="6" w:tplc="08090001" w:tentative="1">
      <w:start w:val="1"/>
      <w:numFmt w:val="bullet"/>
      <w:lvlText w:val=""/>
      <w:lvlJc w:val="left"/>
      <w:pPr>
        <w:tabs>
          <w:tab w:val="num" w:pos="5453"/>
        </w:tabs>
        <w:ind w:left="5453" w:hanging="360"/>
      </w:pPr>
      <w:rPr>
        <w:rFonts w:ascii="Symbol" w:hAnsi="Symbol" w:hint="default"/>
      </w:rPr>
    </w:lvl>
    <w:lvl w:ilvl="7" w:tplc="08090003" w:tentative="1">
      <w:start w:val="1"/>
      <w:numFmt w:val="bullet"/>
      <w:lvlText w:val="o"/>
      <w:lvlJc w:val="left"/>
      <w:pPr>
        <w:tabs>
          <w:tab w:val="num" w:pos="6173"/>
        </w:tabs>
        <w:ind w:left="6173" w:hanging="360"/>
      </w:pPr>
      <w:rPr>
        <w:rFonts w:ascii="Courier New" w:hAnsi="Courier New" w:hint="default"/>
      </w:rPr>
    </w:lvl>
    <w:lvl w:ilvl="8" w:tplc="08090005" w:tentative="1">
      <w:start w:val="1"/>
      <w:numFmt w:val="bullet"/>
      <w:lvlText w:val=""/>
      <w:lvlJc w:val="left"/>
      <w:pPr>
        <w:tabs>
          <w:tab w:val="num" w:pos="6893"/>
        </w:tabs>
        <w:ind w:left="6893" w:hanging="360"/>
      </w:pPr>
      <w:rPr>
        <w:rFonts w:ascii="Wingdings" w:hAnsi="Wingdings" w:hint="default"/>
      </w:rPr>
    </w:lvl>
  </w:abstractNum>
  <w:abstractNum w:abstractNumId="35">
    <w:nsid w:val="5CEB7AAA"/>
    <w:multiLevelType w:val="multilevel"/>
    <w:tmpl w:val="29C4B2D2"/>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5CFB4114"/>
    <w:multiLevelType w:val="multilevel"/>
    <w:tmpl w:val="59B28ABE"/>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5FD5405F"/>
    <w:multiLevelType w:val="hybridMultilevel"/>
    <w:tmpl w:val="6E9A6B10"/>
    <w:lvl w:ilvl="0" w:tplc="403A8632">
      <w:start w:val="1"/>
      <w:numFmt w:val="bullet"/>
      <w:lvlText w:val=""/>
      <w:lvlJc w:val="left"/>
      <w:pPr>
        <w:tabs>
          <w:tab w:val="num" w:pos="397"/>
        </w:tabs>
        <w:ind w:left="397" w:hanging="397"/>
      </w:pPr>
      <w:rPr>
        <w:rFonts w:ascii="Symbol" w:hAnsi="Symbol" w:hint="default"/>
      </w:rPr>
    </w:lvl>
    <w:lvl w:ilvl="1" w:tplc="BAEED924" w:tentative="1">
      <w:start w:val="1"/>
      <w:numFmt w:val="bullet"/>
      <w:lvlText w:val="o"/>
      <w:lvlJc w:val="left"/>
      <w:pPr>
        <w:tabs>
          <w:tab w:val="num" w:pos="1440"/>
        </w:tabs>
        <w:ind w:left="1440" w:hanging="360"/>
      </w:pPr>
      <w:rPr>
        <w:rFonts w:ascii="Courier New" w:hAnsi="Courier New" w:hint="default"/>
      </w:rPr>
    </w:lvl>
    <w:lvl w:ilvl="2" w:tplc="EBA489E0" w:tentative="1">
      <w:start w:val="1"/>
      <w:numFmt w:val="bullet"/>
      <w:lvlText w:val=""/>
      <w:lvlJc w:val="left"/>
      <w:pPr>
        <w:tabs>
          <w:tab w:val="num" w:pos="2160"/>
        </w:tabs>
        <w:ind w:left="2160" w:hanging="360"/>
      </w:pPr>
      <w:rPr>
        <w:rFonts w:ascii="Wingdings" w:hAnsi="Wingdings" w:hint="default"/>
      </w:rPr>
    </w:lvl>
    <w:lvl w:ilvl="3" w:tplc="D1508FEC" w:tentative="1">
      <w:start w:val="1"/>
      <w:numFmt w:val="bullet"/>
      <w:lvlText w:val=""/>
      <w:lvlJc w:val="left"/>
      <w:pPr>
        <w:tabs>
          <w:tab w:val="num" w:pos="2880"/>
        </w:tabs>
        <w:ind w:left="2880" w:hanging="360"/>
      </w:pPr>
      <w:rPr>
        <w:rFonts w:ascii="Symbol" w:hAnsi="Symbol" w:hint="default"/>
      </w:rPr>
    </w:lvl>
    <w:lvl w:ilvl="4" w:tplc="EEB41B80" w:tentative="1">
      <w:start w:val="1"/>
      <w:numFmt w:val="bullet"/>
      <w:lvlText w:val="o"/>
      <w:lvlJc w:val="left"/>
      <w:pPr>
        <w:tabs>
          <w:tab w:val="num" w:pos="3600"/>
        </w:tabs>
        <w:ind w:left="3600" w:hanging="360"/>
      </w:pPr>
      <w:rPr>
        <w:rFonts w:ascii="Courier New" w:hAnsi="Courier New" w:hint="default"/>
      </w:rPr>
    </w:lvl>
    <w:lvl w:ilvl="5" w:tplc="61AA29A6" w:tentative="1">
      <w:start w:val="1"/>
      <w:numFmt w:val="bullet"/>
      <w:lvlText w:val=""/>
      <w:lvlJc w:val="left"/>
      <w:pPr>
        <w:tabs>
          <w:tab w:val="num" w:pos="4320"/>
        </w:tabs>
        <w:ind w:left="4320" w:hanging="360"/>
      </w:pPr>
      <w:rPr>
        <w:rFonts w:ascii="Wingdings" w:hAnsi="Wingdings" w:hint="default"/>
      </w:rPr>
    </w:lvl>
    <w:lvl w:ilvl="6" w:tplc="10A84966" w:tentative="1">
      <w:start w:val="1"/>
      <w:numFmt w:val="bullet"/>
      <w:lvlText w:val=""/>
      <w:lvlJc w:val="left"/>
      <w:pPr>
        <w:tabs>
          <w:tab w:val="num" w:pos="5040"/>
        </w:tabs>
        <w:ind w:left="5040" w:hanging="360"/>
      </w:pPr>
      <w:rPr>
        <w:rFonts w:ascii="Symbol" w:hAnsi="Symbol" w:hint="default"/>
      </w:rPr>
    </w:lvl>
    <w:lvl w:ilvl="7" w:tplc="36629884" w:tentative="1">
      <w:start w:val="1"/>
      <w:numFmt w:val="bullet"/>
      <w:lvlText w:val="o"/>
      <w:lvlJc w:val="left"/>
      <w:pPr>
        <w:tabs>
          <w:tab w:val="num" w:pos="5760"/>
        </w:tabs>
        <w:ind w:left="5760" w:hanging="360"/>
      </w:pPr>
      <w:rPr>
        <w:rFonts w:ascii="Courier New" w:hAnsi="Courier New" w:hint="default"/>
      </w:rPr>
    </w:lvl>
    <w:lvl w:ilvl="8" w:tplc="6D584760" w:tentative="1">
      <w:start w:val="1"/>
      <w:numFmt w:val="bullet"/>
      <w:lvlText w:val=""/>
      <w:lvlJc w:val="left"/>
      <w:pPr>
        <w:tabs>
          <w:tab w:val="num" w:pos="6480"/>
        </w:tabs>
        <w:ind w:left="6480" w:hanging="360"/>
      </w:pPr>
      <w:rPr>
        <w:rFonts w:ascii="Wingdings" w:hAnsi="Wingdings" w:hint="default"/>
      </w:rPr>
    </w:lvl>
  </w:abstractNum>
  <w:abstractNum w:abstractNumId="38">
    <w:nsid w:val="634A5D8F"/>
    <w:multiLevelType w:val="hybridMultilevel"/>
    <w:tmpl w:val="20FCD85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nsid w:val="660B1082"/>
    <w:multiLevelType w:val="hybridMultilevel"/>
    <w:tmpl w:val="EF2C1C2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C83CB4"/>
    <w:multiLevelType w:val="hybridMultilevel"/>
    <w:tmpl w:val="2682B37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A77517"/>
    <w:multiLevelType w:val="multilevel"/>
    <w:tmpl w:val="8CFE724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299208E"/>
    <w:multiLevelType w:val="hybridMultilevel"/>
    <w:tmpl w:val="38068AF8"/>
    <w:lvl w:ilvl="0" w:tplc="75D4A6A8">
      <w:start w:val="1"/>
      <w:numFmt w:val="decimal"/>
      <w:lvlText w:val="%1."/>
      <w:lvlJc w:val="left"/>
      <w:pPr>
        <w:tabs>
          <w:tab w:val="num" w:pos="643"/>
        </w:tabs>
        <w:ind w:left="643" w:hanging="283"/>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2FE3B5B"/>
    <w:multiLevelType w:val="hybridMultilevel"/>
    <w:tmpl w:val="B2AA939C"/>
    <w:lvl w:ilvl="0" w:tplc="8D24344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30FD6"/>
    <w:multiLevelType w:val="hybridMultilevel"/>
    <w:tmpl w:val="569035B4"/>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A5845E8"/>
    <w:multiLevelType w:val="multilevel"/>
    <w:tmpl w:val="F67487B0"/>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7B3D19B2"/>
    <w:multiLevelType w:val="hybridMultilevel"/>
    <w:tmpl w:val="FC88A5CC"/>
    <w:lvl w:ilvl="0" w:tplc="5EC6384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F4075B"/>
    <w:multiLevelType w:val="hybridMultilevel"/>
    <w:tmpl w:val="DA1AA13C"/>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11"/>
  </w:num>
  <w:num w:numId="4">
    <w:abstractNumId w:val="40"/>
  </w:num>
  <w:num w:numId="5">
    <w:abstractNumId w:val="32"/>
  </w:num>
  <w:num w:numId="6">
    <w:abstractNumId w:val="37"/>
  </w:num>
  <w:num w:numId="7">
    <w:abstractNumId w:val="39"/>
  </w:num>
  <w:num w:numId="8">
    <w:abstractNumId w:val="3"/>
  </w:num>
  <w:num w:numId="9">
    <w:abstractNumId w:val="2"/>
  </w:num>
  <w:num w:numId="10">
    <w:abstractNumId w:val="31"/>
  </w:num>
  <w:num w:numId="11">
    <w:abstractNumId w:val="29"/>
  </w:num>
  <w:num w:numId="12">
    <w:abstractNumId w:val="19"/>
  </w:num>
  <w:num w:numId="13">
    <w:abstractNumId w:val="4"/>
  </w:num>
  <w:num w:numId="14">
    <w:abstractNumId w:val="1"/>
  </w:num>
  <w:num w:numId="15">
    <w:abstractNumId w:val="44"/>
  </w:num>
  <w:num w:numId="16">
    <w:abstractNumId w:val="47"/>
  </w:num>
  <w:num w:numId="17">
    <w:abstractNumId w:val="43"/>
  </w:num>
  <w:num w:numId="18">
    <w:abstractNumId w:val="26"/>
  </w:num>
  <w:num w:numId="19">
    <w:abstractNumId w:val="18"/>
  </w:num>
  <w:num w:numId="20">
    <w:abstractNumId w:val="17"/>
  </w:num>
  <w:num w:numId="21">
    <w:abstractNumId w:val="9"/>
  </w:num>
  <w:num w:numId="22">
    <w:abstractNumId w:val="42"/>
  </w:num>
  <w:num w:numId="23">
    <w:abstractNumId w:val="45"/>
  </w:num>
  <w:num w:numId="24">
    <w:abstractNumId w:val="6"/>
  </w:num>
  <w:num w:numId="25">
    <w:abstractNumId w:val="34"/>
  </w:num>
  <w:num w:numId="26">
    <w:abstractNumId w:val="12"/>
  </w:num>
  <w:num w:numId="27">
    <w:abstractNumId w:val="30"/>
  </w:num>
  <w:num w:numId="28">
    <w:abstractNumId w:val="14"/>
  </w:num>
  <w:num w:numId="29">
    <w:abstractNumId w:val="7"/>
  </w:num>
  <w:num w:numId="30">
    <w:abstractNumId w:val="36"/>
  </w:num>
  <w:num w:numId="31">
    <w:abstractNumId w:val="8"/>
  </w:num>
  <w:num w:numId="32">
    <w:abstractNumId w:val="22"/>
  </w:num>
  <w:num w:numId="33">
    <w:abstractNumId w:val="33"/>
  </w:num>
  <w:num w:numId="34">
    <w:abstractNumId w:val="41"/>
  </w:num>
  <w:num w:numId="35">
    <w:abstractNumId w:val="25"/>
  </w:num>
  <w:num w:numId="36">
    <w:abstractNumId w:val="15"/>
  </w:num>
  <w:num w:numId="37">
    <w:abstractNumId w:val="23"/>
  </w:num>
  <w:num w:numId="38">
    <w:abstractNumId w:val="46"/>
  </w:num>
  <w:num w:numId="39">
    <w:abstractNumId w:val="27"/>
  </w:num>
  <w:num w:numId="40">
    <w:abstractNumId w:val="38"/>
  </w:num>
  <w:num w:numId="41">
    <w:abstractNumId w:val="5"/>
  </w:num>
  <w:num w:numId="42">
    <w:abstractNumId w:val="28"/>
  </w:num>
  <w:num w:numId="43">
    <w:abstractNumId w:val="20"/>
  </w:num>
  <w:num w:numId="44">
    <w:abstractNumId w:val="13"/>
  </w:num>
  <w:num w:numId="45">
    <w:abstractNumId w:val="24"/>
  </w:num>
  <w:num w:numId="46">
    <w:abstractNumId w:val="10"/>
  </w:num>
  <w:num w:numId="47">
    <w:abstractNumId w:val="0"/>
  </w:num>
  <w:num w:numId="48">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bcHM5Ru9AY71c0KBkEL+sBoLCuI=" w:salt="HB4oxrfa8pstIzELPA+EL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92FDC"/>
    <w:rsid w:val="000067B7"/>
    <w:rsid w:val="00010393"/>
    <w:rsid w:val="00011E1D"/>
    <w:rsid w:val="00012744"/>
    <w:rsid w:val="000128E1"/>
    <w:rsid w:val="00012D8A"/>
    <w:rsid w:val="00016B3B"/>
    <w:rsid w:val="00017514"/>
    <w:rsid w:val="00023457"/>
    <w:rsid w:val="000259CD"/>
    <w:rsid w:val="00025CD1"/>
    <w:rsid w:val="00027321"/>
    <w:rsid w:val="00027509"/>
    <w:rsid w:val="000277F3"/>
    <w:rsid w:val="000311D6"/>
    <w:rsid w:val="000317BD"/>
    <w:rsid w:val="0003415D"/>
    <w:rsid w:val="000357C1"/>
    <w:rsid w:val="0003753B"/>
    <w:rsid w:val="00041367"/>
    <w:rsid w:val="00042E9E"/>
    <w:rsid w:val="000467E6"/>
    <w:rsid w:val="00050487"/>
    <w:rsid w:val="0005161F"/>
    <w:rsid w:val="0005263D"/>
    <w:rsid w:val="00053207"/>
    <w:rsid w:val="00054707"/>
    <w:rsid w:val="000576EA"/>
    <w:rsid w:val="00062888"/>
    <w:rsid w:val="00063CF4"/>
    <w:rsid w:val="00066BAB"/>
    <w:rsid w:val="000717F9"/>
    <w:rsid w:val="00074601"/>
    <w:rsid w:val="0007547D"/>
    <w:rsid w:val="00075B69"/>
    <w:rsid w:val="00077B4A"/>
    <w:rsid w:val="0008039F"/>
    <w:rsid w:val="000849A1"/>
    <w:rsid w:val="00085248"/>
    <w:rsid w:val="00087C80"/>
    <w:rsid w:val="0009061C"/>
    <w:rsid w:val="000908AF"/>
    <w:rsid w:val="00090E93"/>
    <w:rsid w:val="00092DAD"/>
    <w:rsid w:val="00093A54"/>
    <w:rsid w:val="00095DF6"/>
    <w:rsid w:val="0009606B"/>
    <w:rsid w:val="000969CB"/>
    <w:rsid w:val="000A0FFF"/>
    <w:rsid w:val="000A1E1A"/>
    <w:rsid w:val="000A635B"/>
    <w:rsid w:val="000A7396"/>
    <w:rsid w:val="000A7EC4"/>
    <w:rsid w:val="000B2091"/>
    <w:rsid w:val="000B7291"/>
    <w:rsid w:val="000C05D8"/>
    <w:rsid w:val="000C2FA2"/>
    <w:rsid w:val="000C56A8"/>
    <w:rsid w:val="000C73FB"/>
    <w:rsid w:val="000D1D2C"/>
    <w:rsid w:val="000D26D1"/>
    <w:rsid w:val="000D44A3"/>
    <w:rsid w:val="000D6C52"/>
    <w:rsid w:val="000E08F6"/>
    <w:rsid w:val="000E4900"/>
    <w:rsid w:val="000E65F6"/>
    <w:rsid w:val="000F159A"/>
    <w:rsid w:val="000F23B1"/>
    <w:rsid w:val="000F6903"/>
    <w:rsid w:val="000F6A85"/>
    <w:rsid w:val="001017DD"/>
    <w:rsid w:val="001023DA"/>
    <w:rsid w:val="00103A53"/>
    <w:rsid w:val="00106B06"/>
    <w:rsid w:val="00113BC9"/>
    <w:rsid w:val="001145DE"/>
    <w:rsid w:val="00121EF3"/>
    <w:rsid w:val="0012314A"/>
    <w:rsid w:val="00127604"/>
    <w:rsid w:val="00131BA7"/>
    <w:rsid w:val="00133079"/>
    <w:rsid w:val="001349F9"/>
    <w:rsid w:val="00136743"/>
    <w:rsid w:val="001404AF"/>
    <w:rsid w:val="001427FF"/>
    <w:rsid w:val="00145D0B"/>
    <w:rsid w:val="001468A4"/>
    <w:rsid w:val="00150319"/>
    <w:rsid w:val="001515F9"/>
    <w:rsid w:val="00155A86"/>
    <w:rsid w:val="00157576"/>
    <w:rsid w:val="001576D4"/>
    <w:rsid w:val="00160D79"/>
    <w:rsid w:val="00160DF4"/>
    <w:rsid w:val="00164AEB"/>
    <w:rsid w:val="00164F67"/>
    <w:rsid w:val="0016774D"/>
    <w:rsid w:val="00170CE7"/>
    <w:rsid w:val="001720FD"/>
    <w:rsid w:val="001727ED"/>
    <w:rsid w:val="00172988"/>
    <w:rsid w:val="00176DA5"/>
    <w:rsid w:val="00177D4A"/>
    <w:rsid w:val="001815D8"/>
    <w:rsid w:val="001839F9"/>
    <w:rsid w:val="00186A59"/>
    <w:rsid w:val="0019118C"/>
    <w:rsid w:val="0019399B"/>
    <w:rsid w:val="001A098D"/>
    <w:rsid w:val="001A0BD8"/>
    <w:rsid w:val="001A3234"/>
    <w:rsid w:val="001A4D75"/>
    <w:rsid w:val="001A51F6"/>
    <w:rsid w:val="001A59B9"/>
    <w:rsid w:val="001B1BD6"/>
    <w:rsid w:val="001B6947"/>
    <w:rsid w:val="001B69AB"/>
    <w:rsid w:val="001C672A"/>
    <w:rsid w:val="001C7A9E"/>
    <w:rsid w:val="001C7E9F"/>
    <w:rsid w:val="001D1B60"/>
    <w:rsid w:val="001D2A43"/>
    <w:rsid w:val="001D34AC"/>
    <w:rsid w:val="001D371A"/>
    <w:rsid w:val="001D600D"/>
    <w:rsid w:val="001E10E9"/>
    <w:rsid w:val="001E1E6C"/>
    <w:rsid w:val="001E6FD5"/>
    <w:rsid w:val="001E7EE2"/>
    <w:rsid w:val="001F09AF"/>
    <w:rsid w:val="001F5A18"/>
    <w:rsid w:val="001F76E3"/>
    <w:rsid w:val="00201859"/>
    <w:rsid w:val="00201A34"/>
    <w:rsid w:val="002063B7"/>
    <w:rsid w:val="00210422"/>
    <w:rsid w:val="002107FC"/>
    <w:rsid w:val="0021173D"/>
    <w:rsid w:val="00211B6B"/>
    <w:rsid w:val="0021245F"/>
    <w:rsid w:val="00215FCB"/>
    <w:rsid w:val="00220076"/>
    <w:rsid w:val="002227FE"/>
    <w:rsid w:val="00224DDF"/>
    <w:rsid w:val="00230530"/>
    <w:rsid w:val="00231338"/>
    <w:rsid w:val="0023654E"/>
    <w:rsid w:val="00236B81"/>
    <w:rsid w:val="00242788"/>
    <w:rsid w:val="0024477D"/>
    <w:rsid w:val="00247362"/>
    <w:rsid w:val="00252466"/>
    <w:rsid w:val="00254D83"/>
    <w:rsid w:val="00263616"/>
    <w:rsid w:val="0026634E"/>
    <w:rsid w:val="00266D50"/>
    <w:rsid w:val="002730EB"/>
    <w:rsid w:val="00275CAE"/>
    <w:rsid w:val="00282652"/>
    <w:rsid w:val="0028616B"/>
    <w:rsid w:val="00286E09"/>
    <w:rsid w:val="00294703"/>
    <w:rsid w:val="002947CF"/>
    <w:rsid w:val="00297191"/>
    <w:rsid w:val="0029796C"/>
    <w:rsid w:val="002A1976"/>
    <w:rsid w:val="002A30D9"/>
    <w:rsid w:val="002A3AB2"/>
    <w:rsid w:val="002A4133"/>
    <w:rsid w:val="002A6E30"/>
    <w:rsid w:val="002A7278"/>
    <w:rsid w:val="002A7BC5"/>
    <w:rsid w:val="002B025D"/>
    <w:rsid w:val="002B3649"/>
    <w:rsid w:val="002B450E"/>
    <w:rsid w:val="002B4AED"/>
    <w:rsid w:val="002C2664"/>
    <w:rsid w:val="002C40B9"/>
    <w:rsid w:val="002D117E"/>
    <w:rsid w:val="002D4A89"/>
    <w:rsid w:val="002D5688"/>
    <w:rsid w:val="002E1A1A"/>
    <w:rsid w:val="002E2197"/>
    <w:rsid w:val="002E26C0"/>
    <w:rsid w:val="002E6AAE"/>
    <w:rsid w:val="002E7074"/>
    <w:rsid w:val="002E7151"/>
    <w:rsid w:val="002F0774"/>
    <w:rsid w:val="002F0C3A"/>
    <w:rsid w:val="002F0F1B"/>
    <w:rsid w:val="002F387F"/>
    <w:rsid w:val="002F7798"/>
    <w:rsid w:val="00301027"/>
    <w:rsid w:val="00301319"/>
    <w:rsid w:val="00302D8E"/>
    <w:rsid w:val="003046B0"/>
    <w:rsid w:val="00304C07"/>
    <w:rsid w:val="00305752"/>
    <w:rsid w:val="00306B84"/>
    <w:rsid w:val="003122FA"/>
    <w:rsid w:val="00315068"/>
    <w:rsid w:val="00317D3D"/>
    <w:rsid w:val="00320568"/>
    <w:rsid w:val="00327A13"/>
    <w:rsid w:val="003328EE"/>
    <w:rsid w:val="0033314D"/>
    <w:rsid w:val="003340DB"/>
    <w:rsid w:val="00340DBB"/>
    <w:rsid w:val="00340F04"/>
    <w:rsid w:val="00342454"/>
    <w:rsid w:val="00342C25"/>
    <w:rsid w:val="00343F3C"/>
    <w:rsid w:val="0035081F"/>
    <w:rsid w:val="00353381"/>
    <w:rsid w:val="003564EF"/>
    <w:rsid w:val="003600E5"/>
    <w:rsid w:val="00360138"/>
    <w:rsid w:val="00360899"/>
    <w:rsid w:val="003626B7"/>
    <w:rsid w:val="0036490A"/>
    <w:rsid w:val="0036595F"/>
    <w:rsid w:val="00365D8B"/>
    <w:rsid w:val="003678E6"/>
    <w:rsid w:val="0037009C"/>
    <w:rsid w:val="00373E8B"/>
    <w:rsid w:val="0037513E"/>
    <w:rsid w:val="00380614"/>
    <w:rsid w:val="003822CA"/>
    <w:rsid w:val="00383411"/>
    <w:rsid w:val="00384527"/>
    <w:rsid w:val="00384957"/>
    <w:rsid w:val="003907C4"/>
    <w:rsid w:val="00395F2C"/>
    <w:rsid w:val="00397B76"/>
    <w:rsid w:val="003A1806"/>
    <w:rsid w:val="003A3180"/>
    <w:rsid w:val="003A3D4F"/>
    <w:rsid w:val="003A3F9F"/>
    <w:rsid w:val="003A41F4"/>
    <w:rsid w:val="003A78D0"/>
    <w:rsid w:val="003B0ED2"/>
    <w:rsid w:val="003B22DC"/>
    <w:rsid w:val="003B2888"/>
    <w:rsid w:val="003B3117"/>
    <w:rsid w:val="003B4735"/>
    <w:rsid w:val="003B5E1E"/>
    <w:rsid w:val="003B77C6"/>
    <w:rsid w:val="003C096A"/>
    <w:rsid w:val="003C1EDB"/>
    <w:rsid w:val="003C41E0"/>
    <w:rsid w:val="003C4272"/>
    <w:rsid w:val="003C5726"/>
    <w:rsid w:val="003C719D"/>
    <w:rsid w:val="003D23A5"/>
    <w:rsid w:val="003D2449"/>
    <w:rsid w:val="003D37D3"/>
    <w:rsid w:val="003D3F62"/>
    <w:rsid w:val="003D428F"/>
    <w:rsid w:val="003E059D"/>
    <w:rsid w:val="003E0AED"/>
    <w:rsid w:val="003E1DAE"/>
    <w:rsid w:val="003E3A86"/>
    <w:rsid w:val="003E5079"/>
    <w:rsid w:val="003E606D"/>
    <w:rsid w:val="003E688C"/>
    <w:rsid w:val="003F194F"/>
    <w:rsid w:val="003F1C9F"/>
    <w:rsid w:val="003F4666"/>
    <w:rsid w:val="003F5083"/>
    <w:rsid w:val="003F5AF8"/>
    <w:rsid w:val="003F75F9"/>
    <w:rsid w:val="0040141A"/>
    <w:rsid w:val="00405A92"/>
    <w:rsid w:val="00411B9D"/>
    <w:rsid w:val="00413398"/>
    <w:rsid w:val="0041441B"/>
    <w:rsid w:val="00415509"/>
    <w:rsid w:val="00415534"/>
    <w:rsid w:val="0042063F"/>
    <w:rsid w:val="004215E1"/>
    <w:rsid w:val="004271B3"/>
    <w:rsid w:val="00440E9E"/>
    <w:rsid w:val="00441B70"/>
    <w:rsid w:val="0044685D"/>
    <w:rsid w:val="00450550"/>
    <w:rsid w:val="004509AA"/>
    <w:rsid w:val="00462B7E"/>
    <w:rsid w:val="004658E3"/>
    <w:rsid w:val="004711C9"/>
    <w:rsid w:val="004728C8"/>
    <w:rsid w:val="00474E7F"/>
    <w:rsid w:val="004810E0"/>
    <w:rsid w:val="00486181"/>
    <w:rsid w:val="0048749D"/>
    <w:rsid w:val="00487D11"/>
    <w:rsid w:val="00490401"/>
    <w:rsid w:val="0049389D"/>
    <w:rsid w:val="00493FF9"/>
    <w:rsid w:val="00497F7A"/>
    <w:rsid w:val="004A0E1F"/>
    <w:rsid w:val="004A1420"/>
    <w:rsid w:val="004A292A"/>
    <w:rsid w:val="004A5939"/>
    <w:rsid w:val="004B1A2E"/>
    <w:rsid w:val="004B4282"/>
    <w:rsid w:val="004B7E82"/>
    <w:rsid w:val="004B7ED7"/>
    <w:rsid w:val="004D0DC9"/>
    <w:rsid w:val="004D2417"/>
    <w:rsid w:val="004D2A30"/>
    <w:rsid w:val="004D3CC7"/>
    <w:rsid w:val="004D5393"/>
    <w:rsid w:val="004D59F2"/>
    <w:rsid w:val="004D5FC5"/>
    <w:rsid w:val="004D737A"/>
    <w:rsid w:val="004D770A"/>
    <w:rsid w:val="004D7AB9"/>
    <w:rsid w:val="004D7B9C"/>
    <w:rsid w:val="004E259B"/>
    <w:rsid w:val="004F3521"/>
    <w:rsid w:val="004F7798"/>
    <w:rsid w:val="00501F20"/>
    <w:rsid w:val="00504B09"/>
    <w:rsid w:val="00505D23"/>
    <w:rsid w:val="0050627E"/>
    <w:rsid w:val="00513820"/>
    <w:rsid w:val="00515D9D"/>
    <w:rsid w:val="0052200C"/>
    <w:rsid w:val="005224F8"/>
    <w:rsid w:val="005263DF"/>
    <w:rsid w:val="00527D12"/>
    <w:rsid w:val="00531B99"/>
    <w:rsid w:val="0053526C"/>
    <w:rsid w:val="00536A8F"/>
    <w:rsid w:val="005413DE"/>
    <w:rsid w:val="005415B7"/>
    <w:rsid w:val="005427D5"/>
    <w:rsid w:val="00544393"/>
    <w:rsid w:val="0055752E"/>
    <w:rsid w:val="00561415"/>
    <w:rsid w:val="00562EA6"/>
    <w:rsid w:val="005674C8"/>
    <w:rsid w:val="00572BD5"/>
    <w:rsid w:val="0058436A"/>
    <w:rsid w:val="00585DEC"/>
    <w:rsid w:val="00586308"/>
    <w:rsid w:val="00587F0D"/>
    <w:rsid w:val="00590AAD"/>
    <w:rsid w:val="00591F8F"/>
    <w:rsid w:val="0059260B"/>
    <w:rsid w:val="00592D51"/>
    <w:rsid w:val="0059422D"/>
    <w:rsid w:val="00595308"/>
    <w:rsid w:val="005960F4"/>
    <w:rsid w:val="00596E88"/>
    <w:rsid w:val="005A0B72"/>
    <w:rsid w:val="005A1B3C"/>
    <w:rsid w:val="005A441D"/>
    <w:rsid w:val="005A6363"/>
    <w:rsid w:val="005A7596"/>
    <w:rsid w:val="005B0D67"/>
    <w:rsid w:val="005B2C47"/>
    <w:rsid w:val="005B6497"/>
    <w:rsid w:val="005B6CAA"/>
    <w:rsid w:val="005C07D0"/>
    <w:rsid w:val="005C10A5"/>
    <w:rsid w:val="005C1C99"/>
    <w:rsid w:val="005C6E6C"/>
    <w:rsid w:val="005D2584"/>
    <w:rsid w:val="005D468D"/>
    <w:rsid w:val="005D539F"/>
    <w:rsid w:val="005D5E41"/>
    <w:rsid w:val="005E07EB"/>
    <w:rsid w:val="005E3098"/>
    <w:rsid w:val="005E400A"/>
    <w:rsid w:val="005F023C"/>
    <w:rsid w:val="005F1F3E"/>
    <w:rsid w:val="005F2401"/>
    <w:rsid w:val="005F2800"/>
    <w:rsid w:val="005F28AD"/>
    <w:rsid w:val="005F3CFC"/>
    <w:rsid w:val="005F4BDC"/>
    <w:rsid w:val="00603518"/>
    <w:rsid w:val="0060359B"/>
    <w:rsid w:val="006075CF"/>
    <w:rsid w:val="00610FE3"/>
    <w:rsid w:val="00611220"/>
    <w:rsid w:val="0061203F"/>
    <w:rsid w:val="0061336A"/>
    <w:rsid w:val="00616708"/>
    <w:rsid w:val="006167FD"/>
    <w:rsid w:val="00616E1B"/>
    <w:rsid w:val="0061706C"/>
    <w:rsid w:val="00625738"/>
    <w:rsid w:val="00627AE2"/>
    <w:rsid w:val="00630AFE"/>
    <w:rsid w:val="00640872"/>
    <w:rsid w:val="00643D32"/>
    <w:rsid w:val="006469CA"/>
    <w:rsid w:val="0065249D"/>
    <w:rsid w:val="00653B51"/>
    <w:rsid w:val="006577F1"/>
    <w:rsid w:val="00661858"/>
    <w:rsid w:val="00661AE6"/>
    <w:rsid w:val="00665C4A"/>
    <w:rsid w:val="00672730"/>
    <w:rsid w:val="0067428E"/>
    <w:rsid w:val="006766F4"/>
    <w:rsid w:val="00681E5E"/>
    <w:rsid w:val="00681F0B"/>
    <w:rsid w:val="006829FB"/>
    <w:rsid w:val="00682F60"/>
    <w:rsid w:val="00690AE8"/>
    <w:rsid w:val="006943CC"/>
    <w:rsid w:val="00694A73"/>
    <w:rsid w:val="006965FB"/>
    <w:rsid w:val="006A073C"/>
    <w:rsid w:val="006A33E1"/>
    <w:rsid w:val="006A48CE"/>
    <w:rsid w:val="006A7770"/>
    <w:rsid w:val="006B7D32"/>
    <w:rsid w:val="006C0455"/>
    <w:rsid w:val="006C1594"/>
    <w:rsid w:val="006C31F1"/>
    <w:rsid w:val="006C579E"/>
    <w:rsid w:val="006C750E"/>
    <w:rsid w:val="006D2051"/>
    <w:rsid w:val="006D30FF"/>
    <w:rsid w:val="006D5EF2"/>
    <w:rsid w:val="006D63FB"/>
    <w:rsid w:val="006D7ED0"/>
    <w:rsid w:val="006E0099"/>
    <w:rsid w:val="006E016B"/>
    <w:rsid w:val="006E61CB"/>
    <w:rsid w:val="006F0906"/>
    <w:rsid w:val="006F476E"/>
    <w:rsid w:val="006F4A36"/>
    <w:rsid w:val="006F4ED6"/>
    <w:rsid w:val="006F4F93"/>
    <w:rsid w:val="006F6B0B"/>
    <w:rsid w:val="006F6E3B"/>
    <w:rsid w:val="006F7AF7"/>
    <w:rsid w:val="00702032"/>
    <w:rsid w:val="00703934"/>
    <w:rsid w:val="007049B0"/>
    <w:rsid w:val="007051E4"/>
    <w:rsid w:val="00705EB8"/>
    <w:rsid w:val="00706034"/>
    <w:rsid w:val="00706417"/>
    <w:rsid w:val="007069F3"/>
    <w:rsid w:val="00707243"/>
    <w:rsid w:val="007100EA"/>
    <w:rsid w:val="0071287E"/>
    <w:rsid w:val="00714BDE"/>
    <w:rsid w:val="007167A3"/>
    <w:rsid w:val="007177B3"/>
    <w:rsid w:val="00720293"/>
    <w:rsid w:val="007207BF"/>
    <w:rsid w:val="007212D4"/>
    <w:rsid w:val="00722EC4"/>
    <w:rsid w:val="00725541"/>
    <w:rsid w:val="00725558"/>
    <w:rsid w:val="00736DA5"/>
    <w:rsid w:val="00743586"/>
    <w:rsid w:val="007444A4"/>
    <w:rsid w:val="00747328"/>
    <w:rsid w:val="00755B0B"/>
    <w:rsid w:val="007608F7"/>
    <w:rsid w:val="00761684"/>
    <w:rsid w:val="007660E7"/>
    <w:rsid w:val="00770E14"/>
    <w:rsid w:val="007719FB"/>
    <w:rsid w:val="007833D0"/>
    <w:rsid w:val="00784D61"/>
    <w:rsid w:val="007852B5"/>
    <w:rsid w:val="0078691B"/>
    <w:rsid w:val="0079239D"/>
    <w:rsid w:val="00794233"/>
    <w:rsid w:val="007956DE"/>
    <w:rsid w:val="00797580"/>
    <w:rsid w:val="007A0022"/>
    <w:rsid w:val="007A15DD"/>
    <w:rsid w:val="007A4FAF"/>
    <w:rsid w:val="007A648C"/>
    <w:rsid w:val="007B22C4"/>
    <w:rsid w:val="007B3209"/>
    <w:rsid w:val="007B3CEF"/>
    <w:rsid w:val="007B4F86"/>
    <w:rsid w:val="007C399C"/>
    <w:rsid w:val="007C3B3A"/>
    <w:rsid w:val="007C7BE1"/>
    <w:rsid w:val="007C7F4C"/>
    <w:rsid w:val="007D2629"/>
    <w:rsid w:val="007D4731"/>
    <w:rsid w:val="007D5297"/>
    <w:rsid w:val="007E1BAB"/>
    <w:rsid w:val="007E243E"/>
    <w:rsid w:val="007E458C"/>
    <w:rsid w:val="007F091F"/>
    <w:rsid w:val="007F0A5F"/>
    <w:rsid w:val="007F1F1B"/>
    <w:rsid w:val="007F2DE0"/>
    <w:rsid w:val="007F4FE5"/>
    <w:rsid w:val="00801F10"/>
    <w:rsid w:val="00802E33"/>
    <w:rsid w:val="00803B4E"/>
    <w:rsid w:val="00804E5F"/>
    <w:rsid w:val="00806C68"/>
    <w:rsid w:val="00811C29"/>
    <w:rsid w:val="008168F4"/>
    <w:rsid w:val="00824541"/>
    <w:rsid w:val="008273F5"/>
    <w:rsid w:val="00827709"/>
    <w:rsid w:val="00830D52"/>
    <w:rsid w:val="00831024"/>
    <w:rsid w:val="00831538"/>
    <w:rsid w:val="008338B8"/>
    <w:rsid w:val="00833FA6"/>
    <w:rsid w:val="0083509E"/>
    <w:rsid w:val="00837401"/>
    <w:rsid w:val="00837E7D"/>
    <w:rsid w:val="0084077D"/>
    <w:rsid w:val="00841A73"/>
    <w:rsid w:val="0084233D"/>
    <w:rsid w:val="00844E81"/>
    <w:rsid w:val="008467F2"/>
    <w:rsid w:val="00846FE5"/>
    <w:rsid w:val="00851612"/>
    <w:rsid w:val="00854AC0"/>
    <w:rsid w:val="00855363"/>
    <w:rsid w:val="00855F04"/>
    <w:rsid w:val="00857AD0"/>
    <w:rsid w:val="008608F6"/>
    <w:rsid w:val="00862DAB"/>
    <w:rsid w:val="00864D8C"/>
    <w:rsid w:val="00870BFE"/>
    <w:rsid w:val="00872122"/>
    <w:rsid w:val="00875014"/>
    <w:rsid w:val="008801B1"/>
    <w:rsid w:val="0088172D"/>
    <w:rsid w:val="008818CC"/>
    <w:rsid w:val="00881959"/>
    <w:rsid w:val="00885523"/>
    <w:rsid w:val="00887CF0"/>
    <w:rsid w:val="008911C0"/>
    <w:rsid w:val="00895189"/>
    <w:rsid w:val="008952EE"/>
    <w:rsid w:val="008A14B5"/>
    <w:rsid w:val="008A2B36"/>
    <w:rsid w:val="008A64A0"/>
    <w:rsid w:val="008A7F62"/>
    <w:rsid w:val="008B07AF"/>
    <w:rsid w:val="008B0A4A"/>
    <w:rsid w:val="008B1CDB"/>
    <w:rsid w:val="008B1FA3"/>
    <w:rsid w:val="008B4E6A"/>
    <w:rsid w:val="008B5FE4"/>
    <w:rsid w:val="008C6C41"/>
    <w:rsid w:val="008D020B"/>
    <w:rsid w:val="008D0724"/>
    <w:rsid w:val="008D2B83"/>
    <w:rsid w:val="008D32CB"/>
    <w:rsid w:val="008D3581"/>
    <w:rsid w:val="008D4D0C"/>
    <w:rsid w:val="008E09E8"/>
    <w:rsid w:val="008E1C34"/>
    <w:rsid w:val="008E2803"/>
    <w:rsid w:val="008E2955"/>
    <w:rsid w:val="008E3631"/>
    <w:rsid w:val="008E4342"/>
    <w:rsid w:val="008E44DB"/>
    <w:rsid w:val="008E667C"/>
    <w:rsid w:val="008F0597"/>
    <w:rsid w:val="008F622B"/>
    <w:rsid w:val="00901C91"/>
    <w:rsid w:val="009029CC"/>
    <w:rsid w:val="009102A7"/>
    <w:rsid w:val="00910326"/>
    <w:rsid w:val="00913AFD"/>
    <w:rsid w:val="00917F9E"/>
    <w:rsid w:val="009221D2"/>
    <w:rsid w:val="00923D79"/>
    <w:rsid w:val="0092498A"/>
    <w:rsid w:val="00925891"/>
    <w:rsid w:val="009263B7"/>
    <w:rsid w:val="009274FF"/>
    <w:rsid w:val="00930D65"/>
    <w:rsid w:val="0093415F"/>
    <w:rsid w:val="00936F39"/>
    <w:rsid w:val="00937359"/>
    <w:rsid w:val="0093765B"/>
    <w:rsid w:val="00937E80"/>
    <w:rsid w:val="009414A6"/>
    <w:rsid w:val="0094171C"/>
    <w:rsid w:val="00942AAA"/>
    <w:rsid w:val="00942C4E"/>
    <w:rsid w:val="009475A2"/>
    <w:rsid w:val="00950860"/>
    <w:rsid w:val="00953849"/>
    <w:rsid w:val="00954083"/>
    <w:rsid w:val="00954A72"/>
    <w:rsid w:val="00955BB9"/>
    <w:rsid w:val="00957345"/>
    <w:rsid w:val="009608A9"/>
    <w:rsid w:val="009662E6"/>
    <w:rsid w:val="00966538"/>
    <w:rsid w:val="00966AE1"/>
    <w:rsid w:val="00970C47"/>
    <w:rsid w:val="009710A5"/>
    <w:rsid w:val="00971580"/>
    <w:rsid w:val="009733E7"/>
    <w:rsid w:val="00976ADE"/>
    <w:rsid w:val="00980DEA"/>
    <w:rsid w:val="009829CA"/>
    <w:rsid w:val="00986EF7"/>
    <w:rsid w:val="009870C7"/>
    <w:rsid w:val="009876C5"/>
    <w:rsid w:val="009877DF"/>
    <w:rsid w:val="00991BA2"/>
    <w:rsid w:val="00992B4E"/>
    <w:rsid w:val="00994FB3"/>
    <w:rsid w:val="00995ADD"/>
    <w:rsid w:val="009969AA"/>
    <w:rsid w:val="009A00B2"/>
    <w:rsid w:val="009A286B"/>
    <w:rsid w:val="009A5F2D"/>
    <w:rsid w:val="009A7421"/>
    <w:rsid w:val="009B089C"/>
    <w:rsid w:val="009B2703"/>
    <w:rsid w:val="009B2CC2"/>
    <w:rsid w:val="009B506F"/>
    <w:rsid w:val="009B64B4"/>
    <w:rsid w:val="009C0414"/>
    <w:rsid w:val="009C19B3"/>
    <w:rsid w:val="009C2E1E"/>
    <w:rsid w:val="009C3D71"/>
    <w:rsid w:val="009C434A"/>
    <w:rsid w:val="009C44B2"/>
    <w:rsid w:val="009C4B30"/>
    <w:rsid w:val="009C5C46"/>
    <w:rsid w:val="009C617B"/>
    <w:rsid w:val="009D0263"/>
    <w:rsid w:val="009D2424"/>
    <w:rsid w:val="009D3B38"/>
    <w:rsid w:val="009D7DA8"/>
    <w:rsid w:val="009E049F"/>
    <w:rsid w:val="009E157C"/>
    <w:rsid w:val="009E276E"/>
    <w:rsid w:val="009E47A0"/>
    <w:rsid w:val="009E606C"/>
    <w:rsid w:val="009F2728"/>
    <w:rsid w:val="009F2BBA"/>
    <w:rsid w:val="009F2FF6"/>
    <w:rsid w:val="009F4337"/>
    <w:rsid w:val="009F4DBD"/>
    <w:rsid w:val="009F60AB"/>
    <w:rsid w:val="00A00211"/>
    <w:rsid w:val="00A00D2D"/>
    <w:rsid w:val="00A00FDF"/>
    <w:rsid w:val="00A02FD2"/>
    <w:rsid w:val="00A06A74"/>
    <w:rsid w:val="00A06D38"/>
    <w:rsid w:val="00A16EF1"/>
    <w:rsid w:val="00A17431"/>
    <w:rsid w:val="00A21BF0"/>
    <w:rsid w:val="00A23C2C"/>
    <w:rsid w:val="00A2512E"/>
    <w:rsid w:val="00A25D24"/>
    <w:rsid w:val="00A25FE6"/>
    <w:rsid w:val="00A26202"/>
    <w:rsid w:val="00A269D1"/>
    <w:rsid w:val="00A300F1"/>
    <w:rsid w:val="00A31CC3"/>
    <w:rsid w:val="00A32154"/>
    <w:rsid w:val="00A32813"/>
    <w:rsid w:val="00A33626"/>
    <w:rsid w:val="00A36D9D"/>
    <w:rsid w:val="00A40200"/>
    <w:rsid w:val="00A40577"/>
    <w:rsid w:val="00A43608"/>
    <w:rsid w:val="00A50DC1"/>
    <w:rsid w:val="00A5282E"/>
    <w:rsid w:val="00A52921"/>
    <w:rsid w:val="00A55749"/>
    <w:rsid w:val="00A5601D"/>
    <w:rsid w:val="00A70AEF"/>
    <w:rsid w:val="00A71256"/>
    <w:rsid w:val="00A71E53"/>
    <w:rsid w:val="00A72876"/>
    <w:rsid w:val="00A74B25"/>
    <w:rsid w:val="00A76D55"/>
    <w:rsid w:val="00A800DA"/>
    <w:rsid w:val="00A850BC"/>
    <w:rsid w:val="00A94703"/>
    <w:rsid w:val="00AA2363"/>
    <w:rsid w:val="00AA513F"/>
    <w:rsid w:val="00AA57D3"/>
    <w:rsid w:val="00AA69B1"/>
    <w:rsid w:val="00AB0B64"/>
    <w:rsid w:val="00AB0CA5"/>
    <w:rsid w:val="00AB1DF4"/>
    <w:rsid w:val="00AC0826"/>
    <w:rsid w:val="00AC5FA3"/>
    <w:rsid w:val="00AC65A4"/>
    <w:rsid w:val="00AD1C0A"/>
    <w:rsid w:val="00AE0312"/>
    <w:rsid w:val="00AE0888"/>
    <w:rsid w:val="00AF4088"/>
    <w:rsid w:val="00AF41A2"/>
    <w:rsid w:val="00AF61B5"/>
    <w:rsid w:val="00AF659B"/>
    <w:rsid w:val="00AF7C96"/>
    <w:rsid w:val="00B02916"/>
    <w:rsid w:val="00B04147"/>
    <w:rsid w:val="00B04151"/>
    <w:rsid w:val="00B05AE2"/>
    <w:rsid w:val="00B07188"/>
    <w:rsid w:val="00B102D6"/>
    <w:rsid w:val="00B1412C"/>
    <w:rsid w:val="00B16E8B"/>
    <w:rsid w:val="00B21624"/>
    <w:rsid w:val="00B21AE4"/>
    <w:rsid w:val="00B21F44"/>
    <w:rsid w:val="00B249FD"/>
    <w:rsid w:val="00B24F7E"/>
    <w:rsid w:val="00B25469"/>
    <w:rsid w:val="00B2553F"/>
    <w:rsid w:val="00B3063F"/>
    <w:rsid w:val="00B30A33"/>
    <w:rsid w:val="00B34661"/>
    <w:rsid w:val="00B35E96"/>
    <w:rsid w:val="00B42162"/>
    <w:rsid w:val="00B4368E"/>
    <w:rsid w:val="00B446BB"/>
    <w:rsid w:val="00B44756"/>
    <w:rsid w:val="00B45EA0"/>
    <w:rsid w:val="00B47625"/>
    <w:rsid w:val="00B542F5"/>
    <w:rsid w:val="00B57EDC"/>
    <w:rsid w:val="00B62EC8"/>
    <w:rsid w:val="00B649C5"/>
    <w:rsid w:val="00B663C8"/>
    <w:rsid w:val="00B665ED"/>
    <w:rsid w:val="00B67B02"/>
    <w:rsid w:val="00B71286"/>
    <w:rsid w:val="00B73DCC"/>
    <w:rsid w:val="00B743A5"/>
    <w:rsid w:val="00B80279"/>
    <w:rsid w:val="00B823E7"/>
    <w:rsid w:val="00B84785"/>
    <w:rsid w:val="00B851A4"/>
    <w:rsid w:val="00B9149F"/>
    <w:rsid w:val="00B91D8E"/>
    <w:rsid w:val="00B963DF"/>
    <w:rsid w:val="00B96AD1"/>
    <w:rsid w:val="00B9752F"/>
    <w:rsid w:val="00BA283C"/>
    <w:rsid w:val="00BA32B4"/>
    <w:rsid w:val="00BA42EC"/>
    <w:rsid w:val="00BA4630"/>
    <w:rsid w:val="00BA52D1"/>
    <w:rsid w:val="00BB1266"/>
    <w:rsid w:val="00BB1B0C"/>
    <w:rsid w:val="00BB2236"/>
    <w:rsid w:val="00BB3126"/>
    <w:rsid w:val="00BB5161"/>
    <w:rsid w:val="00BB7E89"/>
    <w:rsid w:val="00BC0303"/>
    <w:rsid w:val="00BC2BA2"/>
    <w:rsid w:val="00BC67B8"/>
    <w:rsid w:val="00BD41F7"/>
    <w:rsid w:val="00BD58BE"/>
    <w:rsid w:val="00BD618A"/>
    <w:rsid w:val="00BD6EEB"/>
    <w:rsid w:val="00BE10A3"/>
    <w:rsid w:val="00BE158A"/>
    <w:rsid w:val="00BE1608"/>
    <w:rsid w:val="00BE54C1"/>
    <w:rsid w:val="00BE59BD"/>
    <w:rsid w:val="00BE6518"/>
    <w:rsid w:val="00BE6C7B"/>
    <w:rsid w:val="00BF1754"/>
    <w:rsid w:val="00BF1C51"/>
    <w:rsid w:val="00BF3708"/>
    <w:rsid w:val="00BF5C94"/>
    <w:rsid w:val="00BF657C"/>
    <w:rsid w:val="00C00670"/>
    <w:rsid w:val="00C00796"/>
    <w:rsid w:val="00C007C0"/>
    <w:rsid w:val="00C024AD"/>
    <w:rsid w:val="00C22D93"/>
    <w:rsid w:val="00C23C56"/>
    <w:rsid w:val="00C244F1"/>
    <w:rsid w:val="00C24D74"/>
    <w:rsid w:val="00C27734"/>
    <w:rsid w:val="00C302AB"/>
    <w:rsid w:val="00C343D3"/>
    <w:rsid w:val="00C4078F"/>
    <w:rsid w:val="00C41D1B"/>
    <w:rsid w:val="00C41EB2"/>
    <w:rsid w:val="00C4466E"/>
    <w:rsid w:val="00C44C44"/>
    <w:rsid w:val="00C44E5D"/>
    <w:rsid w:val="00C45CE6"/>
    <w:rsid w:val="00C50EA9"/>
    <w:rsid w:val="00C529F2"/>
    <w:rsid w:val="00C5607E"/>
    <w:rsid w:val="00C60456"/>
    <w:rsid w:val="00C6601C"/>
    <w:rsid w:val="00C67093"/>
    <w:rsid w:val="00C73AD1"/>
    <w:rsid w:val="00C743A5"/>
    <w:rsid w:val="00C75CA1"/>
    <w:rsid w:val="00C8011C"/>
    <w:rsid w:val="00C80749"/>
    <w:rsid w:val="00C81AFD"/>
    <w:rsid w:val="00C8433D"/>
    <w:rsid w:val="00C84FB5"/>
    <w:rsid w:val="00C86524"/>
    <w:rsid w:val="00C92A68"/>
    <w:rsid w:val="00C95761"/>
    <w:rsid w:val="00CA4BC3"/>
    <w:rsid w:val="00CA56FC"/>
    <w:rsid w:val="00CA7E06"/>
    <w:rsid w:val="00CB09B3"/>
    <w:rsid w:val="00CB1834"/>
    <w:rsid w:val="00CB2882"/>
    <w:rsid w:val="00CB438F"/>
    <w:rsid w:val="00CB631B"/>
    <w:rsid w:val="00CC07B7"/>
    <w:rsid w:val="00CC0B47"/>
    <w:rsid w:val="00CC2933"/>
    <w:rsid w:val="00CC3321"/>
    <w:rsid w:val="00CC3CEA"/>
    <w:rsid w:val="00CC5AB8"/>
    <w:rsid w:val="00CD46E3"/>
    <w:rsid w:val="00CE265A"/>
    <w:rsid w:val="00CE570D"/>
    <w:rsid w:val="00CE5721"/>
    <w:rsid w:val="00CF1778"/>
    <w:rsid w:val="00CF355C"/>
    <w:rsid w:val="00CF69E5"/>
    <w:rsid w:val="00D00140"/>
    <w:rsid w:val="00D017DF"/>
    <w:rsid w:val="00D121F3"/>
    <w:rsid w:val="00D135EC"/>
    <w:rsid w:val="00D140AF"/>
    <w:rsid w:val="00D14130"/>
    <w:rsid w:val="00D14634"/>
    <w:rsid w:val="00D164D2"/>
    <w:rsid w:val="00D16885"/>
    <w:rsid w:val="00D16A8D"/>
    <w:rsid w:val="00D23040"/>
    <w:rsid w:val="00D24B6F"/>
    <w:rsid w:val="00D258F4"/>
    <w:rsid w:val="00D266FE"/>
    <w:rsid w:val="00D26EA7"/>
    <w:rsid w:val="00D31A20"/>
    <w:rsid w:val="00D36709"/>
    <w:rsid w:val="00D414D0"/>
    <w:rsid w:val="00D41D40"/>
    <w:rsid w:val="00D44D9B"/>
    <w:rsid w:val="00D45C97"/>
    <w:rsid w:val="00D46FFE"/>
    <w:rsid w:val="00D51F09"/>
    <w:rsid w:val="00D53115"/>
    <w:rsid w:val="00D532E6"/>
    <w:rsid w:val="00D547B8"/>
    <w:rsid w:val="00D5653C"/>
    <w:rsid w:val="00D571F9"/>
    <w:rsid w:val="00D628FD"/>
    <w:rsid w:val="00D63192"/>
    <w:rsid w:val="00D63E3B"/>
    <w:rsid w:val="00D649EB"/>
    <w:rsid w:val="00D64B67"/>
    <w:rsid w:val="00D65DF6"/>
    <w:rsid w:val="00D66271"/>
    <w:rsid w:val="00D66BD0"/>
    <w:rsid w:val="00D673C9"/>
    <w:rsid w:val="00D724E1"/>
    <w:rsid w:val="00D743CD"/>
    <w:rsid w:val="00D75956"/>
    <w:rsid w:val="00D77885"/>
    <w:rsid w:val="00D843F0"/>
    <w:rsid w:val="00D87539"/>
    <w:rsid w:val="00D87C18"/>
    <w:rsid w:val="00D9083E"/>
    <w:rsid w:val="00D91F6B"/>
    <w:rsid w:val="00D92EE0"/>
    <w:rsid w:val="00D94415"/>
    <w:rsid w:val="00D95716"/>
    <w:rsid w:val="00D96DE7"/>
    <w:rsid w:val="00D97355"/>
    <w:rsid w:val="00D97925"/>
    <w:rsid w:val="00DA01FC"/>
    <w:rsid w:val="00DA0CD3"/>
    <w:rsid w:val="00DA20E3"/>
    <w:rsid w:val="00DA2A68"/>
    <w:rsid w:val="00DA424F"/>
    <w:rsid w:val="00DA6E7B"/>
    <w:rsid w:val="00DA7E97"/>
    <w:rsid w:val="00DB2168"/>
    <w:rsid w:val="00DB2A00"/>
    <w:rsid w:val="00DB40D2"/>
    <w:rsid w:val="00DB495B"/>
    <w:rsid w:val="00DB4B66"/>
    <w:rsid w:val="00DC36E2"/>
    <w:rsid w:val="00DC37FD"/>
    <w:rsid w:val="00DC3D29"/>
    <w:rsid w:val="00DC5415"/>
    <w:rsid w:val="00DC5A27"/>
    <w:rsid w:val="00DC5EE2"/>
    <w:rsid w:val="00DC5EFC"/>
    <w:rsid w:val="00DC651B"/>
    <w:rsid w:val="00DC73D3"/>
    <w:rsid w:val="00DC78A2"/>
    <w:rsid w:val="00DD48C8"/>
    <w:rsid w:val="00DD4E8C"/>
    <w:rsid w:val="00DD6321"/>
    <w:rsid w:val="00DD6BE1"/>
    <w:rsid w:val="00DE1579"/>
    <w:rsid w:val="00DE279B"/>
    <w:rsid w:val="00DE2C1D"/>
    <w:rsid w:val="00DE2E78"/>
    <w:rsid w:val="00DE5017"/>
    <w:rsid w:val="00DF3822"/>
    <w:rsid w:val="00E017BF"/>
    <w:rsid w:val="00E04282"/>
    <w:rsid w:val="00E0430A"/>
    <w:rsid w:val="00E0452C"/>
    <w:rsid w:val="00E062E4"/>
    <w:rsid w:val="00E07D38"/>
    <w:rsid w:val="00E1080A"/>
    <w:rsid w:val="00E10B4E"/>
    <w:rsid w:val="00E10DBE"/>
    <w:rsid w:val="00E111E3"/>
    <w:rsid w:val="00E11E5F"/>
    <w:rsid w:val="00E13F67"/>
    <w:rsid w:val="00E153D3"/>
    <w:rsid w:val="00E16548"/>
    <w:rsid w:val="00E20A7B"/>
    <w:rsid w:val="00E221FE"/>
    <w:rsid w:val="00E22D46"/>
    <w:rsid w:val="00E27B12"/>
    <w:rsid w:val="00E27F11"/>
    <w:rsid w:val="00E31CF8"/>
    <w:rsid w:val="00E326B5"/>
    <w:rsid w:val="00E35A9B"/>
    <w:rsid w:val="00E40CFD"/>
    <w:rsid w:val="00E443EC"/>
    <w:rsid w:val="00E50FC1"/>
    <w:rsid w:val="00E529F0"/>
    <w:rsid w:val="00E53C1E"/>
    <w:rsid w:val="00E545A7"/>
    <w:rsid w:val="00E55F17"/>
    <w:rsid w:val="00E60D61"/>
    <w:rsid w:val="00E62BEE"/>
    <w:rsid w:val="00E6385E"/>
    <w:rsid w:val="00E64871"/>
    <w:rsid w:val="00E72249"/>
    <w:rsid w:val="00E7593E"/>
    <w:rsid w:val="00E75A46"/>
    <w:rsid w:val="00E7710B"/>
    <w:rsid w:val="00E7743A"/>
    <w:rsid w:val="00E779D9"/>
    <w:rsid w:val="00E82D3F"/>
    <w:rsid w:val="00E84283"/>
    <w:rsid w:val="00E8447B"/>
    <w:rsid w:val="00E8458B"/>
    <w:rsid w:val="00E86481"/>
    <w:rsid w:val="00E8663D"/>
    <w:rsid w:val="00E871CC"/>
    <w:rsid w:val="00E878EE"/>
    <w:rsid w:val="00E92FDC"/>
    <w:rsid w:val="00E93C06"/>
    <w:rsid w:val="00E96527"/>
    <w:rsid w:val="00EA7F78"/>
    <w:rsid w:val="00EB540E"/>
    <w:rsid w:val="00EB5677"/>
    <w:rsid w:val="00EB65EA"/>
    <w:rsid w:val="00EC476F"/>
    <w:rsid w:val="00EC5C1D"/>
    <w:rsid w:val="00EC79D0"/>
    <w:rsid w:val="00ED12E0"/>
    <w:rsid w:val="00ED4784"/>
    <w:rsid w:val="00ED5316"/>
    <w:rsid w:val="00EE0627"/>
    <w:rsid w:val="00EE5D92"/>
    <w:rsid w:val="00EF1E2F"/>
    <w:rsid w:val="00EF4505"/>
    <w:rsid w:val="00F03DE0"/>
    <w:rsid w:val="00F0667F"/>
    <w:rsid w:val="00F106F7"/>
    <w:rsid w:val="00F145AD"/>
    <w:rsid w:val="00F14881"/>
    <w:rsid w:val="00F16641"/>
    <w:rsid w:val="00F17A1F"/>
    <w:rsid w:val="00F21DF3"/>
    <w:rsid w:val="00F24A13"/>
    <w:rsid w:val="00F256E7"/>
    <w:rsid w:val="00F31BF1"/>
    <w:rsid w:val="00F34CF5"/>
    <w:rsid w:val="00F35DB6"/>
    <w:rsid w:val="00F40222"/>
    <w:rsid w:val="00F4618B"/>
    <w:rsid w:val="00F47096"/>
    <w:rsid w:val="00F50364"/>
    <w:rsid w:val="00F5301B"/>
    <w:rsid w:val="00F5392E"/>
    <w:rsid w:val="00F55512"/>
    <w:rsid w:val="00F55914"/>
    <w:rsid w:val="00F56281"/>
    <w:rsid w:val="00F56977"/>
    <w:rsid w:val="00F60808"/>
    <w:rsid w:val="00F622A1"/>
    <w:rsid w:val="00F622E2"/>
    <w:rsid w:val="00F627DC"/>
    <w:rsid w:val="00F64E58"/>
    <w:rsid w:val="00F66284"/>
    <w:rsid w:val="00F6794A"/>
    <w:rsid w:val="00F82F8E"/>
    <w:rsid w:val="00F855C9"/>
    <w:rsid w:val="00F860CC"/>
    <w:rsid w:val="00F90C10"/>
    <w:rsid w:val="00F91716"/>
    <w:rsid w:val="00F91A95"/>
    <w:rsid w:val="00F92CC2"/>
    <w:rsid w:val="00FA0D82"/>
    <w:rsid w:val="00FA19BC"/>
    <w:rsid w:val="00FA2015"/>
    <w:rsid w:val="00FA3073"/>
    <w:rsid w:val="00FA77C0"/>
    <w:rsid w:val="00FB02CD"/>
    <w:rsid w:val="00FB1D86"/>
    <w:rsid w:val="00FB254A"/>
    <w:rsid w:val="00FC035C"/>
    <w:rsid w:val="00FC08AC"/>
    <w:rsid w:val="00FC0C5A"/>
    <w:rsid w:val="00FC2295"/>
    <w:rsid w:val="00FC3F62"/>
    <w:rsid w:val="00FC4E85"/>
    <w:rsid w:val="00FC4EBA"/>
    <w:rsid w:val="00FC6462"/>
    <w:rsid w:val="00FC70C7"/>
    <w:rsid w:val="00FC7924"/>
    <w:rsid w:val="00FD07C7"/>
    <w:rsid w:val="00FD1D8D"/>
    <w:rsid w:val="00FD6913"/>
    <w:rsid w:val="00FD6941"/>
    <w:rsid w:val="00FD7495"/>
    <w:rsid w:val="00FE2C45"/>
    <w:rsid w:val="00FF60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81"/>
    <w:rPr>
      <w:sz w:val="20"/>
      <w:szCs w:val="20"/>
      <w:lang w:eastAsia="en-US"/>
    </w:rPr>
  </w:style>
  <w:style w:type="paragraph" w:styleId="Heading1">
    <w:name w:val="heading 1"/>
    <w:basedOn w:val="Normal"/>
    <w:next w:val="Normal"/>
    <w:link w:val="Heading1Char"/>
    <w:uiPriority w:val="99"/>
    <w:qFormat/>
    <w:rsid w:val="0048749D"/>
    <w:pPr>
      <w:keepNext/>
      <w:outlineLvl w:val="0"/>
    </w:pPr>
    <w:rPr>
      <w:sz w:val="24"/>
    </w:rPr>
  </w:style>
  <w:style w:type="paragraph" w:styleId="Heading2">
    <w:name w:val="heading 2"/>
    <w:basedOn w:val="Normal"/>
    <w:next w:val="Normal"/>
    <w:link w:val="Heading2Char"/>
    <w:uiPriority w:val="99"/>
    <w:qFormat/>
    <w:rsid w:val="0048749D"/>
    <w:pPr>
      <w:keepNext/>
      <w:outlineLvl w:val="1"/>
    </w:pPr>
    <w:rPr>
      <w:sz w:val="24"/>
      <w:u w:val="single"/>
    </w:rPr>
  </w:style>
  <w:style w:type="paragraph" w:styleId="Heading3">
    <w:name w:val="heading 3"/>
    <w:basedOn w:val="Normal"/>
    <w:next w:val="Normal"/>
    <w:link w:val="Heading3Char"/>
    <w:uiPriority w:val="99"/>
    <w:qFormat/>
    <w:rsid w:val="0048749D"/>
    <w:pPr>
      <w:keepNext/>
      <w:outlineLvl w:val="2"/>
    </w:pPr>
    <w:rPr>
      <w:b/>
      <w:sz w:val="24"/>
      <w:u w:val="single"/>
    </w:rPr>
  </w:style>
  <w:style w:type="paragraph" w:styleId="Heading4">
    <w:name w:val="heading 4"/>
    <w:basedOn w:val="Normal"/>
    <w:next w:val="Normal"/>
    <w:link w:val="Heading4Char"/>
    <w:uiPriority w:val="99"/>
    <w:qFormat/>
    <w:rsid w:val="0048749D"/>
    <w:pPr>
      <w:keepNext/>
      <w:jc w:val="center"/>
      <w:outlineLvl w:val="3"/>
    </w:pPr>
    <w:rPr>
      <w:b/>
      <w:sz w:val="40"/>
    </w:rPr>
  </w:style>
  <w:style w:type="paragraph" w:styleId="Heading5">
    <w:name w:val="heading 5"/>
    <w:basedOn w:val="Normal"/>
    <w:next w:val="Normal"/>
    <w:link w:val="Heading5Char"/>
    <w:uiPriority w:val="99"/>
    <w:qFormat/>
    <w:rsid w:val="0048749D"/>
    <w:pPr>
      <w:keepNext/>
      <w:ind w:left="720"/>
      <w:outlineLvl w:val="4"/>
    </w:pPr>
    <w:rPr>
      <w:rFonts w:ascii="Arial" w:hAnsi="Arial"/>
      <w:sz w:val="24"/>
    </w:rPr>
  </w:style>
  <w:style w:type="paragraph" w:styleId="Heading6">
    <w:name w:val="heading 6"/>
    <w:basedOn w:val="Normal"/>
    <w:next w:val="Normal"/>
    <w:link w:val="Heading6Char"/>
    <w:uiPriority w:val="99"/>
    <w:qFormat/>
    <w:rsid w:val="0048749D"/>
    <w:pPr>
      <w:keepNext/>
      <w:outlineLvl w:val="5"/>
    </w:pPr>
    <w:rPr>
      <w:rFonts w:ascii="Arial" w:hAnsi="Arial"/>
      <w:b/>
      <w:sz w:val="22"/>
      <w:u w:val="single"/>
    </w:rPr>
  </w:style>
  <w:style w:type="paragraph" w:styleId="Heading7">
    <w:name w:val="heading 7"/>
    <w:basedOn w:val="Normal"/>
    <w:next w:val="Normal"/>
    <w:link w:val="Heading7Char"/>
    <w:uiPriority w:val="99"/>
    <w:qFormat/>
    <w:rsid w:val="0048749D"/>
    <w:pPr>
      <w:keepNext/>
      <w:numPr>
        <w:numId w:val="1"/>
      </w:numPr>
      <w:autoSpaceDE w:val="0"/>
      <w:autoSpaceDN w:val="0"/>
      <w:adjustRightInd w:val="0"/>
      <w:outlineLvl w:val="6"/>
    </w:pPr>
    <w:rPr>
      <w:rFonts w:ascii="Arial" w:hAnsi="Arial" w:cs="Arial"/>
      <w:sz w:val="24"/>
      <w:lang w:eastAsia="en-GB"/>
    </w:rPr>
  </w:style>
  <w:style w:type="paragraph" w:styleId="Heading8">
    <w:name w:val="heading 8"/>
    <w:basedOn w:val="Normal"/>
    <w:next w:val="Normal"/>
    <w:link w:val="Heading8Char"/>
    <w:uiPriority w:val="99"/>
    <w:qFormat/>
    <w:rsid w:val="0048749D"/>
    <w:pPr>
      <w:keepNext/>
      <w:jc w:val="center"/>
      <w:outlineLvl w:val="7"/>
    </w:pPr>
    <w:rPr>
      <w:rFonts w:ascii="Arial" w:hAnsi="Arial" w:cs="Arial"/>
      <w:sz w:val="24"/>
    </w:rPr>
  </w:style>
  <w:style w:type="paragraph" w:styleId="Heading9">
    <w:name w:val="heading 9"/>
    <w:basedOn w:val="Normal"/>
    <w:next w:val="Normal"/>
    <w:link w:val="Heading9Char"/>
    <w:uiPriority w:val="99"/>
    <w:qFormat/>
    <w:rsid w:val="0048749D"/>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AE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B6AE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B6AE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B6AE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DB6AE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DB6AE5"/>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DB6AE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DB6AE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DB6AE5"/>
    <w:rPr>
      <w:rFonts w:asciiTheme="majorHAnsi" w:eastAsiaTheme="majorEastAsia" w:hAnsiTheme="majorHAnsi" w:cstheme="majorBidi"/>
      <w:lang w:eastAsia="en-US"/>
    </w:rPr>
  </w:style>
  <w:style w:type="paragraph" w:styleId="BodyText">
    <w:name w:val="Body Text"/>
    <w:basedOn w:val="Normal"/>
    <w:link w:val="BodyTextChar"/>
    <w:uiPriority w:val="99"/>
    <w:rsid w:val="0048749D"/>
    <w:rPr>
      <w:b/>
      <w:i/>
      <w:sz w:val="24"/>
    </w:rPr>
  </w:style>
  <w:style w:type="character" w:customStyle="1" w:styleId="BodyTextChar">
    <w:name w:val="Body Text Char"/>
    <w:basedOn w:val="DefaultParagraphFont"/>
    <w:link w:val="BodyText"/>
    <w:uiPriority w:val="99"/>
    <w:semiHidden/>
    <w:rsid w:val="00DB6AE5"/>
    <w:rPr>
      <w:sz w:val="20"/>
      <w:szCs w:val="20"/>
      <w:lang w:eastAsia="en-US"/>
    </w:rPr>
  </w:style>
  <w:style w:type="paragraph" w:styleId="BodyTextIndent">
    <w:name w:val="Body Text Indent"/>
    <w:basedOn w:val="Normal"/>
    <w:link w:val="BodyTextIndentChar"/>
    <w:uiPriority w:val="99"/>
    <w:rsid w:val="0048749D"/>
    <w:pPr>
      <w:ind w:left="397"/>
    </w:pPr>
    <w:rPr>
      <w:sz w:val="24"/>
    </w:rPr>
  </w:style>
  <w:style w:type="character" w:customStyle="1" w:styleId="BodyTextIndentChar">
    <w:name w:val="Body Text Indent Char"/>
    <w:basedOn w:val="DefaultParagraphFont"/>
    <w:link w:val="BodyTextIndent"/>
    <w:uiPriority w:val="99"/>
    <w:semiHidden/>
    <w:rsid w:val="00DB6AE5"/>
    <w:rPr>
      <w:sz w:val="20"/>
      <w:szCs w:val="20"/>
      <w:lang w:eastAsia="en-US"/>
    </w:rPr>
  </w:style>
  <w:style w:type="paragraph" w:styleId="BodyText2">
    <w:name w:val="Body Text 2"/>
    <w:basedOn w:val="Normal"/>
    <w:link w:val="BodyText2Char"/>
    <w:uiPriority w:val="99"/>
    <w:rsid w:val="0048749D"/>
    <w:rPr>
      <w:rFonts w:ascii="Arial" w:hAnsi="Arial"/>
      <w:sz w:val="24"/>
    </w:rPr>
  </w:style>
  <w:style w:type="character" w:customStyle="1" w:styleId="BodyText2Char">
    <w:name w:val="Body Text 2 Char"/>
    <w:basedOn w:val="DefaultParagraphFont"/>
    <w:link w:val="BodyText2"/>
    <w:uiPriority w:val="99"/>
    <w:semiHidden/>
    <w:rsid w:val="00DB6AE5"/>
    <w:rPr>
      <w:sz w:val="20"/>
      <w:szCs w:val="20"/>
      <w:lang w:eastAsia="en-US"/>
    </w:rPr>
  </w:style>
  <w:style w:type="paragraph" w:styleId="BodyText3">
    <w:name w:val="Body Text 3"/>
    <w:basedOn w:val="Normal"/>
    <w:link w:val="BodyText3Char"/>
    <w:uiPriority w:val="99"/>
    <w:rsid w:val="0048749D"/>
    <w:rPr>
      <w:rFonts w:ascii="Arial" w:hAnsi="Arial"/>
      <w:sz w:val="22"/>
    </w:rPr>
  </w:style>
  <w:style w:type="character" w:customStyle="1" w:styleId="BodyText3Char">
    <w:name w:val="Body Text 3 Char"/>
    <w:basedOn w:val="DefaultParagraphFont"/>
    <w:link w:val="BodyText3"/>
    <w:uiPriority w:val="99"/>
    <w:semiHidden/>
    <w:rsid w:val="00DB6AE5"/>
    <w:rPr>
      <w:sz w:val="16"/>
      <w:szCs w:val="16"/>
      <w:lang w:eastAsia="en-US"/>
    </w:rPr>
  </w:style>
  <w:style w:type="paragraph" w:styleId="Header">
    <w:name w:val="header"/>
    <w:basedOn w:val="Normal"/>
    <w:link w:val="HeaderChar"/>
    <w:uiPriority w:val="99"/>
    <w:rsid w:val="0048749D"/>
    <w:pPr>
      <w:tabs>
        <w:tab w:val="center" w:pos="4153"/>
        <w:tab w:val="right" w:pos="8306"/>
      </w:tabs>
    </w:pPr>
  </w:style>
  <w:style w:type="character" w:customStyle="1" w:styleId="HeaderChar">
    <w:name w:val="Header Char"/>
    <w:basedOn w:val="DefaultParagraphFont"/>
    <w:link w:val="Header"/>
    <w:uiPriority w:val="99"/>
    <w:semiHidden/>
    <w:rsid w:val="00DB6AE5"/>
    <w:rPr>
      <w:sz w:val="20"/>
      <w:szCs w:val="20"/>
      <w:lang w:eastAsia="en-US"/>
    </w:rPr>
  </w:style>
  <w:style w:type="paragraph" w:styleId="Footer">
    <w:name w:val="footer"/>
    <w:basedOn w:val="Normal"/>
    <w:link w:val="FooterChar"/>
    <w:uiPriority w:val="99"/>
    <w:rsid w:val="0048749D"/>
    <w:pPr>
      <w:tabs>
        <w:tab w:val="center" w:pos="4153"/>
        <w:tab w:val="right" w:pos="8306"/>
      </w:tabs>
    </w:pPr>
  </w:style>
  <w:style w:type="character" w:customStyle="1" w:styleId="FooterChar">
    <w:name w:val="Footer Char"/>
    <w:basedOn w:val="DefaultParagraphFont"/>
    <w:link w:val="Footer"/>
    <w:uiPriority w:val="99"/>
    <w:semiHidden/>
    <w:rsid w:val="00DB6AE5"/>
    <w:rPr>
      <w:sz w:val="20"/>
      <w:szCs w:val="20"/>
      <w:lang w:eastAsia="en-US"/>
    </w:rPr>
  </w:style>
  <w:style w:type="character" w:styleId="PageNumber">
    <w:name w:val="page number"/>
    <w:basedOn w:val="DefaultParagraphFont"/>
    <w:uiPriority w:val="99"/>
    <w:rsid w:val="0048749D"/>
    <w:rPr>
      <w:rFonts w:cs="Times New Roman"/>
    </w:rPr>
  </w:style>
  <w:style w:type="paragraph" w:styleId="BodyTextIndent2">
    <w:name w:val="Body Text Indent 2"/>
    <w:basedOn w:val="Normal"/>
    <w:link w:val="BodyTextIndent2Char"/>
    <w:uiPriority w:val="99"/>
    <w:rsid w:val="0048749D"/>
    <w:pPr>
      <w:ind w:left="360"/>
    </w:pPr>
    <w:rPr>
      <w:rFonts w:ascii="Arial" w:hAnsi="Arial"/>
      <w:sz w:val="22"/>
    </w:rPr>
  </w:style>
  <w:style w:type="character" w:customStyle="1" w:styleId="BodyTextIndent2Char">
    <w:name w:val="Body Text Indent 2 Char"/>
    <w:basedOn w:val="DefaultParagraphFont"/>
    <w:link w:val="BodyTextIndent2"/>
    <w:uiPriority w:val="99"/>
    <w:semiHidden/>
    <w:rsid w:val="00DB6AE5"/>
    <w:rPr>
      <w:sz w:val="20"/>
      <w:szCs w:val="20"/>
      <w:lang w:eastAsia="en-US"/>
    </w:rPr>
  </w:style>
  <w:style w:type="paragraph" w:styleId="BodyTextIndent3">
    <w:name w:val="Body Text Indent 3"/>
    <w:basedOn w:val="Normal"/>
    <w:link w:val="BodyTextIndent3Char"/>
    <w:uiPriority w:val="99"/>
    <w:rsid w:val="0048749D"/>
    <w:pPr>
      <w:ind w:left="360"/>
    </w:pPr>
    <w:rPr>
      <w:rFonts w:ascii="Arial" w:hAnsi="Arial" w:cs="Arial"/>
      <w:sz w:val="24"/>
    </w:rPr>
  </w:style>
  <w:style w:type="character" w:customStyle="1" w:styleId="BodyTextIndent3Char">
    <w:name w:val="Body Text Indent 3 Char"/>
    <w:basedOn w:val="DefaultParagraphFont"/>
    <w:link w:val="BodyTextIndent3"/>
    <w:uiPriority w:val="99"/>
    <w:semiHidden/>
    <w:rsid w:val="00DB6AE5"/>
    <w:rPr>
      <w:sz w:val="16"/>
      <w:szCs w:val="16"/>
      <w:lang w:eastAsia="en-US"/>
    </w:rPr>
  </w:style>
  <w:style w:type="character" w:styleId="Emphasis">
    <w:name w:val="Emphasis"/>
    <w:basedOn w:val="DefaultParagraphFont"/>
    <w:uiPriority w:val="99"/>
    <w:qFormat/>
    <w:rsid w:val="0048749D"/>
    <w:rPr>
      <w:rFonts w:cs="Times New Roman"/>
      <w:i/>
      <w:iCs/>
    </w:rPr>
  </w:style>
  <w:style w:type="paragraph" w:styleId="Title">
    <w:name w:val="Title"/>
    <w:basedOn w:val="Normal"/>
    <w:link w:val="TitleChar"/>
    <w:uiPriority w:val="99"/>
    <w:qFormat/>
    <w:rsid w:val="0048749D"/>
    <w:pPr>
      <w:jc w:val="center"/>
    </w:pPr>
    <w:rPr>
      <w:b/>
      <w:sz w:val="28"/>
      <w:u w:val="single"/>
    </w:rPr>
  </w:style>
  <w:style w:type="character" w:customStyle="1" w:styleId="TitleChar">
    <w:name w:val="Title Char"/>
    <w:basedOn w:val="DefaultParagraphFont"/>
    <w:link w:val="Title"/>
    <w:uiPriority w:val="10"/>
    <w:rsid w:val="00DB6AE5"/>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48749D"/>
    <w:pPr>
      <w:jc w:val="center"/>
    </w:pPr>
    <w:rPr>
      <w:rFonts w:ascii="Arial" w:hAnsi="Arial" w:cs="Arial"/>
      <w:b/>
      <w:bCs/>
      <w:sz w:val="40"/>
    </w:rPr>
  </w:style>
  <w:style w:type="character" w:customStyle="1" w:styleId="SubtitleChar">
    <w:name w:val="Subtitle Char"/>
    <w:basedOn w:val="DefaultParagraphFont"/>
    <w:link w:val="Subtitle"/>
    <w:uiPriority w:val="11"/>
    <w:rsid w:val="00DB6AE5"/>
    <w:rPr>
      <w:rFonts w:asciiTheme="majorHAnsi" w:eastAsiaTheme="majorEastAsia" w:hAnsiTheme="majorHAnsi" w:cstheme="majorBidi"/>
      <w:sz w:val="24"/>
      <w:szCs w:val="24"/>
      <w:lang w:eastAsia="en-US"/>
    </w:rPr>
  </w:style>
  <w:style w:type="paragraph" w:customStyle="1" w:styleId="nhstopaddress">
    <w:name w:val="nhs_topaddress"/>
    <w:basedOn w:val="Normal"/>
    <w:uiPriority w:val="99"/>
    <w:rsid w:val="0048749D"/>
    <w:pPr>
      <w:tabs>
        <w:tab w:val="left" w:pos="993"/>
      </w:tabs>
    </w:pPr>
    <w:rPr>
      <w:kern w:val="16"/>
      <w:sz w:val="18"/>
    </w:rPr>
  </w:style>
  <w:style w:type="paragraph" w:styleId="BalloonText">
    <w:name w:val="Balloon Text"/>
    <w:basedOn w:val="Normal"/>
    <w:link w:val="BalloonTextChar"/>
    <w:uiPriority w:val="99"/>
    <w:semiHidden/>
    <w:rsid w:val="004271B3"/>
    <w:rPr>
      <w:rFonts w:ascii="Tahoma" w:hAnsi="Tahoma" w:cs="Tahoma"/>
      <w:sz w:val="16"/>
      <w:szCs w:val="16"/>
    </w:rPr>
  </w:style>
  <w:style w:type="character" w:customStyle="1" w:styleId="BalloonTextChar">
    <w:name w:val="Balloon Text Char"/>
    <w:basedOn w:val="DefaultParagraphFont"/>
    <w:link w:val="BalloonText"/>
    <w:uiPriority w:val="99"/>
    <w:semiHidden/>
    <w:rsid w:val="00DB6AE5"/>
    <w:rPr>
      <w:sz w:val="0"/>
      <w:szCs w:val="0"/>
      <w:lang w:eastAsia="en-US"/>
    </w:rPr>
  </w:style>
  <w:style w:type="table" w:styleId="TableGrid">
    <w:name w:val="Table Grid"/>
    <w:basedOn w:val="TableNormal"/>
    <w:uiPriority w:val="99"/>
    <w:rsid w:val="006120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3608"/>
    <w:rPr>
      <w:rFonts w:cs="Times New Roman"/>
      <w:color w:val="0000FF"/>
      <w:u w:val="single"/>
    </w:rPr>
  </w:style>
  <w:style w:type="paragraph" w:customStyle="1" w:styleId="ReturnAddress">
    <w:name w:val="Return Address"/>
    <w:basedOn w:val="Normal"/>
    <w:uiPriority w:val="99"/>
    <w:rsid w:val="00923D79"/>
    <w:rPr>
      <w:sz w:val="24"/>
      <w:szCs w:val="24"/>
      <w:lang w:eastAsia="en-GB"/>
    </w:rPr>
  </w:style>
  <w:style w:type="paragraph" w:styleId="Salutation">
    <w:name w:val="Salutation"/>
    <w:basedOn w:val="Normal"/>
    <w:next w:val="Normal"/>
    <w:link w:val="SalutationChar"/>
    <w:uiPriority w:val="99"/>
    <w:rsid w:val="00923D79"/>
    <w:rPr>
      <w:sz w:val="24"/>
      <w:szCs w:val="24"/>
      <w:lang w:eastAsia="en-GB"/>
    </w:rPr>
  </w:style>
  <w:style w:type="character" w:customStyle="1" w:styleId="SalutationChar">
    <w:name w:val="Salutation Char"/>
    <w:basedOn w:val="DefaultParagraphFont"/>
    <w:link w:val="Salutation"/>
    <w:uiPriority w:val="99"/>
    <w:semiHidden/>
    <w:rsid w:val="00DB6AE5"/>
    <w:rPr>
      <w:sz w:val="20"/>
      <w:szCs w:val="20"/>
      <w:lang w:eastAsia="en-US"/>
    </w:rPr>
  </w:style>
  <w:style w:type="paragraph" w:styleId="Signature">
    <w:name w:val="Signature"/>
    <w:basedOn w:val="Normal"/>
    <w:link w:val="SignatureChar"/>
    <w:uiPriority w:val="99"/>
    <w:rsid w:val="00923D79"/>
    <w:rPr>
      <w:sz w:val="24"/>
      <w:szCs w:val="24"/>
      <w:lang w:eastAsia="en-GB"/>
    </w:rPr>
  </w:style>
  <w:style w:type="character" w:customStyle="1" w:styleId="SignatureChar">
    <w:name w:val="Signature Char"/>
    <w:basedOn w:val="DefaultParagraphFont"/>
    <w:link w:val="Signature"/>
    <w:uiPriority w:val="99"/>
    <w:semiHidden/>
    <w:rsid w:val="00DB6AE5"/>
    <w:rPr>
      <w:sz w:val="20"/>
      <w:szCs w:val="20"/>
      <w:lang w:eastAsia="en-US"/>
    </w:rPr>
  </w:style>
  <w:style w:type="paragraph" w:customStyle="1" w:styleId="SignatureJobTitle">
    <w:name w:val="Signature Job Title"/>
    <w:basedOn w:val="Signature"/>
    <w:uiPriority w:val="99"/>
    <w:rsid w:val="00923D79"/>
  </w:style>
  <w:style w:type="character" w:styleId="Strong">
    <w:name w:val="Strong"/>
    <w:basedOn w:val="DefaultParagraphFont"/>
    <w:uiPriority w:val="99"/>
    <w:qFormat/>
    <w:rsid w:val="007A4FAF"/>
    <w:rPr>
      <w:rFonts w:cs="Times New Roman"/>
      <w:b/>
      <w:bCs/>
    </w:rPr>
  </w:style>
  <w:style w:type="character" w:styleId="FollowedHyperlink">
    <w:name w:val="FollowedHyperlink"/>
    <w:basedOn w:val="DefaultParagraphFont"/>
    <w:uiPriority w:val="99"/>
    <w:rsid w:val="008A7F62"/>
    <w:rPr>
      <w:rFonts w:cs="Times New Roman"/>
      <w:color w:val="800080"/>
      <w:u w:val="single"/>
    </w:rPr>
  </w:style>
  <w:style w:type="paragraph" w:styleId="NormalWeb">
    <w:name w:val="Normal (Web)"/>
    <w:basedOn w:val="Normal"/>
    <w:uiPriority w:val="99"/>
    <w:rsid w:val="00966538"/>
    <w:rPr>
      <w:sz w:val="19"/>
      <w:szCs w:val="19"/>
      <w:lang w:eastAsia="en-GB"/>
    </w:rPr>
  </w:style>
  <w:style w:type="character" w:styleId="CommentReference">
    <w:name w:val="annotation reference"/>
    <w:basedOn w:val="DefaultParagraphFont"/>
    <w:uiPriority w:val="99"/>
    <w:semiHidden/>
    <w:rsid w:val="00FB02CD"/>
    <w:rPr>
      <w:rFonts w:cs="Times New Roman"/>
      <w:sz w:val="16"/>
      <w:szCs w:val="16"/>
    </w:rPr>
  </w:style>
  <w:style w:type="paragraph" w:styleId="CommentText">
    <w:name w:val="annotation text"/>
    <w:basedOn w:val="Normal"/>
    <w:link w:val="CommentTextChar"/>
    <w:uiPriority w:val="99"/>
    <w:semiHidden/>
    <w:rsid w:val="00FB02CD"/>
  </w:style>
  <w:style w:type="character" w:customStyle="1" w:styleId="CommentTextChar">
    <w:name w:val="Comment Text Char"/>
    <w:basedOn w:val="DefaultParagraphFont"/>
    <w:link w:val="CommentText"/>
    <w:uiPriority w:val="99"/>
    <w:semiHidden/>
    <w:rsid w:val="00DB6AE5"/>
    <w:rPr>
      <w:sz w:val="20"/>
      <w:szCs w:val="20"/>
      <w:lang w:eastAsia="en-US"/>
    </w:rPr>
  </w:style>
  <w:style w:type="paragraph" w:styleId="CommentSubject">
    <w:name w:val="annotation subject"/>
    <w:basedOn w:val="CommentText"/>
    <w:next w:val="CommentText"/>
    <w:link w:val="CommentSubjectChar"/>
    <w:uiPriority w:val="99"/>
    <w:semiHidden/>
    <w:rsid w:val="00FB02CD"/>
    <w:rPr>
      <w:b/>
      <w:bCs/>
    </w:rPr>
  </w:style>
  <w:style w:type="character" w:customStyle="1" w:styleId="CommentSubjectChar">
    <w:name w:val="Comment Subject Char"/>
    <w:basedOn w:val="CommentTextChar"/>
    <w:link w:val="CommentSubject"/>
    <w:uiPriority w:val="99"/>
    <w:semiHidden/>
    <w:rsid w:val="00DB6AE5"/>
    <w:rPr>
      <w:b/>
      <w:bCs/>
    </w:rPr>
  </w:style>
  <w:style w:type="paragraph" w:styleId="ListParagraph">
    <w:name w:val="List Paragraph"/>
    <w:basedOn w:val="Normal"/>
    <w:uiPriority w:val="34"/>
    <w:qFormat/>
    <w:rsid w:val="00462B7E"/>
    <w:pPr>
      <w:ind w:left="720"/>
      <w:contextualSpacing/>
    </w:pPr>
  </w:style>
</w:styles>
</file>

<file path=word/webSettings.xml><?xml version="1.0" encoding="utf-8"?>
<w:webSettings xmlns:r="http://schemas.openxmlformats.org/officeDocument/2006/relationships" xmlns:w="http://schemas.openxmlformats.org/wordprocessingml/2006/main">
  <w:divs>
    <w:div w:id="817381928">
      <w:marLeft w:val="0"/>
      <w:marRight w:val="0"/>
      <w:marTop w:val="0"/>
      <w:marBottom w:val="0"/>
      <w:divBdr>
        <w:top w:val="none" w:sz="0" w:space="0" w:color="auto"/>
        <w:left w:val="none" w:sz="0" w:space="0" w:color="auto"/>
        <w:bottom w:val="none" w:sz="0" w:space="0" w:color="auto"/>
        <w:right w:val="none" w:sz="0" w:space="0" w:color="auto"/>
      </w:divBdr>
      <w:divsChild>
        <w:div w:id="817381913">
          <w:marLeft w:val="0"/>
          <w:marRight w:val="0"/>
          <w:marTop w:val="0"/>
          <w:marBottom w:val="0"/>
          <w:divBdr>
            <w:top w:val="none" w:sz="0" w:space="0" w:color="auto"/>
            <w:left w:val="none" w:sz="0" w:space="0" w:color="auto"/>
            <w:bottom w:val="none" w:sz="0" w:space="0" w:color="auto"/>
            <w:right w:val="none" w:sz="0" w:space="0" w:color="auto"/>
          </w:divBdr>
        </w:div>
        <w:div w:id="817381914">
          <w:marLeft w:val="0"/>
          <w:marRight w:val="0"/>
          <w:marTop w:val="0"/>
          <w:marBottom w:val="0"/>
          <w:divBdr>
            <w:top w:val="none" w:sz="0" w:space="0" w:color="auto"/>
            <w:left w:val="none" w:sz="0" w:space="0" w:color="auto"/>
            <w:bottom w:val="none" w:sz="0" w:space="0" w:color="auto"/>
            <w:right w:val="none" w:sz="0" w:space="0" w:color="auto"/>
          </w:divBdr>
        </w:div>
        <w:div w:id="817381915">
          <w:marLeft w:val="0"/>
          <w:marRight w:val="0"/>
          <w:marTop w:val="0"/>
          <w:marBottom w:val="0"/>
          <w:divBdr>
            <w:top w:val="none" w:sz="0" w:space="0" w:color="auto"/>
            <w:left w:val="none" w:sz="0" w:space="0" w:color="auto"/>
            <w:bottom w:val="none" w:sz="0" w:space="0" w:color="auto"/>
            <w:right w:val="none" w:sz="0" w:space="0" w:color="auto"/>
          </w:divBdr>
        </w:div>
        <w:div w:id="817381916">
          <w:marLeft w:val="0"/>
          <w:marRight w:val="0"/>
          <w:marTop w:val="0"/>
          <w:marBottom w:val="0"/>
          <w:divBdr>
            <w:top w:val="none" w:sz="0" w:space="0" w:color="auto"/>
            <w:left w:val="none" w:sz="0" w:space="0" w:color="auto"/>
            <w:bottom w:val="none" w:sz="0" w:space="0" w:color="auto"/>
            <w:right w:val="none" w:sz="0" w:space="0" w:color="auto"/>
          </w:divBdr>
        </w:div>
        <w:div w:id="817381917">
          <w:marLeft w:val="0"/>
          <w:marRight w:val="0"/>
          <w:marTop w:val="0"/>
          <w:marBottom w:val="0"/>
          <w:divBdr>
            <w:top w:val="none" w:sz="0" w:space="0" w:color="auto"/>
            <w:left w:val="none" w:sz="0" w:space="0" w:color="auto"/>
            <w:bottom w:val="none" w:sz="0" w:space="0" w:color="auto"/>
            <w:right w:val="none" w:sz="0" w:space="0" w:color="auto"/>
          </w:divBdr>
        </w:div>
        <w:div w:id="817381918">
          <w:marLeft w:val="0"/>
          <w:marRight w:val="0"/>
          <w:marTop w:val="0"/>
          <w:marBottom w:val="0"/>
          <w:divBdr>
            <w:top w:val="none" w:sz="0" w:space="0" w:color="auto"/>
            <w:left w:val="none" w:sz="0" w:space="0" w:color="auto"/>
            <w:bottom w:val="none" w:sz="0" w:space="0" w:color="auto"/>
            <w:right w:val="none" w:sz="0" w:space="0" w:color="auto"/>
          </w:divBdr>
        </w:div>
        <w:div w:id="817381919">
          <w:marLeft w:val="0"/>
          <w:marRight w:val="0"/>
          <w:marTop w:val="0"/>
          <w:marBottom w:val="0"/>
          <w:divBdr>
            <w:top w:val="none" w:sz="0" w:space="0" w:color="auto"/>
            <w:left w:val="none" w:sz="0" w:space="0" w:color="auto"/>
            <w:bottom w:val="none" w:sz="0" w:space="0" w:color="auto"/>
            <w:right w:val="none" w:sz="0" w:space="0" w:color="auto"/>
          </w:divBdr>
        </w:div>
        <w:div w:id="817381920">
          <w:marLeft w:val="0"/>
          <w:marRight w:val="0"/>
          <w:marTop w:val="0"/>
          <w:marBottom w:val="0"/>
          <w:divBdr>
            <w:top w:val="none" w:sz="0" w:space="0" w:color="auto"/>
            <w:left w:val="none" w:sz="0" w:space="0" w:color="auto"/>
            <w:bottom w:val="none" w:sz="0" w:space="0" w:color="auto"/>
            <w:right w:val="none" w:sz="0" w:space="0" w:color="auto"/>
          </w:divBdr>
        </w:div>
        <w:div w:id="817381921">
          <w:marLeft w:val="0"/>
          <w:marRight w:val="0"/>
          <w:marTop w:val="0"/>
          <w:marBottom w:val="0"/>
          <w:divBdr>
            <w:top w:val="none" w:sz="0" w:space="0" w:color="auto"/>
            <w:left w:val="none" w:sz="0" w:space="0" w:color="auto"/>
            <w:bottom w:val="none" w:sz="0" w:space="0" w:color="auto"/>
            <w:right w:val="none" w:sz="0" w:space="0" w:color="auto"/>
          </w:divBdr>
        </w:div>
        <w:div w:id="817381922">
          <w:marLeft w:val="0"/>
          <w:marRight w:val="0"/>
          <w:marTop w:val="0"/>
          <w:marBottom w:val="0"/>
          <w:divBdr>
            <w:top w:val="none" w:sz="0" w:space="0" w:color="auto"/>
            <w:left w:val="none" w:sz="0" w:space="0" w:color="auto"/>
            <w:bottom w:val="none" w:sz="0" w:space="0" w:color="auto"/>
            <w:right w:val="none" w:sz="0" w:space="0" w:color="auto"/>
          </w:divBdr>
        </w:div>
        <w:div w:id="817381923">
          <w:marLeft w:val="0"/>
          <w:marRight w:val="0"/>
          <w:marTop w:val="0"/>
          <w:marBottom w:val="0"/>
          <w:divBdr>
            <w:top w:val="none" w:sz="0" w:space="0" w:color="auto"/>
            <w:left w:val="none" w:sz="0" w:space="0" w:color="auto"/>
            <w:bottom w:val="none" w:sz="0" w:space="0" w:color="auto"/>
            <w:right w:val="none" w:sz="0" w:space="0" w:color="auto"/>
          </w:divBdr>
        </w:div>
        <w:div w:id="817381924">
          <w:marLeft w:val="0"/>
          <w:marRight w:val="0"/>
          <w:marTop w:val="0"/>
          <w:marBottom w:val="0"/>
          <w:divBdr>
            <w:top w:val="none" w:sz="0" w:space="0" w:color="auto"/>
            <w:left w:val="none" w:sz="0" w:space="0" w:color="auto"/>
            <w:bottom w:val="none" w:sz="0" w:space="0" w:color="auto"/>
            <w:right w:val="none" w:sz="0" w:space="0" w:color="auto"/>
          </w:divBdr>
        </w:div>
        <w:div w:id="817381925">
          <w:marLeft w:val="0"/>
          <w:marRight w:val="0"/>
          <w:marTop w:val="0"/>
          <w:marBottom w:val="0"/>
          <w:divBdr>
            <w:top w:val="none" w:sz="0" w:space="0" w:color="auto"/>
            <w:left w:val="none" w:sz="0" w:space="0" w:color="auto"/>
            <w:bottom w:val="none" w:sz="0" w:space="0" w:color="auto"/>
            <w:right w:val="none" w:sz="0" w:space="0" w:color="auto"/>
          </w:divBdr>
        </w:div>
        <w:div w:id="817381926">
          <w:marLeft w:val="0"/>
          <w:marRight w:val="0"/>
          <w:marTop w:val="0"/>
          <w:marBottom w:val="0"/>
          <w:divBdr>
            <w:top w:val="none" w:sz="0" w:space="0" w:color="auto"/>
            <w:left w:val="none" w:sz="0" w:space="0" w:color="auto"/>
            <w:bottom w:val="none" w:sz="0" w:space="0" w:color="auto"/>
            <w:right w:val="none" w:sz="0" w:space="0" w:color="auto"/>
          </w:divBdr>
        </w:div>
        <w:div w:id="817381927">
          <w:marLeft w:val="0"/>
          <w:marRight w:val="0"/>
          <w:marTop w:val="0"/>
          <w:marBottom w:val="0"/>
          <w:divBdr>
            <w:top w:val="none" w:sz="0" w:space="0" w:color="auto"/>
            <w:left w:val="none" w:sz="0" w:space="0" w:color="auto"/>
            <w:bottom w:val="none" w:sz="0" w:space="0" w:color="auto"/>
            <w:right w:val="none" w:sz="0" w:space="0" w:color="auto"/>
          </w:divBdr>
        </w:div>
        <w:div w:id="817381929">
          <w:marLeft w:val="0"/>
          <w:marRight w:val="0"/>
          <w:marTop w:val="0"/>
          <w:marBottom w:val="0"/>
          <w:divBdr>
            <w:top w:val="none" w:sz="0" w:space="0" w:color="auto"/>
            <w:left w:val="none" w:sz="0" w:space="0" w:color="auto"/>
            <w:bottom w:val="none" w:sz="0" w:space="0" w:color="auto"/>
            <w:right w:val="none" w:sz="0" w:space="0" w:color="auto"/>
          </w:divBdr>
        </w:div>
        <w:div w:id="817381930">
          <w:marLeft w:val="0"/>
          <w:marRight w:val="0"/>
          <w:marTop w:val="0"/>
          <w:marBottom w:val="0"/>
          <w:divBdr>
            <w:top w:val="none" w:sz="0" w:space="0" w:color="auto"/>
            <w:left w:val="none" w:sz="0" w:space="0" w:color="auto"/>
            <w:bottom w:val="none" w:sz="0" w:space="0" w:color="auto"/>
            <w:right w:val="none" w:sz="0" w:space="0" w:color="auto"/>
          </w:divBdr>
        </w:div>
        <w:div w:id="817381931">
          <w:marLeft w:val="0"/>
          <w:marRight w:val="0"/>
          <w:marTop w:val="0"/>
          <w:marBottom w:val="0"/>
          <w:divBdr>
            <w:top w:val="none" w:sz="0" w:space="0" w:color="auto"/>
            <w:left w:val="none" w:sz="0" w:space="0" w:color="auto"/>
            <w:bottom w:val="none" w:sz="0" w:space="0" w:color="auto"/>
            <w:right w:val="none" w:sz="0" w:space="0" w:color="auto"/>
          </w:divBdr>
        </w:div>
        <w:div w:id="817381932">
          <w:marLeft w:val="0"/>
          <w:marRight w:val="0"/>
          <w:marTop w:val="0"/>
          <w:marBottom w:val="0"/>
          <w:divBdr>
            <w:top w:val="none" w:sz="0" w:space="0" w:color="auto"/>
            <w:left w:val="none" w:sz="0" w:space="0" w:color="auto"/>
            <w:bottom w:val="none" w:sz="0" w:space="0" w:color="auto"/>
            <w:right w:val="none" w:sz="0" w:space="0" w:color="auto"/>
          </w:divBdr>
        </w:div>
        <w:div w:id="817381933">
          <w:marLeft w:val="0"/>
          <w:marRight w:val="0"/>
          <w:marTop w:val="0"/>
          <w:marBottom w:val="0"/>
          <w:divBdr>
            <w:top w:val="none" w:sz="0" w:space="0" w:color="auto"/>
            <w:left w:val="none" w:sz="0" w:space="0" w:color="auto"/>
            <w:bottom w:val="none" w:sz="0" w:space="0" w:color="auto"/>
            <w:right w:val="none" w:sz="0" w:space="0" w:color="auto"/>
          </w:divBdr>
        </w:div>
        <w:div w:id="817381935">
          <w:marLeft w:val="0"/>
          <w:marRight w:val="0"/>
          <w:marTop w:val="0"/>
          <w:marBottom w:val="0"/>
          <w:divBdr>
            <w:top w:val="none" w:sz="0" w:space="0" w:color="auto"/>
            <w:left w:val="none" w:sz="0" w:space="0" w:color="auto"/>
            <w:bottom w:val="none" w:sz="0" w:space="0" w:color="auto"/>
            <w:right w:val="none" w:sz="0" w:space="0" w:color="auto"/>
          </w:divBdr>
        </w:div>
        <w:div w:id="817381936">
          <w:marLeft w:val="0"/>
          <w:marRight w:val="0"/>
          <w:marTop w:val="0"/>
          <w:marBottom w:val="0"/>
          <w:divBdr>
            <w:top w:val="none" w:sz="0" w:space="0" w:color="auto"/>
            <w:left w:val="none" w:sz="0" w:space="0" w:color="auto"/>
            <w:bottom w:val="none" w:sz="0" w:space="0" w:color="auto"/>
            <w:right w:val="none" w:sz="0" w:space="0" w:color="auto"/>
          </w:divBdr>
        </w:div>
        <w:div w:id="817381937">
          <w:marLeft w:val="0"/>
          <w:marRight w:val="0"/>
          <w:marTop w:val="0"/>
          <w:marBottom w:val="0"/>
          <w:divBdr>
            <w:top w:val="none" w:sz="0" w:space="0" w:color="auto"/>
            <w:left w:val="none" w:sz="0" w:space="0" w:color="auto"/>
            <w:bottom w:val="none" w:sz="0" w:space="0" w:color="auto"/>
            <w:right w:val="none" w:sz="0" w:space="0" w:color="auto"/>
          </w:divBdr>
        </w:div>
        <w:div w:id="817381938">
          <w:marLeft w:val="0"/>
          <w:marRight w:val="0"/>
          <w:marTop w:val="0"/>
          <w:marBottom w:val="0"/>
          <w:divBdr>
            <w:top w:val="none" w:sz="0" w:space="0" w:color="auto"/>
            <w:left w:val="none" w:sz="0" w:space="0" w:color="auto"/>
            <w:bottom w:val="none" w:sz="0" w:space="0" w:color="auto"/>
            <w:right w:val="none" w:sz="0" w:space="0" w:color="auto"/>
          </w:divBdr>
        </w:div>
        <w:div w:id="817381939">
          <w:marLeft w:val="0"/>
          <w:marRight w:val="0"/>
          <w:marTop w:val="0"/>
          <w:marBottom w:val="0"/>
          <w:divBdr>
            <w:top w:val="none" w:sz="0" w:space="0" w:color="auto"/>
            <w:left w:val="none" w:sz="0" w:space="0" w:color="auto"/>
            <w:bottom w:val="none" w:sz="0" w:space="0" w:color="auto"/>
            <w:right w:val="none" w:sz="0" w:space="0" w:color="auto"/>
          </w:divBdr>
        </w:div>
        <w:div w:id="817381940">
          <w:marLeft w:val="0"/>
          <w:marRight w:val="0"/>
          <w:marTop w:val="0"/>
          <w:marBottom w:val="0"/>
          <w:divBdr>
            <w:top w:val="none" w:sz="0" w:space="0" w:color="auto"/>
            <w:left w:val="none" w:sz="0" w:space="0" w:color="auto"/>
            <w:bottom w:val="none" w:sz="0" w:space="0" w:color="auto"/>
            <w:right w:val="none" w:sz="0" w:space="0" w:color="auto"/>
          </w:divBdr>
        </w:div>
        <w:div w:id="817381941">
          <w:marLeft w:val="0"/>
          <w:marRight w:val="0"/>
          <w:marTop w:val="0"/>
          <w:marBottom w:val="0"/>
          <w:divBdr>
            <w:top w:val="none" w:sz="0" w:space="0" w:color="auto"/>
            <w:left w:val="none" w:sz="0" w:space="0" w:color="auto"/>
            <w:bottom w:val="none" w:sz="0" w:space="0" w:color="auto"/>
            <w:right w:val="none" w:sz="0" w:space="0" w:color="auto"/>
          </w:divBdr>
        </w:div>
        <w:div w:id="817381942">
          <w:marLeft w:val="0"/>
          <w:marRight w:val="0"/>
          <w:marTop w:val="0"/>
          <w:marBottom w:val="0"/>
          <w:divBdr>
            <w:top w:val="none" w:sz="0" w:space="0" w:color="auto"/>
            <w:left w:val="none" w:sz="0" w:space="0" w:color="auto"/>
            <w:bottom w:val="none" w:sz="0" w:space="0" w:color="auto"/>
            <w:right w:val="none" w:sz="0" w:space="0" w:color="auto"/>
          </w:divBdr>
        </w:div>
        <w:div w:id="817381943">
          <w:marLeft w:val="0"/>
          <w:marRight w:val="0"/>
          <w:marTop w:val="0"/>
          <w:marBottom w:val="0"/>
          <w:divBdr>
            <w:top w:val="none" w:sz="0" w:space="0" w:color="auto"/>
            <w:left w:val="none" w:sz="0" w:space="0" w:color="auto"/>
            <w:bottom w:val="none" w:sz="0" w:space="0" w:color="auto"/>
            <w:right w:val="none" w:sz="0" w:space="0" w:color="auto"/>
          </w:divBdr>
        </w:div>
        <w:div w:id="817381944">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17381947">
          <w:marLeft w:val="0"/>
          <w:marRight w:val="0"/>
          <w:marTop w:val="0"/>
          <w:marBottom w:val="0"/>
          <w:divBdr>
            <w:top w:val="none" w:sz="0" w:space="0" w:color="auto"/>
            <w:left w:val="none" w:sz="0" w:space="0" w:color="auto"/>
            <w:bottom w:val="none" w:sz="0" w:space="0" w:color="auto"/>
            <w:right w:val="none" w:sz="0" w:space="0" w:color="auto"/>
          </w:divBdr>
        </w:div>
        <w:div w:id="817381948">
          <w:marLeft w:val="0"/>
          <w:marRight w:val="0"/>
          <w:marTop w:val="0"/>
          <w:marBottom w:val="0"/>
          <w:divBdr>
            <w:top w:val="none" w:sz="0" w:space="0" w:color="auto"/>
            <w:left w:val="none" w:sz="0" w:space="0" w:color="auto"/>
            <w:bottom w:val="none" w:sz="0" w:space="0" w:color="auto"/>
            <w:right w:val="none" w:sz="0" w:space="0" w:color="auto"/>
          </w:divBdr>
        </w:div>
        <w:div w:id="817381949">
          <w:marLeft w:val="0"/>
          <w:marRight w:val="0"/>
          <w:marTop w:val="0"/>
          <w:marBottom w:val="0"/>
          <w:divBdr>
            <w:top w:val="none" w:sz="0" w:space="0" w:color="auto"/>
            <w:left w:val="none" w:sz="0" w:space="0" w:color="auto"/>
            <w:bottom w:val="none" w:sz="0" w:space="0" w:color="auto"/>
            <w:right w:val="none" w:sz="0" w:space="0" w:color="auto"/>
          </w:divBdr>
        </w:div>
      </w:divsChild>
    </w:div>
    <w:div w:id="817381934">
      <w:marLeft w:val="0"/>
      <w:marRight w:val="0"/>
      <w:marTop w:val="0"/>
      <w:marBottom w:val="0"/>
      <w:divBdr>
        <w:top w:val="none" w:sz="0" w:space="0" w:color="auto"/>
        <w:left w:val="none" w:sz="0" w:space="0" w:color="auto"/>
        <w:bottom w:val="none" w:sz="0" w:space="0" w:color="auto"/>
        <w:right w:val="none" w:sz="0" w:space="0" w:color="auto"/>
      </w:divBdr>
    </w:div>
    <w:div w:id="817381945">
      <w:marLeft w:val="0"/>
      <w:marRight w:val="0"/>
      <w:marTop w:val="0"/>
      <w:marBottom w:val="0"/>
      <w:divBdr>
        <w:top w:val="none" w:sz="0" w:space="0" w:color="auto"/>
        <w:left w:val="none" w:sz="0" w:space="0" w:color="auto"/>
        <w:bottom w:val="none" w:sz="0" w:space="0" w:color="auto"/>
        <w:right w:val="none" w:sz="0" w:space="0" w:color="auto"/>
      </w:divBdr>
    </w:div>
    <w:div w:id="817381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kie.Todd@ggc.scot.nhs.uk" TargetMode="External"/><Relationship Id="rId18" Type="http://schemas.openxmlformats.org/officeDocument/2006/relationships/hyperlink" Target="http://www.nes.scot.nhs.uk/education-and-training.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ff.bursary@ggc.scot.nhs.uk" TargetMode="External"/><Relationship Id="rId17" Type="http://schemas.openxmlformats.org/officeDocument/2006/relationships/hyperlink" Target="http://www.staffnet.ggc.scot.nhs.uk/Partnerships/MHP/Specialist%20Services/Nursing/Pages/NHSGGCUWSSLA.aspx" TargetMode="External"/><Relationship Id="rId2" Type="http://schemas.openxmlformats.org/officeDocument/2006/relationships/numbering" Target="numbering.xml"/><Relationship Id="rId16" Type="http://schemas.openxmlformats.org/officeDocument/2006/relationships/hyperlink" Target="https://www.myworldofwork.co.uk/learn-and-train/sds-individual-training-accounts-i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Bursary@ggc.scot.nhs.uk" TargetMode="External"/><Relationship Id="rId5" Type="http://schemas.openxmlformats.org/officeDocument/2006/relationships/webSettings" Target="webSettings.xml"/><Relationship Id="rId15" Type="http://schemas.openxmlformats.org/officeDocument/2006/relationships/hyperlink" Target="http://www.saas.gov.uk/part_time/index.htm" TargetMode="External"/><Relationship Id="rId10" Type="http://schemas.openxmlformats.org/officeDocument/2006/relationships/hyperlink" Target="mailto:Staff.Bursary@ggc.scot.nhs.uk" TargetMode="External"/><Relationship Id="rId19" Type="http://schemas.openxmlformats.org/officeDocument/2006/relationships/hyperlink" Target="http://www.nhsggc.org.uk/working-with-us/hr-connect/learning-education-and-training/learning-education-catalogue/adult-learn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affnet.ggc.scot.nhs.uk/Info%20Centre/CSFFTF/Pages/ClinicalServicesFFTF.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72CD6-BF64-486D-B4A1-ABAFB5CC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3914</Words>
  <Characters>21637</Characters>
  <Application>Microsoft Office Word</Application>
  <DocSecurity>8</DocSecurity>
  <Lines>801</Lines>
  <Paragraphs>277</Paragraphs>
  <ScaleCrop>false</ScaleCrop>
  <HeadingPairs>
    <vt:vector size="2" baseType="variant">
      <vt:variant>
        <vt:lpstr>Title</vt:lpstr>
      </vt:variant>
      <vt:variant>
        <vt:i4>1</vt:i4>
      </vt:variant>
    </vt:vector>
  </HeadingPairs>
  <TitlesOfParts>
    <vt:vector size="1" baseType="lpstr">
      <vt:lpstr>TRUST BURSARY SCHEME</vt:lpstr>
    </vt:vector>
  </TitlesOfParts>
  <Company>NHS Greater Glasgow and Clyde</Company>
  <LinksUpToDate>false</LinksUpToDate>
  <CharactersWithSpaces>25274</CharactersWithSpaces>
  <SharedDoc>false</SharedDoc>
  <HyperlinkBase>x</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BURSARY SCHEME</dc:title>
  <dc:creator>Renfrewshire &amp; Inverclyde PCT</dc:creator>
  <cp:lastModifiedBy>wallava792</cp:lastModifiedBy>
  <cp:revision>12</cp:revision>
  <cp:lastPrinted>2018-02-15T15:07:00Z</cp:lastPrinted>
  <dcterms:created xsi:type="dcterms:W3CDTF">2018-02-15T15:07:00Z</dcterms:created>
  <dcterms:modified xsi:type="dcterms:W3CDTF">2018-02-22T10:57:00Z</dcterms:modified>
</cp:coreProperties>
</file>