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03" w:rsidRDefault="004A2C03" w:rsidP="004A2C03">
      <w:pPr>
        <w:ind w:left="0"/>
        <w:jc w:val="center"/>
        <w:rPr>
          <w:rFonts w:ascii="Calibri" w:hAnsi="Calibri"/>
          <w:b/>
          <w:sz w:val="40"/>
          <w:szCs w:val="40"/>
        </w:rPr>
      </w:pPr>
      <w:r>
        <w:rPr>
          <w:rFonts w:ascii="Calibri" w:hAnsi="Calibri"/>
          <w:b/>
          <w:sz w:val="40"/>
          <w:szCs w:val="40"/>
        </w:rPr>
        <w:t>NHS Greater Glasgow &amp; Clyde</w:t>
      </w:r>
    </w:p>
    <w:p w:rsidR="004A2C03" w:rsidRDefault="004A2C03" w:rsidP="004A2C03">
      <w:pPr>
        <w:ind w:left="0"/>
        <w:jc w:val="center"/>
        <w:rPr>
          <w:rFonts w:ascii="Calibri" w:hAnsi="Calibri"/>
          <w:b/>
          <w:sz w:val="40"/>
          <w:szCs w:val="40"/>
        </w:rPr>
      </w:pPr>
      <w:r w:rsidRPr="006E741C">
        <w:rPr>
          <w:rFonts w:ascii="Calibri" w:hAnsi="Calibri"/>
          <w:b/>
          <w:sz w:val="40"/>
          <w:szCs w:val="40"/>
        </w:rPr>
        <w:t xml:space="preserve">Community Cooking </w:t>
      </w:r>
    </w:p>
    <w:p w:rsidR="004A2C03" w:rsidRDefault="004A2C03" w:rsidP="004A2C03">
      <w:pPr>
        <w:ind w:left="0"/>
        <w:jc w:val="center"/>
        <w:rPr>
          <w:rFonts w:ascii="Calibri" w:hAnsi="Calibri"/>
          <w:b/>
          <w:sz w:val="40"/>
          <w:szCs w:val="40"/>
        </w:rPr>
      </w:pPr>
      <w:r w:rsidRPr="006E741C">
        <w:rPr>
          <w:rFonts w:ascii="Calibri" w:hAnsi="Calibri"/>
          <w:b/>
          <w:sz w:val="40"/>
          <w:szCs w:val="40"/>
        </w:rPr>
        <w:t>Health and Safety Manual</w:t>
      </w:r>
    </w:p>
    <w:p w:rsidR="004A2C03" w:rsidRDefault="004A2C03" w:rsidP="004A2C03">
      <w:pPr>
        <w:ind w:left="0"/>
        <w:jc w:val="center"/>
        <w:rPr>
          <w:rFonts w:ascii="Calibri" w:hAnsi="Calibri"/>
          <w:b/>
          <w:sz w:val="40"/>
          <w:szCs w:val="40"/>
        </w:rPr>
      </w:pPr>
    </w:p>
    <w:p w:rsidR="004A2C03" w:rsidRDefault="004A2C03" w:rsidP="004A2C03">
      <w:pPr>
        <w:ind w:left="0"/>
        <w:jc w:val="center"/>
        <w:rPr>
          <w:rFonts w:ascii="Calibri" w:hAnsi="Calibri"/>
          <w:b/>
          <w:sz w:val="40"/>
          <w:szCs w:val="40"/>
        </w:rPr>
      </w:pPr>
    </w:p>
    <w:p w:rsidR="004A2C03" w:rsidRPr="006E741C" w:rsidRDefault="004A2C03" w:rsidP="004A2C03">
      <w:pPr>
        <w:ind w:left="0"/>
        <w:jc w:val="center"/>
        <w:rPr>
          <w:rFonts w:ascii="Calibri" w:hAnsi="Calibri"/>
          <w:b/>
          <w:sz w:val="40"/>
          <w:szCs w:val="40"/>
        </w:rPr>
      </w:pPr>
    </w:p>
    <w:p w:rsidR="004A2C03" w:rsidRDefault="004A2C03" w:rsidP="004A2C03">
      <w:pPr>
        <w:ind w:left="0"/>
        <w:jc w:val="center"/>
        <w:rPr>
          <w:rFonts w:ascii="Calibri" w:hAnsi="Calibri"/>
          <w: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r w:rsidRPr="004E2A5B">
        <w:rPr>
          <w:rFonts w:ascii="Calibri" w:hAnsi="Calibri"/>
          <w:lang w:eastAsia="en-GB"/>
        </w:rPr>
        <w:t>This guidance has been</w:t>
      </w:r>
      <w:r>
        <w:rPr>
          <w:rFonts w:ascii="Calibri" w:hAnsi="Calibri"/>
          <w:lang w:eastAsia="en-GB"/>
        </w:rPr>
        <w:t xml:space="preserve"> produced by the NHSGGC Health Improvement Nutrition Network, Public Health, Health Improvement (Nutrition) and</w:t>
      </w:r>
      <w:r w:rsidRPr="004E2A5B">
        <w:rPr>
          <w:rFonts w:ascii="Calibri" w:hAnsi="Calibri"/>
          <w:lang w:eastAsia="en-GB"/>
        </w:rPr>
        <w:t xml:space="preserve"> advised by NHSGGC partnership Health and Safety and provides health and safety guidance specific to community cooking. </w:t>
      </w: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p>
    <w:p w:rsidR="004A2C03" w:rsidRDefault="004A2C03" w:rsidP="004A2C03">
      <w:pPr>
        <w:autoSpaceDE w:val="0"/>
        <w:autoSpaceDN w:val="0"/>
        <w:adjustRightInd w:val="0"/>
        <w:ind w:left="0"/>
        <w:rPr>
          <w:rFonts w:ascii="Calibri" w:hAnsi="Calibri"/>
          <w:lang w:eastAsia="en-GB"/>
        </w:rPr>
      </w:pPr>
      <w:r>
        <w:rPr>
          <w:rFonts w:ascii="Calibri" w:hAnsi="Calibri"/>
          <w:lang w:eastAsia="en-GB"/>
        </w:rPr>
        <w:t>Date</w:t>
      </w:r>
      <w:r w:rsidR="00A27924">
        <w:rPr>
          <w:rFonts w:ascii="Calibri" w:hAnsi="Calibri"/>
          <w:lang w:eastAsia="en-GB"/>
        </w:rPr>
        <w:t xml:space="preserve"> produced: </w:t>
      </w:r>
      <w:r w:rsidR="00A27924">
        <w:rPr>
          <w:rFonts w:ascii="Calibri" w:hAnsi="Calibri"/>
          <w:lang w:eastAsia="en-GB"/>
        </w:rPr>
        <w:tab/>
      </w:r>
      <w:r>
        <w:rPr>
          <w:rFonts w:ascii="Calibri" w:hAnsi="Calibri"/>
          <w:lang w:eastAsia="en-GB"/>
        </w:rPr>
        <w:t>09/2015</w:t>
      </w:r>
    </w:p>
    <w:p w:rsidR="004A2C03" w:rsidRDefault="004A2C03" w:rsidP="004A2C03">
      <w:pPr>
        <w:autoSpaceDE w:val="0"/>
        <w:autoSpaceDN w:val="0"/>
        <w:adjustRightInd w:val="0"/>
        <w:ind w:left="0"/>
        <w:rPr>
          <w:rFonts w:ascii="Calibri" w:hAnsi="Calibri"/>
          <w:lang w:eastAsia="en-GB"/>
        </w:rPr>
      </w:pPr>
      <w:r>
        <w:rPr>
          <w:rFonts w:ascii="Calibri" w:hAnsi="Calibri"/>
          <w:lang w:eastAsia="en-GB"/>
        </w:rPr>
        <w:t>Date</w:t>
      </w:r>
      <w:r w:rsidR="00A27924">
        <w:rPr>
          <w:rFonts w:ascii="Calibri" w:hAnsi="Calibri"/>
          <w:lang w:eastAsia="en-GB"/>
        </w:rPr>
        <w:t xml:space="preserve"> reviewed</w:t>
      </w:r>
      <w:r>
        <w:rPr>
          <w:rFonts w:ascii="Calibri" w:hAnsi="Calibri"/>
          <w:lang w:eastAsia="en-GB"/>
        </w:rPr>
        <w:t>:</w:t>
      </w:r>
      <w:r>
        <w:rPr>
          <w:rFonts w:ascii="Calibri" w:hAnsi="Calibri"/>
          <w:lang w:eastAsia="en-GB"/>
        </w:rPr>
        <w:tab/>
      </w:r>
      <w:r w:rsidR="00A27924">
        <w:rPr>
          <w:rFonts w:ascii="Calibri" w:hAnsi="Calibri"/>
          <w:lang w:eastAsia="en-GB"/>
        </w:rPr>
        <w:t>10</w:t>
      </w:r>
      <w:r>
        <w:rPr>
          <w:rFonts w:ascii="Calibri" w:hAnsi="Calibri"/>
          <w:lang w:eastAsia="en-GB"/>
        </w:rPr>
        <w:t xml:space="preserve">/2016  </w:t>
      </w:r>
    </w:p>
    <w:p w:rsidR="00A27924" w:rsidRDefault="00A27924" w:rsidP="004A2C03">
      <w:pPr>
        <w:autoSpaceDE w:val="0"/>
        <w:autoSpaceDN w:val="0"/>
        <w:adjustRightInd w:val="0"/>
        <w:ind w:left="0"/>
        <w:rPr>
          <w:rFonts w:ascii="Calibri" w:hAnsi="Calibri"/>
          <w:lang w:eastAsia="en-GB"/>
        </w:rPr>
      </w:pPr>
      <w:r>
        <w:rPr>
          <w:rFonts w:ascii="Calibri" w:hAnsi="Calibri"/>
          <w:lang w:eastAsia="en-GB"/>
        </w:rPr>
        <w:t>Next review date:</w:t>
      </w:r>
      <w:r>
        <w:rPr>
          <w:rFonts w:ascii="Calibri" w:hAnsi="Calibri"/>
          <w:lang w:eastAsia="en-GB"/>
        </w:rPr>
        <w:tab/>
        <w:t>10/2018</w:t>
      </w:r>
    </w:p>
    <w:p w:rsidR="00A27924" w:rsidRDefault="00A27924" w:rsidP="004A2C03">
      <w:pPr>
        <w:autoSpaceDE w:val="0"/>
        <w:autoSpaceDN w:val="0"/>
        <w:adjustRightInd w:val="0"/>
        <w:ind w:left="0"/>
        <w:jc w:val="center"/>
        <w:rPr>
          <w:rFonts w:ascii="Calibri" w:hAnsi="Calibri"/>
          <w:b/>
        </w:rPr>
      </w:pPr>
    </w:p>
    <w:p w:rsidR="00A27924" w:rsidRDefault="00A27924" w:rsidP="004A2C03">
      <w:pPr>
        <w:autoSpaceDE w:val="0"/>
        <w:autoSpaceDN w:val="0"/>
        <w:adjustRightInd w:val="0"/>
        <w:ind w:left="0"/>
        <w:jc w:val="center"/>
        <w:rPr>
          <w:rFonts w:ascii="Calibri" w:hAnsi="Calibri"/>
          <w:b/>
        </w:rPr>
      </w:pPr>
    </w:p>
    <w:p w:rsidR="00A27924" w:rsidRDefault="00A27924" w:rsidP="004A2C03">
      <w:pPr>
        <w:autoSpaceDE w:val="0"/>
        <w:autoSpaceDN w:val="0"/>
        <w:adjustRightInd w:val="0"/>
        <w:ind w:left="0"/>
        <w:jc w:val="center"/>
        <w:rPr>
          <w:rFonts w:ascii="Calibri" w:hAnsi="Calibri"/>
          <w:b/>
        </w:rPr>
      </w:pPr>
    </w:p>
    <w:p w:rsidR="00A27924" w:rsidRDefault="00A27924" w:rsidP="004A2C03">
      <w:pPr>
        <w:autoSpaceDE w:val="0"/>
        <w:autoSpaceDN w:val="0"/>
        <w:adjustRightInd w:val="0"/>
        <w:ind w:left="0"/>
        <w:jc w:val="center"/>
        <w:rPr>
          <w:rFonts w:ascii="Calibri" w:hAnsi="Calibri"/>
          <w:b/>
        </w:rPr>
      </w:pPr>
    </w:p>
    <w:p w:rsidR="004A2C03" w:rsidRPr="006E741C" w:rsidRDefault="004A2C03" w:rsidP="004A2C03">
      <w:pPr>
        <w:autoSpaceDE w:val="0"/>
        <w:autoSpaceDN w:val="0"/>
        <w:adjustRightInd w:val="0"/>
        <w:ind w:left="0"/>
        <w:jc w:val="center"/>
        <w:rPr>
          <w:rFonts w:ascii="Calibri" w:hAnsi="Calibri"/>
          <w:lang w:eastAsia="en-GB"/>
        </w:rPr>
      </w:pPr>
      <w:r w:rsidRPr="000A7549">
        <w:rPr>
          <w:rFonts w:ascii="Calibri" w:hAnsi="Calibri"/>
          <w:b/>
        </w:rPr>
        <w:t>Community Cooking Health and Safety Manual</w:t>
      </w:r>
    </w:p>
    <w:p w:rsidR="004A2C03" w:rsidRDefault="004A2C03" w:rsidP="004A2C03">
      <w:pPr>
        <w:ind w:left="0"/>
        <w:rPr>
          <w:rFonts w:ascii="Calibri" w:hAnsi="Calibri"/>
        </w:rPr>
      </w:pPr>
    </w:p>
    <w:p w:rsidR="004A2C03" w:rsidRDefault="004A2C03" w:rsidP="004A2C03">
      <w:pPr>
        <w:ind w:left="0"/>
        <w:rPr>
          <w:rFonts w:ascii="Calibri" w:hAnsi="Calibri"/>
        </w:rPr>
      </w:pPr>
      <w:r w:rsidRPr="004E2A5B">
        <w:rPr>
          <w:rFonts w:ascii="Calibri" w:hAnsi="Calibri"/>
        </w:rPr>
        <w:t>CONTENT</w:t>
      </w:r>
      <w:r>
        <w:rPr>
          <w:rFonts w:ascii="Calibri" w:hAnsi="Calibri"/>
        </w:rPr>
        <w:t>S</w:t>
      </w:r>
    </w:p>
    <w:p w:rsidR="004A2C03" w:rsidRDefault="004A2C03" w:rsidP="004A2C03">
      <w:pPr>
        <w:ind w:left="0"/>
        <w:rPr>
          <w:rFonts w:ascii="Calibri" w:hAnsi="Calibri"/>
        </w:rPr>
      </w:pPr>
    </w:p>
    <w:p w:rsidR="004A2C03" w:rsidRPr="00570B4E" w:rsidRDefault="004A2C03" w:rsidP="004A2C03">
      <w:pPr>
        <w:pStyle w:val="ListParagraph"/>
        <w:numPr>
          <w:ilvl w:val="0"/>
          <w:numId w:val="1"/>
        </w:numPr>
        <w:spacing w:line="360" w:lineRule="auto"/>
        <w:rPr>
          <w:rFonts w:ascii="Calibri" w:hAnsi="Calibri"/>
        </w:rPr>
      </w:pPr>
      <w:r w:rsidRPr="00570B4E">
        <w:rPr>
          <w:rFonts w:ascii="Calibri" w:hAnsi="Calibri"/>
        </w:rPr>
        <w:t>Introduction and Background</w:t>
      </w:r>
    </w:p>
    <w:p w:rsidR="004A2C03" w:rsidRPr="00570B4E" w:rsidRDefault="004A2C03" w:rsidP="004A2C03">
      <w:pPr>
        <w:pStyle w:val="ListParagraph"/>
        <w:numPr>
          <w:ilvl w:val="0"/>
          <w:numId w:val="1"/>
        </w:numPr>
        <w:spacing w:line="360" w:lineRule="auto"/>
        <w:rPr>
          <w:rFonts w:ascii="Calibri" w:hAnsi="Calibri"/>
        </w:rPr>
      </w:pPr>
      <w:r w:rsidRPr="00570B4E">
        <w:rPr>
          <w:rFonts w:ascii="Calibri" w:hAnsi="Calibri"/>
        </w:rPr>
        <w:t>Purpose</w:t>
      </w:r>
    </w:p>
    <w:p w:rsidR="004A2C03" w:rsidRPr="00570B4E" w:rsidRDefault="004A2C03" w:rsidP="004A2C03">
      <w:pPr>
        <w:pStyle w:val="ListParagraph"/>
        <w:numPr>
          <w:ilvl w:val="0"/>
          <w:numId w:val="1"/>
        </w:numPr>
        <w:spacing w:line="360" w:lineRule="auto"/>
        <w:rPr>
          <w:rFonts w:ascii="Calibri" w:hAnsi="Calibri"/>
        </w:rPr>
      </w:pPr>
      <w:r w:rsidRPr="00570B4E">
        <w:rPr>
          <w:rFonts w:ascii="Calibri" w:hAnsi="Calibri"/>
        </w:rPr>
        <w:t>Audience</w:t>
      </w:r>
    </w:p>
    <w:p w:rsidR="004A2C03" w:rsidRPr="00570B4E" w:rsidRDefault="004A2C03" w:rsidP="004A2C03">
      <w:pPr>
        <w:pStyle w:val="ListParagraph"/>
        <w:numPr>
          <w:ilvl w:val="0"/>
          <w:numId w:val="1"/>
        </w:numPr>
        <w:spacing w:line="360" w:lineRule="auto"/>
        <w:rPr>
          <w:rFonts w:ascii="Calibri" w:hAnsi="Calibri"/>
        </w:rPr>
      </w:pPr>
      <w:r w:rsidRPr="00570B4E">
        <w:rPr>
          <w:rFonts w:ascii="Calibri" w:hAnsi="Calibri"/>
        </w:rPr>
        <w:t xml:space="preserve">Communication </w:t>
      </w:r>
    </w:p>
    <w:p w:rsidR="004A2C03" w:rsidRPr="00570B4E" w:rsidRDefault="004A2C03" w:rsidP="004A2C03">
      <w:pPr>
        <w:pStyle w:val="ListParagraph"/>
        <w:numPr>
          <w:ilvl w:val="0"/>
          <w:numId w:val="1"/>
        </w:numPr>
        <w:spacing w:line="360" w:lineRule="auto"/>
        <w:rPr>
          <w:rFonts w:ascii="Calibri" w:hAnsi="Calibri"/>
        </w:rPr>
      </w:pPr>
      <w:r w:rsidRPr="00570B4E">
        <w:rPr>
          <w:rFonts w:ascii="Calibri" w:hAnsi="Calibri"/>
        </w:rPr>
        <w:t xml:space="preserve">Facilitator requirements </w:t>
      </w:r>
    </w:p>
    <w:p w:rsidR="004A2C03" w:rsidRPr="00570B4E" w:rsidRDefault="004A2C03" w:rsidP="004A2C03">
      <w:pPr>
        <w:pStyle w:val="ListParagraph"/>
        <w:numPr>
          <w:ilvl w:val="0"/>
          <w:numId w:val="1"/>
        </w:numPr>
        <w:spacing w:line="360" w:lineRule="auto"/>
        <w:rPr>
          <w:rFonts w:ascii="Calibri" w:hAnsi="Calibri"/>
        </w:rPr>
      </w:pPr>
      <w:r w:rsidRPr="00570B4E">
        <w:rPr>
          <w:rFonts w:ascii="Calibri" w:hAnsi="Calibri"/>
        </w:rPr>
        <w:t xml:space="preserve">NHSGGC Community Cooking Good Practice Guidance for health, safety and security  </w:t>
      </w:r>
    </w:p>
    <w:p w:rsidR="004A2C03" w:rsidRPr="00570B4E" w:rsidRDefault="004A2C03" w:rsidP="004A2C03">
      <w:pPr>
        <w:spacing w:line="360" w:lineRule="auto"/>
        <w:rPr>
          <w:rFonts w:ascii="Calibri" w:hAnsi="Calibri"/>
          <w:color w:val="000000"/>
        </w:rPr>
      </w:pPr>
      <w:r w:rsidRPr="00570B4E">
        <w:rPr>
          <w:rFonts w:ascii="Calibri" w:hAnsi="Calibri"/>
          <w:color w:val="000000"/>
        </w:rPr>
        <w:t>6.1</w:t>
      </w:r>
      <w:r>
        <w:rPr>
          <w:rFonts w:ascii="Calibri" w:hAnsi="Calibri"/>
          <w:color w:val="000000"/>
        </w:rPr>
        <w:tab/>
      </w:r>
      <w:r>
        <w:rPr>
          <w:rFonts w:ascii="Calibri" w:hAnsi="Calibri"/>
          <w:color w:val="000000"/>
        </w:rPr>
        <w:tab/>
      </w:r>
      <w:r w:rsidRPr="00570B4E">
        <w:rPr>
          <w:rFonts w:ascii="Calibri" w:hAnsi="Calibri"/>
          <w:color w:val="000000"/>
        </w:rPr>
        <w:t xml:space="preserve"> Risk assessments </w:t>
      </w:r>
    </w:p>
    <w:p w:rsidR="004A2C03" w:rsidRPr="00570B4E" w:rsidRDefault="004A2C03" w:rsidP="004A2C03">
      <w:pPr>
        <w:spacing w:line="360" w:lineRule="auto"/>
        <w:rPr>
          <w:rFonts w:ascii="Calibri" w:hAnsi="Calibri"/>
          <w:color w:val="000000"/>
        </w:rPr>
      </w:pPr>
      <w:r w:rsidRPr="00570B4E">
        <w:rPr>
          <w:rFonts w:ascii="Calibri" w:hAnsi="Calibri"/>
          <w:color w:val="000000"/>
        </w:rPr>
        <w:t>6.2</w:t>
      </w:r>
      <w:r>
        <w:rPr>
          <w:rFonts w:ascii="Calibri" w:hAnsi="Calibri"/>
          <w:color w:val="000000"/>
        </w:rPr>
        <w:tab/>
      </w:r>
      <w:r>
        <w:rPr>
          <w:rFonts w:ascii="Calibri" w:hAnsi="Calibri"/>
          <w:color w:val="000000"/>
        </w:rPr>
        <w:tab/>
      </w:r>
      <w:r w:rsidRPr="00570B4E">
        <w:rPr>
          <w:rFonts w:ascii="Calibri" w:hAnsi="Calibri"/>
          <w:color w:val="000000"/>
        </w:rPr>
        <w:t xml:space="preserve"> Incident reporting</w:t>
      </w:r>
    </w:p>
    <w:p w:rsidR="004A2C03" w:rsidRPr="00570B4E" w:rsidRDefault="004A2C03" w:rsidP="004A2C03">
      <w:pPr>
        <w:spacing w:line="360" w:lineRule="auto"/>
        <w:rPr>
          <w:rFonts w:ascii="Calibri" w:hAnsi="Calibri"/>
          <w:color w:val="000000"/>
        </w:rPr>
      </w:pPr>
      <w:r w:rsidRPr="00570B4E">
        <w:rPr>
          <w:rFonts w:ascii="Calibri" w:hAnsi="Calibri"/>
          <w:color w:val="000000"/>
        </w:rPr>
        <w:t>6.3</w:t>
      </w:r>
      <w:r>
        <w:rPr>
          <w:rFonts w:ascii="Calibri" w:hAnsi="Calibri"/>
          <w:color w:val="000000"/>
        </w:rPr>
        <w:tab/>
      </w:r>
      <w:r>
        <w:rPr>
          <w:rFonts w:ascii="Calibri" w:hAnsi="Calibri"/>
          <w:color w:val="000000"/>
        </w:rPr>
        <w:tab/>
      </w:r>
      <w:r w:rsidRPr="00570B4E">
        <w:rPr>
          <w:rFonts w:ascii="Calibri" w:hAnsi="Calibri"/>
          <w:color w:val="000000"/>
        </w:rPr>
        <w:t xml:space="preserve"> Gas induction/Fire alarm testing</w:t>
      </w:r>
    </w:p>
    <w:p w:rsidR="004A2C03" w:rsidRPr="00570B4E" w:rsidRDefault="004A2C03" w:rsidP="004A2C03">
      <w:pPr>
        <w:pStyle w:val="ListParagraph"/>
        <w:numPr>
          <w:ilvl w:val="1"/>
          <w:numId w:val="10"/>
        </w:numPr>
        <w:spacing w:line="360" w:lineRule="auto"/>
        <w:rPr>
          <w:rFonts w:ascii="Calibri" w:hAnsi="Calibri"/>
          <w:color w:val="000000"/>
        </w:rPr>
      </w:pPr>
      <w:r>
        <w:rPr>
          <w:rFonts w:ascii="Calibri" w:hAnsi="Calibri"/>
          <w:color w:val="000000"/>
        </w:rPr>
        <w:t xml:space="preserve">              </w:t>
      </w:r>
      <w:r w:rsidRPr="00570B4E">
        <w:rPr>
          <w:rFonts w:ascii="Calibri" w:hAnsi="Calibri"/>
          <w:color w:val="000000"/>
        </w:rPr>
        <w:t>Safe use of knifes and kitchen equipment</w:t>
      </w:r>
    </w:p>
    <w:p w:rsidR="004A2C03" w:rsidRPr="00570B4E" w:rsidRDefault="004A2C03" w:rsidP="004A2C03">
      <w:pPr>
        <w:spacing w:line="360" w:lineRule="auto"/>
        <w:ind w:left="0" w:firstLine="357"/>
        <w:rPr>
          <w:rFonts w:ascii="Calibri" w:hAnsi="Calibri"/>
        </w:rPr>
      </w:pPr>
      <w:r w:rsidRPr="00570B4E">
        <w:rPr>
          <w:rFonts w:ascii="Calibri" w:hAnsi="Calibri"/>
        </w:rPr>
        <w:t xml:space="preserve">6.5 </w:t>
      </w:r>
      <w:r>
        <w:rPr>
          <w:rFonts w:ascii="Calibri" w:hAnsi="Calibri"/>
        </w:rPr>
        <w:tab/>
      </w:r>
      <w:r>
        <w:rPr>
          <w:rFonts w:ascii="Calibri" w:hAnsi="Calibri"/>
        </w:rPr>
        <w:tab/>
      </w:r>
      <w:r w:rsidRPr="00570B4E">
        <w:rPr>
          <w:rFonts w:ascii="Calibri" w:hAnsi="Calibri"/>
        </w:rPr>
        <w:t xml:space="preserve">Participants </w:t>
      </w:r>
    </w:p>
    <w:p w:rsidR="004A2C03" w:rsidRPr="00570B4E" w:rsidRDefault="004A2C03" w:rsidP="004A2C03">
      <w:pPr>
        <w:spacing w:line="360" w:lineRule="auto"/>
        <w:ind w:left="0" w:firstLine="357"/>
        <w:rPr>
          <w:rFonts w:ascii="Calibri" w:hAnsi="Calibri"/>
        </w:rPr>
      </w:pPr>
      <w:r w:rsidRPr="00570B4E">
        <w:rPr>
          <w:rFonts w:ascii="Calibri" w:hAnsi="Calibri"/>
        </w:rPr>
        <w:t xml:space="preserve">6.6  </w:t>
      </w:r>
      <w:r>
        <w:rPr>
          <w:rFonts w:ascii="Calibri" w:hAnsi="Calibri"/>
        </w:rPr>
        <w:tab/>
      </w:r>
      <w:r w:rsidRPr="00570B4E">
        <w:rPr>
          <w:rFonts w:ascii="Calibri" w:hAnsi="Calibri"/>
        </w:rPr>
        <w:t xml:space="preserve">Data protection/confidentiality </w:t>
      </w:r>
    </w:p>
    <w:p w:rsidR="004A2C03" w:rsidRPr="00570B4E" w:rsidRDefault="004A2C03" w:rsidP="004A2C03">
      <w:pPr>
        <w:spacing w:line="360" w:lineRule="auto"/>
        <w:ind w:left="0"/>
        <w:rPr>
          <w:rFonts w:ascii="Calibri" w:hAnsi="Calibri"/>
        </w:rPr>
      </w:pPr>
      <w:r>
        <w:rPr>
          <w:rFonts w:ascii="Calibri" w:hAnsi="Calibri"/>
        </w:rPr>
        <w:t xml:space="preserve">7. </w:t>
      </w:r>
      <w:r w:rsidRPr="00570B4E">
        <w:rPr>
          <w:rFonts w:ascii="Calibri" w:hAnsi="Calibri"/>
        </w:rPr>
        <w:t>Guidance on delivery</w:t>
      </w:r>
    </w:p>
    <w:p w:rsidR="004A2C03" w:rsidRPr="00570B4E" w:rsidRDefault="004A2C03" w:rsidP="004A2C03">
      <w:pPr>
        <w:spacing w:line="360" w:lineRule="auto"/>
        <w:rPr>
          <w:rFonts w:ascii="Calibri" w:hAnsi="Calibri"/>
        </w:rPr>
      </w:pPr>
      <w:r w:rsidRPr="00570B4E">
        <w:rPr>
          <w:rFonts w:ascii="Calibri" w:hAnsi="Calibri"/>
        </w:rPr>
        <w:t>7.1</w:t>
      </w:r>
      <w:r w:rsidRPr="00570B4E">
        <w:rPr>
          <w:rFonts w:ascii="Calibri" w:hAnsi="Calibri"/>
        </w:rPr>
        <w:tab/>
      </w:r>
      <w:r>
        <w:rPr>
          <w:rFonts w:ascii="Calibri" w:hAnsi="Calibri"/>
        </w:rPr>
        <w:tab/>
      </w:r>
      <w:r w:rsidRPr="00570B4E">
        <w:rPr>
          <w:rFonts w:ascii="Calibri" w:hAnsi="Calibri"/>
        </w:rPr>
        <w:t>Prior to the session</w:t>
      </w:r>
    </w:p>
    <w:p w:rsidR="004A2C03" w:rsidRPr="00570B4E" w:rsidRDefault="004A2C03" w:rsidP="004A2C03">
      <w:pPr>
        <w:spacing w:line="360" w:lineRule="auto"/>
        <w:rPr>
          <w:rFonts w:ascii="Calibri" w:hAnsi="Calibri"/>
        </w:rPr>
      </w:pPr>
      <w:r w:rsidRPr="00570B4E">
        <w:rPr>
          <w:rFonts w:ascii="Calibri" w:hAnsi="Calibri"/>
        </w:rPr>
        <w:t>7.2</w:t>
      </w:r>
      <w:r w:rsidRPr="00570B4E">
        <w:rPr>
          <w:rFonts w:ascii="Calibri" w:hAnsi="Calibri"/>
        </w:rPr>
        <w:tab/>
      </w:r>
      <w:r>
        <w:rPr>
          <w:rFonts w:ascii="Calibri" w:hAnsi="Calibri"/>
        </w:rPr>
        <w:tab/>
      </w:r>
      <w:r w:rsidRPr="00570B4E">
        <w:rPr>
          <w:rFonts w:ascii="Calibri" w:hAnsi="Calibri"/>
        </w:rPr>
        <w:t>Before the session starts</w:t>
      </w:r>
    </w:p>
    <w:p w:rsidR="004A2C03" w:rsidRPr="00570B4E" w:rsidRDefault="004A2C03" w:rsidP="004A2C03">
      <w:pPr>
        <w:spacing w:line="360" w:lineRule="auto"/>
        <w:rPr>
          <w:rFonts w:ascii="Calibri" w:hAnsi="Calibri"/>
        </w:rPr>
      </w:pPr>
      <w:r w:rsidRPr="00570B4E">
        <w:rPr>
          <w:rFonts w:ascii="Calibri" w:hAnsi="Calibri"/>
        </w:rPr>
        <w:t>7.3</w:t>
      </w:r>
      <w:r w:rsidRPr="00570B4E">
        <w:rPr>
          <w:rFonts w:ascii="Calibri" w:hAnsi="Calibri"/>
        </w:rPr>
        <w:tab/>
      </w:r>
      <w:r>
        <w:rPr>
          <w:rFonts w:ascii="Calibri" w:hAnsi="Calibri"/>
        </w:rPr>
        <w:tab/>
      </w:r>
      <w:r w:rsidRPr="00570B4E">
        <w:rPr>
          <w:rFonts w:ascii="Calibri" w:hAnsi="Calibri"/>
        </w:rPr>
        <w:t>During the session</w:t>
      </w:r>
    </w:p>
    <w:p w:rsidR="004A2C03" w:rsidRPr="00570B4E" w:rsidRDefault="004A2C03" w:rsidP="004A2C03">
      <w:pPr>
        <w:spacing w:line="360" w:lineRule="auto"/>
        <w:rPr>
          <w:rFonts w:ascii="Calibri" w:hAnsi="Calibri"/>
        </w:rPr>
      </w:pPr>
      <w:r w:rsidRPr="00570B4E">
        <w:rPr>
          <w:rFonts w:ascii="Calibri" w:hAnsi="Calibri"/>
        </w:rPr>
        <w:t>7.4</w:t>
      </w:r>
      <w:r w:rsidRPr="00570B4E">
        <w:rPr>
          <w:rFonts w:ascii="Calibri" w:hAnsi="Calibri"/>
        </w:rPr>
        <w:tab/>
      </w:r>
      <w:r>
        <w:rPr>
          <w:rFonts w:ascii="Calibri" w:hAnsi="Calibri"/>
        </w:rPr>
        <w:tab/>
      </w:r>
      <w:r w:rsidRPr="00570B4E">
        <w:rPr>
          <w:rFonts w:ascii="Calibri" w:hAnsi="Calibri"/>
        </w:rPr>
        <w:t>End of Session</w:t>
      </w:r>
    </w:p>
    <w:p w:rsidR="004A2C03" w:rsidRDefault="004A2C03" w:rsidP="004A2C03">
      <w:pPr>
        <w:ind w:left="360"/>
        <w:rPr>
          <w:rFonts w:ascii="Calibri" w:hAnsi="Calibri"/>
        </w:rPr>
      </w:pPr>
      <w:r w:rsidRPr="00570B4E">
        <w:rPr>
          <w:rFonts w:ascii="Calibri" w:hAnsi="Calibri"/>
        </w:rPr>
        <w:t xml:space="preserve"> </w:t>
      </w: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4A2C03" w:rsidRDefault="004A2C03" w:rsidP="004A2C03">
      <w:pPr>
        <w:ind w:left="360"/>
        <w:rPr>
          <w:rFonts w:ascii="Calibri" w:hAnsi="Calibri"/>
        </w:rPr>
      </w:pPr>
    </w:p>
    <w:p w:rsidR="00A27924" w:rsidRDefault="00A27924" w:rsidP="004A2C03">
      <w:pPr>
        <w:pStyle w:val="ListParagraph"/>
        <w:ind w:left="0"/>
        <w:rPr>
          <w:rFonts w:ascii="Calibri" w:hAnsi="Calibri"/>
        </w:rPr>
      </w:pPr>
    </w:p>
    <w:p w:rsidR="004A2C03" w:rsidRPr="006E741C" w:rsidRDefault="004A2C03" w:rsidP="004A2C03">
      <w:pPr>
        <w:pStyle w:val="ListParagraph"/>
        <w:ind w:left="0"/>
        <w:rPr>
          <w:rFonts w:ascii="Calibri" w:hAnsi="Calibri"/>
          <w:b/>
        </w:rPr>
      </w:pPr>
      <w:r>
        <w:rPr>
          <w:rFonts w:ascii="Calibri" w:hAnsi="Calibri"/>
          <w:b/>
        </w:rPr>
        <w:lastRenderedPageBreak/>
        <w:t>1.</w:t>
      </w:r>
      <w:r>
        <w:rPr>
          <w:rFonts w:ascii="Calibri" w:hAnsi="Calibri"/>
          <w:b/>
        </w:rPr>
        <w:tab/>
        <w:t>I</w:t>
      </w:r>
      <w:r w:rsidRPr="006E741C">
        <w:rPr>
          <w:rFonts w:ascii="Calibri" w:hAnsi="Calibri"/>
          <w:b/>
        </w:rPr>
        <w:t>ntroduction and Background</w:t>
      </w:r>
    </w:p>
    <w:p w:rsidR="004A2C03" w:rsidRPr="004E2A5B" w:rsidRDefault="004A2C03" w:rsidP="004A2C03">
      <w:pPr>
        <w:pStyle w:val="ListParagraph"/>
        <w:ind w:left="426"/>
        <w:rPr>
          <w:rFonts w:ascii="Calibri" w:hAnsi="Calibri"/>
        </w:rPr>
      </w:pPr>
    </w:p>
    <w:p w:rsidR="004A2C03" w:rsidRDefault="004A2C03" w:rsidP="004A2C03">
      <w:pPr>
        <w:pStyle w:val="ListParagraph"/>
        <w:ind w:left="0"/>
        <w:rPr>
          <w:rFonts w:ascii="Calibri" w:hAnsi="Calibri"/>
        </w:rPr>
      </w:pPr>
      <w:r>
        <w:rPr>
          <w:rFonts w:ascii="Calibri" w:hAnsi="Calibri"/>
        </w:rPr>
        <w:t xml:space="preserve">A variety of practical </w:t>
      </w:r>
      <w:r w:rsidRPr="004E2A5B">
        <w:rPr>
          <w:rFonts w:ascii="Calibri" w:hAnsi="Calibri"/>
        </w:rPr>
        <w:t xml:space="preserve">cooking </w:t>
      </w:r>
      <w:r>
        <w:rPr>
          <w:rFonts w:ascii="Calibri" w:hAnsi="Calibri"/>
        </w:rPr>
        <w:t>activities</w:t>
      </w:r>
      <w:r w:rsidRPr="004E2A5B">
        <w:rPr>
          <w:rFonts w:ascii="Calibri" w:hAnsi="Calibri"/>
        </w:rPr>
        <w:t xml:space="preserve"> have been developed by</w:t>
      </w:r>
      <w:r>
        <w:rPr>
          <w:rFonts w:ascii="Calibri" w:hAnsi="Calibri"/>
        </w:rPr>
        <w:t xml:space="preserve"> NHS Greater Glasgow and Clyde health improvement staff such as community cooking programmes and food demonstrations. </w:t>
      </w:r>
    </w:p>
    <w:p w:rsidR="004A2C03" w:rsidRDefault="004A2C03" w:rsidP="004A2C03">
      <w:pPr>
        <w:pStyle w:val="ListParagraph"/>
        <w:ind w:left="0"/>
        <w:rPr>
          <w:rFonts w:ascii="Calibri" w:hAnsi="Calibri"/>
        </w:rPr>
      </w:pPr>
    </w:p>
    <w:p w:rsidR="004A2C03" w:rsidRDefault="004A2C03" w:rsidP="004A2C03">
      <w:pPr>
        <w:pStyle w:val="ListParagraph"/>
        <w:ind w:left="0"/>
        <w:rPr>
          <w:rFonts w:ascii="Calibri" w:hAnsi="Calibri"/>
        </w:rPr>
      </w:pPr>
      <w:r>
        <w:rPr>
          <w:rFonts w:ascii="Calibri" w:hAnsi="Calibri"/>
        </w:rPr>
        <w:t xml:space="preserve">The aims of community cooking activities are broadly to improve skills, confidence and knowledge around food and cooking skills to support healthier eating. The activities are open to all but will target those most in need, with varying abilities and ages delivered in a variety of community settings. </w:t>
      </w:r>
    </w:p>
    <w:p w:rsidR="004A2C03" w:rsidRDefault="004A2C03" w:rsidP="004A2C03">
      <w:pPr>
        <w:pStyle w:val="ListParagraph"/>
        <w:ind w:left="0"/>
        <w:rPr>
          <w:rFonts w:ascii="Calibri" w:hAnsi="Calibri"/>
        </w:rPr>
      </w:pPr>
    </w:p>
    <w:p w:rsidR="004A2C03" w:rsidRDefault="004A2C03" w:rsidP="004A2C03">
      <w:pPr>
        <w:pStyle w:val="ListParagraph"/>
        <w:ind w:left="0"/>
        <w:rPr>
          <w:rFonts w:ascii="Calibri" w:hAnsi="Calibri"/>
        </w:rPr>
      </w:pPr>
      <w:r w:rsidRPr="004E2A5B">
        <w:rPr>
          <w:rFonts w:ascii="Calibri" w:hAnsi="Calibri"/>
        </w:rPr>
        <w:t>To ensure</w:t>
      </w:r>
      <w:r>
        <w:rPr>
          <w:rFonts w:ascii="Calibri" w:hAnsi="Calibri"/>
        </w:rPr>
        <w:t xml:space="preserve"> the objectives are met,</w:t>
      </w:r>
      <w:r w:rsidRPr="004E2A5B">
        <w:rPr>
          <w:rFonts w:ascii="Calibri" w:hAnsi="Calibri"/>
        </w:rPr>
        <w:t xml:space="preserve"> participants </w:t>
      </w:r>
      <w:r>
        <w:rPr>
          <w:rFonts w:ascii="Calibri" w:hAnsi="Calibri"/>
        </w:rPr>
        <w:t xml:space="preserve">are often </w:t>
      </w:r>
      <w:r w:rsidRPr="004E2A5B">
        <w:rPr>
          <w:rFonts w:ascii="Calibri" w:hAnsi="Calibri"/>
        </w:rPr>
        <w:t>involved in the food pre</w:t>
      </w:r>
      <w:r>
        <w:rPr>
          <w:rFonts w:ascii="Calibri" w:hAnsi="Calibri"/>
        </w:rPr>
        <w:t>paration and cooking and may be</w:t>
      </w:r>
      <w:r w:rsidRPr="004E2A5B">
        <w:rPr>
          <w:rFonts w:ascii="Calibri" w:hAnsi="Calibri"/>
        </w:rPr>
        <w:t xml:space="preserve"> encouraged to taste the foods and take prepared r</w:t>
      </w:r>
      <w:r>
        <w:rPr>
          <w:rFonts w:ascii="Calibri" w:hAnsi="Calibri"/>
        </w:rPr>
        <w:t xml:space="preserve">ecipes home. </w:t>
      </w:r>
    </w:p>
    <w:p w:rsidR="004A2C03" w:rsidRDefault="004A2C03" w:rsidP="004A2C03">
      <w:pPr>
        <w:pStyle w:val="ListParagraph"/>
        <w:ind w:left="0"/>
        <w:rPr>
          <w:rFonts w:ascii="Calibri" w:hAnsi="Calibri"/>
        </w:rPr>
      </w:pPr>
    </w:p>
    <w:p w:rsidR="004A2C03" w:rsidRDefault="004A2C03" w:rsidP="004A2C03">
      <w:pPr>
        <w:pStyle w:val="ListParagraph"/>
        <w:ind w:left="0"/>
        <w:rPr>
          <w:rFonts w:ascii="Calibri" w:hAnsi="Calibri"/>
        </w:rPr>
      </w:pPr>
      <w:r>
        <w:rPr>
          <w:rFonts w:ascii="Calibri" w:hAnsi="Calibri"/>
        </w:rPr>
        <w:t>T</w:t>
      </w:r>
      <w:r w:rsidRPr="004E2A5B">
        <w:rPr>
          <w:rFonts w:ascii="Calibri" w:hAnsi="Calibri"/>
        </w:rPr>
        <w:t xml:space="preserve">he </w:t>
      </w:r>
      <w:r>
        <w:rPr>
          <w:rFonts w:ascii="Calibri" w:hAnsi="Calibri"/>
        </w:rPr>
        <w:t xml:space="preserve">NHSGGC </w:t>
      </w:r>
      <w:r w:rsidRPr="004E2A5B">
        <w:rPr>
          <w:rFonts w:ascii="Calibri" w:hAnsi="Calibri"/>
        </w:rPr>
        <w:t>health improvement nutrition network (HINN)</w:t>
      </w:r>
      <w:r>
        <w:rPr>
          <w:rFonts w:ascii="Calibri" w:hAnsi="Calibri"/>
        </w:rPr>
        <w:t xml:space="preserve"> are committed to ensure all </w:t>
      </w:r>
      <w:r w:rsidRPr="004E2A5B">
        <w:rPr>
          <w:rFonts w:ascii="Calibri" w:hAnsi="Calibri"/>
        </w:rPr>
        <w:t xml:space="preserve"> </w:t>
      </w:r>
      <w:r>
        <w:rPr>
          <w:rFonts w:ascii="Calibri" w:hAnsi="Calibri"/>
        </w:rPr>
        <w:t>practical cooking activities are evidenced based, quality assured and delivered safely in the community.  Part of the quality assurance framework is ensuring all those facilitators are appropriately trained and have a resource to provide best practice, procedures and guidance on food health and safety.</w:t>
      </w:r>
    </w:p>
    <w:p w:rsidR="004A2C03" w:rsidRPr="004E2A5B" w:rsidRDefault="004A2C03" w:rsidP="004A2C03">
      <w:pPr>
        <w:autoSpaceDE w:val="0"/>
        <w:autoSpaceDN w:val="0"/>
        <w:adjustRightInd w:val="0"/>
        <w:ind w:left="0"/>
        <w:rPr>
          <w:rFonts w:ascii="Calibri" w:hAnsi="Calibri"/>
          <w:lang w:eastAsia="en-GB"/>
        </w:rPr>
      </w:pPr>
    </w:p>
    <w:p w:rsidR="004A2C03" w:rsidRPr="004E2A5B" w:rsidRDefault="004A2C03" w:rsidP="004A2C03">
      <w:pPr>
        <w:pStyle w:val="BodyText2"/>
        <w:rPr>
          <w:rFonts w:ascii="Calibri" w:hAnsi="Calibri" w:cs="Arial"/>
          <w:sz w:val="24"/>
          <w:szCs w:val="24"/>
        </w:rPr>
      </w:pPr>
      <w:r w:rsidRPr="004E2A5B">
        <w:rPr>
          <w:rFonts w:ascii="Calibri" w:hAnsi="Calibri" w:cs="Arial"/>
          <w:sz w:val="24"/>
          <w:szCs w:val="24"/>
        </w:rPr>
        <w:t>NHSGG&amp;C fully acknowledges its legal responsibilities relating to food provision under The Food Safety Act 1990 and its subordinate legislation and regulations.  These responsibilities extend to its suppliers fulfilling their legal obligations to the provision of safe food.  These guidelines are designed to ensure all food preparation and production complies with the following legislation:</w:t>
      </w:r>
    </w:p>
    <w:p w:rsidR="004A2C03" w:rsidRPr="004E2A5B" w:rsidRDefault="004A2C03" w:rsidP="004A2C03">
      <w:pPr>
        <w:pStyle w:val="BodyText2"/>
        <w:rPr>
          <w:rFonts w:ascii="Calibri" w:hAnsi="Calibri" w:cs="Arial"/>
          <w:sz w:val="24"/>
          <w:szCs w:val="24"/>
        </w:rPr>
      </w:pPr>
    </w:p>
    <w:p w:rsidR="004A2C03" w:rsidRPr="004E2A5B" w:rsidRDefault="004A2C03" w:rsidP="004A2C03">
      <w:pPr>
        <w:pStyle w:val="BodyText2"/>
        <w:numPr>
          <w:ilvl w:val="0"/>
          <w:numId w:val="2"/>
        </w:numPr>
        <w:tabs>
          <w:tab w:val="clear" w:pos="720"/>
        </w:tabs>
        <w:ind w:left="426" w:hanging="426"/>
        <w:rPr>
          <w:rFonts w:ascii="Calibri" w:hAnsi="Calibri" w:cs="Arial"/>
          <w:sz w:val="24"/>
          <w:szCs w:val="24"/>
        </w:rPr>
      </w:pPr>
      <w:r w:rsidRPr="004E2A5B">
        <w:rPr>
          <w:rFonts w:ascii="Calibri" w:hAnsi="Calibri" w:cs="Arial"/>
          <w:sz w:val="24"/>
          <w:szCs w:val="24"/>
        </w:rPr>
        <w:t>Food Safety Act 1990</w:t>
      </w:r>
    </w:p>
    <w:p w:rsidR="004A2C03" w:rsidRPr="004E2A5B" w:rsidRDefault="004A2C03" w:rsidP="004A2C03">
      <w:pPr>
        <w:pStyle w:val="BodyText2"/>
        <w:numPr>
          <w:ilvl w:val="0"/>
          <w:numId w:val="2"/>
        </w:numPr>
        <w:tabs>
          <w:tab w:val="clear" w:pos="720"/>
        </w:tabs>
        <w:ind w:left="426" w:hanging="426"/>
        <w:rPr>
          <w:rFonts w:ascii="Calibri" w:hAnsi="Calibri" w:cs="Arial"/>
          <w:sz w:val="24"/>
          <w:szCs w:val="24"/>
        </w:rPr>
      </w:pPr>
      <w:r w:rsidRPr="004E2A5B">
        <w:rPr>
          <w:rFonts w:ascii="Calibri" w:hAnsi="Calibri" w:cs="Arial"/>
          <w:sz w:val="24"/>
          <w:szCs w:val="24"/>
        </w:rPr>
        <w:t>The Food Hygiene (Scotland) regulations 2006</w:t>
      </w:r>
    </w:p>
    <w:p w:rsidR="004A2C03" w:rsidRPr="004E2A5B" w:rsidRDefault="004A2C03" w:rsidP="004A2C03">
      <w:pPr>
        <w:pStyle w:val="BodyText2"/>
        <w:numPr>
          <w:ilvl w:val="0"/>
          <w:numId w:val="2"/>
        </w:numPr>
        <w:tabs>
          <w:tab w:val="clear" w:pos="720"/>
        </w:tabs>
        <w:ind w:left="426" w:hanging="426"/>
        <w:rPr>
          <w:rFonts w:ascii="Calibri" w:hAnsi="Calibri" w:cs="Arial"/>
          <w:sz w:val="24"/>
          <w:szCs w:val="24"/>
        </w:rPr>
      </w:pPr>
      <w:r w:rsidRPr="004E2A5B">
        <w:rPr>
          <w:rFonts w:ascii="Calibri" w:hAnsi="Calibri" w:cs="Arial"/>
          <w:sz w:val="24"/>
          <w:szCs w:val="24"/>
        </w:rPr>
        <w:t>Regulation (EC) 852/2004 (Hygiene of Foodstuffs)</w:t>
      </w:r>
    </w:p>
    <w:p w:rsidR="004A2C03" w:rsidRPr="004E2A5B" w:rsidRDefault="004A2C03" w:rsidP="004A2C03">
      <w:pPr>
        <w:pStyle w:val="BodyText2"/>
        <w:numPr>
          <w:ilvl w:val="0"/>
          <w:numId w:val="2"/>
        </w:numPr>
        <w:tabs>
          <w:tab w:val="clear" w:pos="720"/>
        </w:tabs>
        <w:ind w:left="426" w:hanging="426"/>
        <w:rPr>
          <w:rFonts w:ascii="Calibri" w:hAnsi="Calibri" w:cs="Arial"/>
          <w:sz w:val="24"/>
          <w:szCs w:val="24"/>
        </w:rPr>
      </w:pPr>
      <w:r w:rsidRPr="004E2A5B">
        <w:rPr>
          <w:rFonts w:ascii="Calibri" w:hAnsi="Calibri" w:cs="Arial"/>
          <w:sz w:val="24"/>
          <w:szCs w:val="24"/>
        </w:rPr>
        <w:t>Reference has been made to the Catering Industry Guide to Good Hygiene Practice.</w:t>
      </w:r>
    </w:p>
    <w:p w:rsidR="004A2C03" w:rsidRPr="004E2A5B" w:rsidRDefault="004A2C03" w:rsidP="004A2C03">
      <w:pPr>
        <w:pStyle w:val="BodyText2"/>
        <w:numPr>
          <w:ilvl w:val="0"/>
          <w:numId w:val="2"/>
        </w:numPr>
        <w:tabs>
          <w:tab w:val="clear" w:pos="720"/>
        </w:tabs>
        <w:ind w:left="426" w:hanging="426"/>
        <w:rPr>
          <w:rFonts w:ascii="Calibri" w:hAnsi="Calibri" w:cs="Arial"/>
          <w:sz w:val="24"/>
          <w:szCs w:val="24"/>
        </w:rPr>
      </w:pPr>
      <w:r w:rsidRPr="004E2A5B">
        <w:rPr>
          <w:rFonts w:ascii="Calibri" w:hAnsi="Calibri" w:cs="Arial"/>
          <w:sz w:val="24"/>
          <w:szCs w:val="24"/>
        </w:rPr>
        <w:t xml:space="preserve">Reference has been made to the </w:t>
      </w:r>
      <w:proofErr w:type="spellStart"/>
      <w:r w:rsidRPr="004E2A5B">
        <w:rPr>
          <w:rFonts w:ascii="Calibri" w:hAnsi="Calibri" w:cs="Arial"/>
          <w:sz w:val="24"/>
          <w:szCs w:val="24"/>
        </w:rPr>
        <w:t>E.Coli</w:t>
      </w:r>
      <w:proofErr w:type="spellEnd"/>
      <w:r w:rsidRPr="004E2A5B">
        <w:rPr>
          <w:rFonts w:ascii="Calibri" w:hAnsi="Calibri" w:cs="Arial"/>
          <w:sz w:val="24"/>
          <w:szCs w:val="24"/>
        </w:rPr>
        <w:t xml:space="preserve"> cross contamination guidelines.</w:t>
      </w:r>
    </w:p>
    <w:p w:rsidR="004A2C03" w:rsidRPr="004E2A5B" w:rsidRDefault="004A2C03" w:rsidP="004A2C03">
      <w:pPr>
        <w:pStyle w:val="BodyText2"/>
        <w:numPr>
          <w:ilvl w:val="0"/>
          <w:numId w:val="2"/>
        </w:numPr>
        <w:tabs>
          <w:tab w:val="clear" w:pos="720"/>
        </w:tabs>
        <w:ind w:left="426" w:hanging="426"/>
        <w:rPr>
          <w:rFonts w:ascii="Calibri" w:hAnsi="Calibri" w:cs="Arial"/>
          <w:sz w:val="24"/>
          <w:szCs w:val="24"/>
        </w:rPr>
      </w:pPr>
      <w:r w:rsidRPr="004E2A5B">
        <w:rPr>
          <w:rFonts w:ascii="Calibri" w:hAnsi="Calibri" w:cs="Arial"/>
          <w:sz w:val="24"/>
          <w:szCs w:val="24"/>
        </w:rPr>
        <w:t>Health and Safety at work Act 1974</w:t>
      </w:r>
    </w:p>
    <w:p w:rsidR="004A2C03" w:rsidRDefault="004A2C03" w:rsidP="004A2C03">
      <w:pPr>
        <w:ind w:left="0"/>
        <w:rPr>
          <w:rFonts w:ascii="Calibri" w:hAnsi="Calibri"/>
        </w:rPr>
      </w:pPr>
    </w:p>
    <w:p w:rsidR="004A2C03" w:rsidRDefault="004A2C03" w:rsidP="004A2C03">
      <w:pPr>
        <w:ind w:left="0"/>
        <w:rPr>
          <w:rFonts w:ascii="Calibri" w:hAnsi="Calibri"/>
          <w:b/>
          <w:u w:val="single"/>
        </w:rPr>
      </w:pPr>
    </w:p>
    <w:p w:rsidR="004A2C03" w:rsidRPr="00B167FB" w:rsidRDefault="004A2C03" w:rsidP="004A2C03">
      <w:pPr>
        <w:pStyle w:val="ListParagraph"/>
        <w:ind w:left="0"/>
        <w:rPr>
          <w:rFonts w:ascii="Calibri" w:hAnsi="Calibri"/>
          <w:b/>
        </w:rPr>
      </w:pPr>
      <w:r>
        <w:rPr>
          <w:rFonts w:ascii="Calibri" w:hAnsi="Calibri"/>
          <w:b/>
        </w:rPr>
        <w:t>2.</w:t>
      </w:r>
      <w:r>
        <w:rPr>
          <w:rFonts w:ascii="Calibri" w:hAnsi="Calibri"/>
          <w:b/>
        </w:rPr>
        <w:tab/>
      </w:r>
      <w:r w:rsidRPr="00B167FB">
        <w:rPr>
          <w:rFonts w:ascii="Calibri" w:hAnsi="Calibri"/>
          <w:b/>
        </w:rPr>
        <w:t>Purpose</w:t>
      </w:r>
    </w:p>
    <w:p w:rsidR="004A2C03" w:rsidRDefault="004A2C03" w:rsidP="004A2C03">
      <w:pPr>
        <w:autoSpaceDE w:val="0"/>
        <w:autoSpaceDN w:val="0"/>
        <w:adjustRightInd w:val="0"/>
        <w:ind w:left="0"/>
        <w:rPr>
          <w:rFonts w:ascii="Calibri" w:hAnsi="Calibri"/>
          <w:lang w:eastAsia="en-GB"/>
        </w:rPr>
      </w:pPr>
    </w:p>
    <w:p w:rsidR="004A2C03" w:rsidRPr="00E44744" w:rsidRDefault="004A2C03" w:rsidP="004A2C03">
      <w:pPr>
        <w:autoSpaceDE w:val="0"/>
        <w:autoSpaceDN w:val="0"/>
        <w:adjustRightInd w:val="0"/>
        <w:ind w:left="0"/>
        <w:rPr>
          <w:rFonts w:ascii="Calibri" w:hAnsi="Calibri"/>
          <w:lang w:eastAsia="en-GB"/>
        </w:rPr>
      </w:pPr>
      <w:r>
        <w:rPr>
          <w:rFonts w:ascii="Calibri" w:hAnsi="Calibri"/>
          <w:lang w:eastAsia="en-GB"/>
        </w:rPr>
        <w:t xml:space="preserve">This manual supports best practice and provides clear guidance and procedures specific to practical cooking in the community to compliment the training standards. This </w:t>
      </w:r>
      <w:r w:rsidRPr="004E2A5B">
        <w:rPr>
          <w:rFonts w:ascii="Calibri" w:hAnsi="Calibri"/>
          <w:lang w:eastAsia="en-GB"/>
        </w:rPr>
        <w:t xml:space="preserve">will ensure that </w:t>
      </w:r>
      <w:r>
        <w:rPr>
          <w:rFonts w:ascii="Calibri" w:hAnsi="Calibri"/>
          <w:lang w:eastAsia="en-GB"/>
        </w:rPr>
        <w:t xml:space="preserve">food health and safety standards are adhered to and </w:t>
      </w:r>
      <w:r w:rsidRPr="004E2A5B">
        <w:rPr>
          <w:rFonts w:ascii="Calibri" w:hAnsi="Calibri"/>
          <w:lang w:eastAsia="en-GB"/>
        </w:rPr>
        <w:t>all reasonable due diligence is taken in</w:t>
      </w:r>
      <w:r>
        <w:rPr>
          <w:rFonts w:ascii="Calibri" w:hAnsi="Calibri"/>
          <w:lang w:eastAsia="en-GB"/>
        </w:rPr>
        <w:t xml:space="preserve"> the</w:t>
      </w:r>
      <w:r w:rsidRPr="004E2A5B">
        <w:rPr>
          <w:rFonts w:ascii="Calibri" w:hAnsi="Calibri"/>
          <w:lang w:eastAsia="en-GB"/>
        </w:rPr>
        <w:t xml:space="preserve"> delivery </w:t>
      </w:r>
      <w:r>
        <w:rPr>
          <w:rFonts w:ascii="Calibri" w:hAnsi="Calibri"/>
          <w:lang w:eastAsia="en-GB"/>
        </w:rPr>
        <w:t xml:space="preserve">of </w:t>
      </w:r>
      <w:r w:rsidRPr="004E2A5B">
        <w:rPr>
          <w:rFonts w:ascii="Calibri" w:hAnsi="Calibri"/>
          <w:lang w:eastAsia="en-GB"/>
        </w:rPr>
        <w:t xml:space="preserve">NHSGGC community cooking programmes.   </w:t>
      </w:r>
    </w:p>
    <w:p w:rsidR="004A2C03" w:rsidRDefault="004A2C03" w:rsidP="004A2C03">
      <w:pPr>
        <w:ind w:left="0"/>
        <w:rPr>
          <w:rFonts w:ascii="Calibri" w:hAnsi="Calibri"/>
        </w:rPr>
      </w:pPr>
    </w:p>
    <w:p w:rsidR="004A2C03" w:rsidRDefault="004A2C03" w:rsidP="004A2C03">
      <w:pPr>
        <w:ind w:left="0"/>
        <w:rPr>
          <w:rFonts w:ascii="Calibri" w:hAnsi="Calibri"/>
        </w:rPr>
      </w:pPr>
      <w:r>
        <w:rPr>
          <w:rFonts w:ascii="Calibri" w:hAnsi="Calibri"/>
        </w:rPr>
        <w:t xml:space="preserve">Ultimately it is the responsibility of facilitators to ensure the compliance of food hygiene and health and safety legislation and to exercise all due diligence and compliance to this health and safety manual. </w:t>
      </w:r>
    </w:p>
    <w:p w:rsidR="004A2C03" w:rsidRDefault="004A2C03" w:rsidP="004A2C03">
      <w:pPr>
        <w:ind w:left="0"/>
        <w:rPr>
          <w:rFonts w:ascii="Calibri" w:hAnsi="Calibri"/>
        </w:rPr>
      </w:pPr>
    </w:p>
    <w:p w:rsidR="004A2C03" w:rsidRDefault="004A2C03" w:rsidP="004A2C03">
      <w:pPr>
        <w:ind w:left="0"/>
        <w:rPr>
          <w:rFonts w:ascii="Calibri" w:hAnsi="Calibri"/>
        </w:rPr>
      </w:pPr>
    </w:p>
    <w:p w:rsidR="004A2C03" w:rsidRDefault="004A2C03" w:rsidP="004A2C03">
      <w:pPr>
        <w:ind w:left="0"/>
        <w:rPr>
          <w:rFonts w:ascii="Calibri" w:hAnsi="Calibri"/>
        </w:rPr>
      </w:pPr>
    </w:p>
    <w:p w:rsidR="004A2C03" w:rsidRPr="00E44744" w:rsidRDefault="004A2C03" w:rsidP="004A2C03">
      <w:pPr>
        <w:pStyle w:val="ListParagraph"/>
        <w:ind w:left="0"/>
        <w:rPr>
          <w:rFonts w:ascii="Calibri" w:hAnsi="Calibri"/>
          <w:b/>
        </w:rPr>
      </w:pPr>
      <w:r>
        <w:rPr>
          <w:rFonts w:ascii="Calibri" w:hAnsi="Calibri"/>
          <w:b/>
        </w:rPr>
        <w:lastRenderedPageBreak/>
        <w:t>3.</w:t>
      </w:r>
      <w:r>
        <w:rPr>
          <w:rFonts w:ascii="Calibri" w:hAnsi="Calibri"/>
          <w:b/>
        </w:rPr>
        <w:tab/>
      </w:r>
      <w:r w:rsidRPr="00E44744">
        <w:rPr>
          <w:rFonts w:ascii="Calibri" w:hAnsi="Calibri"/>
          <w:b/>
        </w:rPr>
        <w:t>Audience</w:t>
      </w:r>
    </w:p>
    <w:p w:rsidR="004A2C03" w:rsidRPr="004E2A5B" w:rsidRDefault="004A2C03" w:rsidP="004A2C03">
      <w:pPr>
        <w:pStyle w:val="ListParagraph"/>
        <w:ind w:left="426"/>
        <w:rPr>
          <w:rFonts w:ascii="Calibri" w:hAnsi="Calibri"/>
        </w:rPr>
      </w:pPr>
    </w:p>
    <w:p w:rsidR="004A2C03" w:rsidRDefault="004A2C03" w:rsidP="004A2C03">
      <w:pPr>
        <w:ind w:left="0"/>
        <w:rPr>
          <w:rFonts w:ascii="Calibri" w:hAnsi="Calibri"/>
        </w:rPr>
      </w:pPr>
      <w:r w:rsidRPr="009C29B8">
        <w:rPr>
          <w:rFonts w:ascii="Calibri" w:hAnsi="Calibri"/>
        </w:rPr>
        <w:t xml:space="preserve">The guidance is intended for </w:t>
      </w:r>
      <w:r>
        <w:rPr>
          <w:rFonts w:ascii="Calibri" w:hAnsi="Calibri"/>
        </w:rPr>
        <w:t xml:space="preserve">all </w:t>
      </w:r>
      <w:r w:rsidRPr="009C29B8">
        <w:rPr>
          <w:rFonts w:ascii="Calibri" w:hAnsi="Calibri"/>
        </w:rPr>
        <w:t>facilitators who are responsible for the delivery of</w:t>
      </w:r>
      <w:r>
        <w:rPr>
          <w:rFonts w:ascii="Calibri" w:hAnsi="Calibri"/>
        </w:rPr>
        <w:t xml:space="preserve"> any</w:t>
      </w:r>
      <w:r w:rsidRPr="009C29B8">
        <w:rPr>
          <w:rFonts w:ascii="Calibri" w:hAnsi="Calibri"/>
        </w:rPr>
        <w:t xml:space="preserve"> </w:t>
      </w:r>
      <w:r>
        <w:rPr>
          <w:rFonts w:ascii="Calibri" w:hAnsi="Calibri"/>
        </w:rPr>
        <w:t>NHSGGC practical cooking activities</w:t>
      </w:r>
      <w:r w:rsidRPr="009C29B8">
        <w:rPr>
          <w:rFonts w:ascii="Calibri" w:hAnsi="Calibri"/>
        </w:rPr>
        <w:t>.</w:t>
      </w:r>
      <w:r>
        <w:rPr>
          <w:rFonts w:ascii="Calibri" w:hAnsi="Calibri"/>
        </w:rPr>
        <w:t xml:space="preserve"> Employees and contracted suppliers</w:t>
      </w:r>
      <w:r w:rsidRPr="009C29B8">
        <w:rPr>
          <w:rFonts w:ascii="Calibri" w:hAnsi="Calibri"/>
        </w:rPr>
        <w:t xml:space="preserve"> of NHSGGC have a duty to cooperate with all aspects of this manual and full</w:t>
      </w:r>
      <w:r>
        <w:rPr>
          <w:rFonts w:ascii="Calibri" w:hAnsi="Calibri"/>
        </w:rPr>
        <w:t xml:space="preserve">y comply </w:t>
      </w:r>
      <w:proofErr w:type="gramStart"/>
      <w:r w:rsidRPr="009C29B8">
        <w:rPr>
          <w:rFonts w:ascii="Calibri" w:hAnsi="Calibri"/>
        </w:rPr>
        <w:t>to</w:t>
      </w:r>
      <w:proofErr w:type="gramEnd"/>
      <w:r w:rsidRPr="009C29B8">
        <w:rPr>
          <w:rFonts w:ascii="Calibri" w:hAnsi="Calibri"/>
        </w:rPr>
        <w:t xml:space="preserve"> guidance a</w:t>
      </w:r>
      <w:r>
        <w:rPr>
          <w:rFonts w:ascii="Calibri" w:hAnsi="Calibri"/>
        </w:rPr>
        <w:t>nd procedures contained within as part of the procurement framework.</w:t>
      </w:r>
    </w:p>
    <w:p w:rsidR="004A2C03" w:rsidRDefault="004A2C03" w:rsidP="004A2C03">
      <w:pPr>
        <w:ind w:left="0"/>
        <w:rPr>
          <w:rFonts w:ascii="Calibri" w:hAnsi="Calibri"/>
        </w:rPr>
      </w:pPr>
    </w:p>
    <w:p w:rsidR="004A2C03" w:rsidRPr="00E44744" w:rsidRDefault="004A2C03" w:rsidP="004A2C03">
      <w:pPr>
        <w:pStyle w:val="ListParagraph"/>
        <w:ind w:left="0"/>
        <w:rPr>
          <w:rFonts w:ascii="Calibri" w:hAnsi="Calibri"/>
          <w:b/>
        </w:rPr>
      </w:pPr>
      <w:r>
        <w:rPr>
          <w:rFonts w:ascii="Calibri" w:hAnsi="Calibri"/>
          <w:b/>
        </w:rPr>
        <w:t>4.</w:t>
      </w:r>
      <w:r>
        <w:rPr>
          <w:rFonts w:ascii="Calibri" w:hAnsi="Calibri"/>
          <w:b/>
        </w:rPr>
        <w:tab/>
      </w:r>
      <w:r w:rsidRPr="00E44744">
        <w:rPr>
          <w:rFonts w:ascii="Calibri" w:hAnsi="Calibri"/>
          <w:b/>
        </w:rPr>
        <w:t xml:space="preserve">Communication </w:t>
      </w:r>
    </w:p>
    <w:p w:rsidR="004A2C03" w:rsidRDefault="004A2C03" w:rsidP="004A2C03">
      <w:pPr>
        <w:ind w:left="0"/>
        <w:rPr>
          <w:rFonts w:ascii="Calibri" w:hAnsi="Calibri"/>
        </w:rPr>
      </w:pPr>
    </w:p>
    <w:p w:rsidR="004A2C03" w:rsidRDefault="004A2C03" w:rsidP="004A2C03">
      <w:pPr>
        <w:ind w:left="0"/>
        <w:rPr>
          <w:rFonts w:ascii="Calibri" w:hAnsi="Calibri"/>
          <w:u w:val="single"/>
        </w:rPr>
      </w:pPr>
      <w:r w:rsidRPr="00E44744">
        <w:rPr>
          <w:rFonts w:ascii="Calibri" w:hAnsi="Calibri"/>
        </w:rPr>
        <w:t>It is the responsibility of</w:t>
      </w:r>
      <w:r w:rsidRPr="00E44744">
        <w:rPr>
          <w:rFonts w:ascii="Calibri" w:hAnsi="Calibri"/>
          <w:color w:val="00B050"/>
        </w:rPr>
        <w:t xml:space="preserve"> </w:t>
      </w:r>
      <w:r>
        <w:rPr>
          <w:rFonts w:ascii="Calibri" w:hAnsi="Calibri"/>
        </w:rPr>
        <w:t xml:space="preserve">the Health Improvement teams to ensure that all </w:t>
      </w:r>
      <w:r w:rsidRPr="00E44744">
        <w:rPr>
          <w:rFonts w:ascii="Calibri" w:hAnsi="Calibri"/>
        </w:rPr>
        <w:t>facilitators delivering NHSGGC Community cooking programmes are familiar with</w:t>
      </w:r>
      <w:r>
        <w:rPr>
          <w:rFonts w:ascii="Calibri" w:hAnsi="Calibri"/>
        </w:rPr>
        <w:t xml:space="preserve"> this guidance manual. It is the responsibility of the facilitators to use the guidance and</w:t>
      </w:r>
      <w:r w:rsidRPr="00E44744">
        <w:rPr>
          <w:rFonts w:ascii="Calibri" w:hAnsi="Calibri"/>
        </w:rPr>
        <w:t xml:space="preserve"> comply with the</w:t>
      </w:r>
      <w:r>
        <w:rPr>
          <w:rFonts w:ascii="Calibri" w:hAnsi="Calibri"/>
        </w:rPr>
        <w:t xml:space="preserve"> associated regulations outlined</w:t>
      </w:r>
      <w:r w:rsidRPr="00E44744">
        <w:rPr>
          <w:rFonts w:ascii="Calibri" w:hAnsi="Calibri"/>
        </w:rPr>
        <w:t xml:space="preserve"> in section 1.  </w:t>
      </w:r>
    </w:p>
    <w:p w:rsidR="004A2C03" w:rsidRDefault="004A2C03" w:rsidP="004A2C03">
      <w:pPr>
        <w:ind w:left="0"/>
        <w:rPr>
          <w:rFonts w:ascii="Calibri" w:hAnsi="Calibri"/>
          <w:u w:val="single"/>
        </w:rPr>
      </w:pPr>
    </w:p>
    <w:p w:rsidR="004A2C03" w:rsidRDefault="004A2C03" w:rsidP="004A2C03">
      <w:pPr>
        <w:pStyle w:val="ListParagraph"/>
        <w:ind w:left="0"/>
        <w:rPr>
          <w:rFonts w:ascii="Calibri" w:hAnsi="Calibri"/>
          <w:b/>
        </w:rPr>
      </w:pPr>
      <w:r>
        <w:rPr>
          <w:rFonts w:ascii="Calibri" w:hAnsi="Calibri"/>
          <w:b/>
        </w:rPr>
        <w:t>5.</w:t>
      </w:r>
      <w:r>
        <w:rPr>
          <w:rFonts w:ascii="Calibri" w:hAnsi="Calibri"/>
          <w:b/>
        </w:rPr>
        <w:tab/>
      </w:r>
      <w:r w:rsidRPr="00570B4E">
        <w:rPr>
          <w:rFonts w:ascii="Calibri" w:hAnsi="Calibri"/>
          <w:b/>
        </w:rPr>
        <w:t xml:space="preserve">Facilitator requirements </w:t>
      </w:r>
    </w:p>
    <w:p w:rsidR="004A2C03" w:rsidRPr="00B167FB" w:rsidRDefault="004A2C03" w:rsidP="004A2C03">
      <w:pPr>
        <w:rPr>
          <w:rFonts w:ascii="Calibri" w:hAnsi="Calibri"/>
          <w:b/>
        </w:rPr>
      </w:pPr>
    </w:p>
    <w:p w:rsidR="004A2C03" w:rsidRPr="0084126B" w:rsidRDefault="004A2C03" w:rsidP="004A2C03">
      <w:pPr>
        <w:ind w:left="0"/>
        <w:rPr>
          <w:rFonts w:ascii="Calibri" w:hAnsi="Calibri"/>
          <w:sz w:val="22"/>
          <w:szCs w:val="22"/>
        </w:rPr>
      </w:pPr>
      <w:r w:rsidRPr="0084126B">
        <w:rPr>
          <w:rFonts w:ascii="Calibri" w:hAnsi="Calibri"/>
          <w:sz w:val="22"/>
          <w:szCs w:val="22"/>
        </w:rPr>
        <w:t>Facilitators of community cooking programmes employed or commissioned by NHS Greater Glasgow and Clyde must meet the standards detailed in table 1 prior to the delivery of NHSGGC cooking programmes.</w:t>
      </w:r>
    </w:p>
    <w:p w:rsidR="004A2C03" w:rsidRPr="0084126B" w:rsidRDefault="004A2C03" w:rsidP="004A2C03">
      <w:pPr>
        <w:ind w:left="0"/>
        <w:rPr>
          <w:rFonts w:ascii="Calibri" w:hAnsi="Calibri"/>
          <w:sz w:val="22"/>
          <w:szCs w:val="22"/>
        </w:rPr>
      </w:pPr>
    </w:p>
    <w:p w:rsidR="004A2C03" w:rsidRPr="0084126B" w:rsidRDefault="004A2C03" w:rsidP="004A2C03">
      <w:pPr>
        <w:ind w:left="0"/>
        <w:rPr>
          <w:rFonts w:ascii="Calibri" w:hAnsi="Calibri"/>
          <w:sz w:val="22"/>
          <w:szCs w:val="22"/>
        </w:rPr>
      </w:pPr>
      <w:r w:rsidRPr="0084126B">
        <w:rPr>
          <w:rFonts w:ascii="Calibri" w:hAnsi="Calibri"/>
          <w:sz w:val="22"/>
          <w:szCs w:val="22"/>
        </w:rPr>
        <w:t xml:space="preserve">Commissioned facilitators will be expected to produce their training certificates (when applicable) when requested as proof of training completed and the HINN will hold a record of such training. </w:t>
      </w:r>
    </w:p>
    <w:p w:rsidR="004A2C03" w:rsidRPr="0084126B" w:rsidRDefault="004A2C03" w:rsidP="004A2C03">
      <w:pPr>
        <w:ind w:left="0"/>
        <w:rPr>
          <w:rFonts w:ascii="Calibri" w:hAnsi="Calibri"/>
          <w:sz w:val="22"/>
          <w:szCs w:val="22"/>
        </w:rPr>
      </w:pPr>
    </w:p>
    <w:p w:rsidR="004A2C03" w:rsidRDefault="004A2C03" w:rsidP="004A2C03">
      <w:pPr>
        <w:ind w:left="0"/>
        <w:jc w:val="both"/>
        <w:rPr>
          <w:rFonts w:ascii="Calibri" w:hAnsi="Calibri"/>
          <w:sz w:val="22"/>
          <w:szCs w:val="22"/>
        </w:rPr>
      </w:pPr>
      <w:r>
        <w:rPr>
          <w:rFonts w:ascii="Calibri" w:hAnsi="Calibri"/>
          <w:sz w:val="22"/>
          <w:szCs w:val="22"/>
        </w:rPr>
        <w:t xml:space="preserve">5.1 </w:t>
      </w:r>
      <w:r>
        <w:rPr>
          <w:rFonts w:ascii="Calibri" w:hAnsi="Calibri"/>
          <w:sz w:val="22"/>
          <w:szCs w:val="22"/>
        </w:rPr>
        <w:tab/>
      </w:r>
      <w:r w:rsidRPr="0084126B">
        <w:rPr>
          <w:rFonts w:ascii="Calibri" w:hAnsi="Calibri"/>
          <w:sz w:val="22"/>
          <w:szCs w:val="22"/>
        </w:rPr>
        <w:t>Mandatory on Commissioning</w:t>
      </w:r>
    </w:p>
    <w:p w:rsidR="004A2C03" w:rsidRPr="0084126B" w:rsidRDefault="004A2C03" w:rsidP="004A2C03">
      <w:pPr>
        <w:ind w:left="0"/>
        <w:jc w:val="both"/>
        <w:rPr>
          <w:rFonts w:ascii="Calibri" w:hAnsi="Calibri"/>
          <w:sz w:val="22"/>
          <w:szCs w:val="22"/>
        </w:rPr>
      </w:pPr>
    </w:p>
    <w:p w:rsidR="004A2C03" w:rsidRPr="0084126B" w:rsidRDefault="004A2C03" w:rsidP="004A2C03">
      <w:pPr>
        <w:pStyle w:val="ListParagraph"/>
        <w:numPr>
          <w:ilvl w:val="0"/>
          <w:numId w:val="12"/>
        </w:numPr>
        <w:spacing w:after="200" w:line="276" w:lineRule="auto"/>
        <w:jc w:val="both"/>
        <w:rPr>
          <w:rFonts w:ascii="Calibri" w:hAnsi="Calibri"/>
          <w:sz w:val="22"/>
          <w:szCs w:val="22"/>
        </w:rPr>
      </w:pPr>
      <w:r w:rsidRPr="0084126B">
        <w:rPr>
          <w:rFonts w:ascii="Calibri" w:hAnsi="Calibri"/>
          <w:sz w:val="22"/>
          <w:szCs w:val="22"/>
        </w:rPr>
        <w:t>Proven track record of delivering community educational activities</w:t>
      </w:r>
    </w:p>
    <w:p w:rsidR="004A2C03" w:rsidRPr="0084126B" w:rsidRDefault="004A2C03" w:rsidP="004A2C03">
      <w:pPr>
        <w:pStyle w:val="ListParagraph"/>
        <w:numPr>
          <w:ilvl w:val="0"/>
          <w:numId w:val="12"/>
        </w:numPr>
        <w:spacing w:after="200" w:line="276" w:lineRule="auto"/>
        <w:jc w:val="both"/>
        <w:rPr>
          <w:rFonts w:ascii="Calibri" w:hAnsi="Calibri"/>
          <w:sz w:val="22"/>
          <w:szCs w:val="22"/>
        </w:rPr>
      </w:pPr>
      <w:r w:rsidRPr="0084126B">
        <w:rPr>
          <w:rFonts w:ascii="Calibri" w:hAnsi="Calibri"/>
          <w:sz w:val="22"/>
          <w:szCs w:val="22"/>
        </w:rPr>
        <w:t>Public Liability Insurance</w:t>
      </w:r>
    </w:p>
    <w:p w:rsidR="004A2C03" w:rsidRPr="0084126B" w:rsidRDefault="004A2C03" w:rsidP="004A2C03">
      <w:pPr>
        <w:pStyle w:val="ListParagraph"/>
        <w:numPr>
          <w:ilvl w:val="0"/>
          <w:numId w:val="12"/>
        </w:numPr>
        <w:spacing w:after="200" w:line="276" w:lineRule="auto"/>
        <w:jc w:val="both"/>
        <w:rPr>
          <w:rFonts w:ascii="Calibri" w:hAnsi="Calibri"/>
          <w:sz w:val="22"/>
          <w:szCs w:val="22"/>
        </w:rPr>
      </w:pPr>
      <w:r w:rsidRPr="0084126B">
        <w:rPr>
          <w:rFonts w:ascii="Calibri" w:hAnsi="Calibri"/>
          <w:sz w:val="22"/>
          <w:szCs w:val="22"/>
        </w:rPr>
        <w:t>Membership to Disclosure Scotland PVG scheme (children and adults)</w:t>
      </w:r>
    </w:p>
    <w:p w:rsidR="004A2C03" w:rsidRPr="0084126B" w:rsidRDefault="004A2C03" w:rsidP="004A2C03">
      <w:pPr>
        <w:pStyle w:val="ListParagraph"/>
        <w:numPr>
          <w:ilvl w:val="0"/>
          <w:numId w:val="12"/>
        </w:numPr>
        <w:spacing w:after="200" w:line="276" w:lineRule="auto"/>
        <w:jc w:val="both"/>
        <w:rPr>
          <w:rFonts w:ascii="Calibri" w:hAnsi="Calibri"/>
          <w:sz w:val="22"/>
          <w:szCs w:val="22"/>
        </w:rPr>
      </w:pPr>
      <w:r w:rsidRPr="0084126B">
        <w:rPr>
          <w:rFonts w:ascii="Calibri" w:hAnsi="Calibri"/>
          <w:sz w:val="22"/>
          <w:szCs w:val="22"/>
        </w:rPr>
        <w:t>Details of provider infrastructure and capacity (equipment; transport; staff etc) for programme delivery</w:t>
      </w:r>
    </w:p>
    <w:p w:rsidR="004A2C03" w:rsidRPr="0084126B" w:rsidRDefault="004A2C03" w:rsidP="004A2C03">
      <w:pPr>
        <w:pStyle w:val="ListParagraph"/>
        <w:numPr>
          <w:ilvl w:val="0"/>
          <w:numId w:val="12"/>
        </w:numPr>
        <w:spacing w:after="200" w:line="276" w:lineRule="auto"/>
        <w:jc w:val="both"/>
        <w:rPr>
          <w:rFonts w:ascii="Calibri" w:hAnsi="Calibri"/>
          <w:sz w:val="22"/>
          <w:szCs w:val="22"/>
        </w:rPr>
      </w:pPr>
      <w:r w:rsidRPr="0084126B">
        <w:rPr>
          <w:rFonts w:ascii="Calibri" w:hAnsi="Calibri"/>
          <w:sz w:val="22"/>
          <w:szCs w:val="22"/>
        </w:rPr>
        <w:t>Compliance with data sharing agreement for the purposes of evaluation and monitoring with NHSGGC in line with data sharing protocols</w:t>
      </w:r>
    </w:p>
    <w:p w:rsidR="004A2C03" w:rsidRDefault="004A2C03" w:rsidP="004A2C03">
      <w:pPr>
        <w:ind w:left="0"/>
        <w:jc w:val="both"/>
        <w:rPr>
          <w:rFonts w:ascii="Calibri" w:hAnsi="Calibri"/>
          <w:sz w:val="22"/>
          <w:szCs w:val="22"/>
        </w:rPr>
      </w:pPr>
      <w:r>
        <w:rPr>
          <w:rFonts w:ascii="Calibri" w:hAnsi="Calibri"/>
          <w:sz w:val="22"/>
          <w:szCs w:val="22"/>
        </w:rPr>
        <w:t>5.2</w:t>
      </w:r>
      <w:r>
        <w:rPr>
          <w:rFonts w:ascii="Calibri" w:hAnsi="Calibri"/>
          <w:sz w:val="22"/>
          <w:szCs w:val="22"/>
        </w:rPr>
        <w:tab/>
      </w:r>
      <w:r w:rsidRPr="0084126B">
        <w:rPr>
          <w:rFonts w:ascii="Calibri" w:hAnsi="Calibri"/>
          <w:sz w:val="22"/>
          <w:szCs w:val="22"/>
        </w:rPr>
        <w:t>Mandatory prior to delivery</w:t>
      </w:r>
    </w:p>
    <w:p w:rsidR="004A2C03" w:rsidRPr="0084126B" w:rsidRDefault="004A2C03" w:rsidP="004A2C03">
      <w:pPr>
        <w:ind w:left="0"/>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701"/>
      </w:tblGrid>
      <w:tr w:rsidR="004A2C03" w:rsidRPr="00CD6332" w:rsidTr="00BD1173">
        <w:tc>
          <w:tcPr>
            <w:tcW w:w="7230" w:type="dxa"/>
            <w:shd w:val="clear" w:color="auto" w:fill="BFBFBF"/>
          </w:tcPr>
          <w:p w:rsidR="004A2C03" w:rsidRPr="00CD6332" w:rsidRDefault="004A2C03" w:rsidP="00BD1173">
            <w:pPr>
              <w:ind w:left="0"/>
              <w:jc w:val="both"/>
              <w:rPr>
                <w:rFonts w:ascii="Calibri" w:eastAsia="Times New Roman" w:hAnsi="Calibri" w:cs="Times New Roman"/>
                <w:sz w:val="22"/>
                <w:szCs w:val="22"/>
                <w:lang w:eastAsia="en-GB"/>
              </w:rPr>
            </w:pPr>
            <w:r w:rsidRPr="00CD6332">
              <w:rPr>
                <w:rFonts w:ascii="Calibri" w:eastAsia="Times New Roman" w:hAnsi="Calibri"/>
                <w:sz w:val="22"/>
                <w:szCs w:val="22"/>
                <w:lang w:eastAsia="en-GB"/>
              </w:rPr>
              <w:t xml:space="preserve">Standard </w:t>
            </w:r>
          </w:p>
        </w:tc>
        <w:tc>
          <w:tcPr>
            <w:tcW w:w="1701" w:type="dxa"/>
            <w:shd w:val="clear" w:color="auto" w:fill="BFBFBF"/>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 xml:space="preserve">Expiry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REHIS Elementary Food Hygiene certificate</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 xml:space="preserve">3-5 years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Accredited practical cooking training for trainers certificate</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No expiry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REHIS Food and Health certificate**</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3-5 years</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Health and Safety training (includes risk assessment and load handling</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3 years</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 xml:space="preserve">Emergency First Aid certificate or equivalent   </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3 years</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Equality and Diversity certificate</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No expiry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Raising the issue training</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No expiry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Foundation Child Protection certificate</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No expiry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Level 1 Basic adult protection certificate</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No expiry *</w:t>
            </w:r>
          </w:p>
        </w:tc>
      </w:tr>
      <w:tr w:rsidR="004A2C03" w:rsidRPr="00CD6332" w:rsidTr="00BD1173">
        <w:tc>
          <w:tcPr>
            <w:tcW w:w="7230"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 xml:space="preserve">Fire Safety  </w:t>
            </w:r>
          </w:p>
        </w:tc>
        <w:tc>
          <w:tcPr>
            <w:tcW w:w="1701" w:type="dxa"/>
          </w:tcPr>
          <w:p w:rsidR="004A2C03" w:rsidRPr="00CD6332" w:rsidRDefault="004A2C03" w:rsidP="00BD1173">
            <w:pPr>
              <w:ind w:left="0"/>
              <w:rPr>
                <w:rFonts w:ascii="Calibri" w:eastAsia="Times New Roman" w:hAnsi="Calibri" w:cs="Times New Roman"/>
                <w:sz w:val="22"/>
                <w:szCs w:val="22"/>
                <w:lang w:eastAsia="en-GB"/>
              </w:rPr>
            </w:pPr>
            <w:r w:rsidRPr="00CD6332">
              <w:rPr>
                <w:rFonts w:ascii="Calibri" w:eastAsia="Times New Roman" w:hAnsi="Calibri" w:cs="Times New Roman"/>
                <w:sz w:val="22"/>
                <w:szCs w:val="22"/>
                <w:lang w:eastAsia="en-GB"/>
              </w:rPr>
              <w:t>No expiry *</w:t>
            </w:r>
          </w:p>
        </w:tc>
      </w:tr>
    </w:tbl>
    <w:p w:rsidR="004A2C03" w:rsidRPr="0084126B" w:rsidRDefault="004A2C03" w:rsidP="004A2C03">
      <w:pPr>
        <w:rPr>
          <w:rFonts w:ascii="Calibri" w:hAnsi="Calibri"/>
          <w:sz w:val="18"/>
          <w:szCs w:val="18"/>
        </w:rPr>
      </w:pPr>
      <w:r w:rsidRPr="0084126B">
        <w:rPr>
          <w:rFonts w:ascii="Calibri" w:hAnsi="Calibri"/>
          <w:sz w:val="18"/>
          <w:szCs w:val="18"/>
        </w:rPr>
        <w:t xml:space="preserve">*For certificates that have no expiry, training will be offered after 3-5 years or when deemed necessary. </w:t>
      </w:r>
    </w:p>
    <w:p w:rsidR="00A27924" w:rsidRDefault="004A2C03" w:rsidP="00A27924">
      <w:pPr>
        <w:rPr>
          <w:rFonts w:ascii="Calibri" w:hAnsi="Calibri"/>
          <w:sz w:val="18"/>
          <w:szCs w:val="18"/>
        </w:rPr>
      </w:pPr>
      <w:r w:rsidRPr="0084126B">
        <w:rPr>
          <w:rFonts w:ascii="Calibri" w:hAnsi="Calibri"/>
          <w:sz w:val="18"/>
          <w:szCs w:val="18"/>
        </w:rPr>
        <w:t>** Not required if attained REHIS Good Food Good Healt</w:t>
      </w:r>
      <w:r>
        <w:rPr>
          <w:rFonts w:ascii="Calibri" w:hAnsi="Calibri"/>
          <w:sz w:val="18"/>
          <w:szCs w:val="18"/>
        </w:rPr>
        <w:t>h practical cooking certificate</w:t>
      </w:r>
    </w:p>
    <w:p w:rsidR="004A2C03" w:rsidRPr="00A27924" w:rsidRDefault="004A2C03" w:rsidP="00A27924">
      <w:pPr>
        <w:rPr>
          <w:rFonts w:ascii="Calibri" w:hAnsi="Calibri"/>
          <w:sz w:val="18"/>
          <w:szCs w:val="18"/>
        </w:rPr>
      </w:pPr>
      <w:r>
        <w:rPr>
          <w:rFonts w:ascii="Calibri" w:hAnsi="Calibri"/>
          <w:b/>
        </w:rPr>
        <w:lastRenderedPageBreak/>
        <w:t>6.</w:t>
      </w:r>
      <w:r>
        <w:rPr>
          <w:rFonts w:ascii="Calibri" w:hAnsi="Calibri"/>
          <w:b/>
        </w:rPr>
        <w:tab/>
      </w:r>
      <w:r w:rsidRPr="00903BF5">
        <w:rPr>
          <w:rFonts w:ascii="Calibri" w:hAnsi="Calibri"/>
          <w:b/>
        </w:rPr>
        <w:t xml:space="preserve">NHSGGC Community Cooking Good Practice Guidance for health, safety and security  </w:t>
      </w:r>
    </w:p>
    <w:p w:rsidR="004A2C03" w:rsidRPr="004E25D6" w:rsidRDefault="004A2C03" w:rsidP="004A2C03">
      <w:pPr>
        <w:ind w:left="0" w:firstLine="426"/>
        <w:rPr>
          <w:rFonts w:ascii="Calibri" w:hAnsi="Calibri"/>
          <w:u w:val="single"/>
        </w:rPr>
      </w:pPr>
    </w:p>
    <w:p w:rsidR="004A2C03" w:rsidRDefault="004A2C03" w:rsidP="004A2C03">
      <w:pPr>
        <w:ind w:left="0" w:right="540"/>
        <w:rPr>
          <w:rFonts w:ascii="Calibri" w:hAnsi="Calibri"/>
        </w:rPr>
      </w:pPr>
      <w:r w:rsidRPr="004E25D6">
        <w:rPr>
          <w:rFonts w:ascii="Calibri" w:hAnsi="Calibri"/>
        </w:rPr>
        <w:t xml:space="preserve">Below is a list of best practice resources to be used during the community cooking programmes. </w:t>
      </w:r>
      <w:r>
        <w:rPr>
          <w:rFonts w:ascii="Calibri" w:hAnsi="Calibri"/>
        </w:rPr>
        <w:t xml:space="preserve"> </w:t>
      </w:r>
    </w:p>
    <w:p w:rsidR="004A2C03" w:rsidRDefault="004A2C03" w:rsidP="004A2C03">
      <w:pPr>
        <w:ind w:right="540"/>
        <w:rPr>
          <w:rFonts w:ascii="Calibri" w:hAnsi="Calibri"/>
        </w:rPr>
      </w:pPr>
    </w:p>
    <w:p w:rsidR="004A2C03" w:rsidRPr="004E2A5B" w:rsidRDefault="004A2C03" w:rsidP="004A2C03">
      <w:pPr>
        <w:ind w:left="0" w:right="540"/>
        <w:rPr>
          <w:rFonts w:ascii="Calibri" w:hAnsi="Calibri"/>
          <w:color w:val="00B050"/>
        </w:rPr>
      </w:pPr>
      <w:r w:rsidRPr="004E2A5B">
        <w:rPr>
          <w:rFonts w:ascii="Calibri" w:hAnsi="Calibri"/>
        </w:rPr>
        <w:t>It is the responsibility of</w:t>
      </w:r>
      <w:r w:rsidRPr="004E2A5B">
        <w:rPr>
          <w:rFonts w:ascii="Calibri" w:hAnsi="Calibri"/>
          <w:color w:val="00B050"/>
        </w:rPr>
        <w:t xml:space="preserve"> </w:t>
      </w:r>
      <w:r>
        <w:rPr>
          <w:rFonts w:ascii="Calibri" w:hAnsi="Calibri"/>
        </w:rPr>
        <w:t>the facilitators</w:t>
      </w:r>
      <w:r w:rsidRPr="004E2A5B">
        <w:rPr>
          <w:rFonts w:ascii="Calibri" w:hAnsi="Calibri"/>
        </w:rPr>
        <w:t xml:space="preserve"> de</w:t>
      </w:r>
      <w:r>
        <w:rPr>
          <w:rFonts w:ascii="Calibri" w:hAnsi="Calibri"/>
        </w:rPr>
        <w:t>livering the programme to be</w:t>
      </w:r>
      <w:r w:rsidRPr="004E2A5B">
        <w:rPr>
          <w:rFonts w:ascii="Calibri" w:hAnsi="Calibri"/>
        </w:rPr>
        <w:t xml:space="preserve"> aware of their organisations policies and procedures or have procedures in place to ensure health and safety for themselves and the individual participating in the course. This may include moving and handing, lone working, adverse weather and incident </w:t>
      </w:r>
      <w:r>
        <w:rPr>
          <w:rFonts w:ascii="Calibri" w:hAnsi="Calibri"/>
        </w:rPr>
        <w:t>reporting.</w:t>
      </w:r>
    </w:p>
    <w:p w:rsidR="004A2C03" w:rsidRPr="00570B4E" w:rsidRDefault="004A2C03" w:rsidP="004A2C03">
      <w:pPr>
        <w:ind w:left="0" w:right="540"/>
        <w:rPr>
          <w:rFonts w:ascii="Calibri" w:hAnsi="Calibri"/>
          <w:color w:val="FF000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4678"/>
      </w:tblGrid>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 xml:space="preserve">Risk Assessment </w:t>
            </w:r>
          </w:p>
        </w:tc>
        <w:bookmarkStart w:id="0" w:name="_MON_1499770614"/>
        <w:bookmarkStart w:id="1" w:name="_MON_1499770589"/>
        <w:bookmarkStart w:id="2" w:name="_MON_1497092865"/>
        <w:bookmarkStart w:id="3" w:name="_MON_1502519102"/>
        <w:bookmarkStart w:id="4" w:name="_MON_1455861808"/>
        <w:bookmarkEnd w:id="0"/>
        <w:bookmarkEnd w:id="1"/>
        <w:bookmarkEnd w:id="2"/>
        <w:bookmarkEnd w:id="3"/>
        <w:bookmarkEnd w:id="4"/>
        <w:bookmarkStart w:id="5" w:name="_MON_1503477247"/>
        <w:bookmarkEnd w:id="5"/>
        <w:tc>
          <w:tcPr>
            <w:tcW w:w="4678" w:type="dxa"/>
          </w:tcPr>
          <w:p w:rsidR="004A2C03" w:rsidRPr="00CD6332" w:rsidRDefault="004A2C03" w:rsidP="00BD1173">
            <w:pPr>
              <w:ind w:left="0" w:right="540"/>
              <w:rPr>
                <w:rFonts w:ascii="Calibri" w:eastAsia="Times New Roman" w:hAnsi="Calibri" w:cs="Times New Roman"/>
                <w:color w:val="FF0000"/>
                <w:sz w:val="22"/>
                <w:szCs w:val="22"/>
                <w:lang w:eastAsia="en-GB"/>
              </w:rPr>
            </w:pPr>
            <w:r>
              <w:rPr>
                <w:rFonts w:ascii="Calibri" w:eastAsia="Times New Roman" w:hAnsi="Calibri" w:cs="Times New Roman"/>
                <w:color w:val="FF0000"/>
                <w:sz w:val="22"/>
                <w:szCs w:val="22"/>
                <w:lang w:eastAsia="en-G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5" o:title=""/>
                </v:shape>
                <o:OLEObject Type="Embed" ProgID="Word.Document.8" ShapeID="_x0000_i1025" DrawAspect="Icon" ObjectID="_1543065171" r:id="rId6">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 xml:space="preserve">Health and Safety Audit checklist </w:t>
            </w:r>
          </w:p>
        </w:tc>
        <w:bookmarkStart w:id="6" w:name="_MON_1502519204"/>
        <w:bookmarkStart w:id="7" w:name="_MON_1499770708"/>
        <w:bookmarkStart w:id="8" w:name="_MON_1503475426"/>
        <w:bookmarkEnd w:id="6"/>
        <w:bookmarkEnd w:id="7"/>
        <w:bookmarkEnd w:id="8"/>
        <w:bookmarkStart w:id="9" w:name="_MON_1503477296"/>
        <w:bookmarkEnd w:id="9"/>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26" type="#_x0000_t75" style="width:76.5pt;height:50.25pt" o:ole="">
                  <v:imagedata r:id="rId7" o:title=""/>
                </v:shape>
                <o:OLEObject Type="Embed" ProgID="Word.Document.8" ShapeID="_x0000_i1026" DrawAspect="Icon" ObjectID="_1543065172" r:id="rId8">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Food hygiene and safety checklist</w:t>
            </w:r>
          </w:p>
        </w:tc>
        <w:bookmarkStart w:id="10" w:name="_MON_1503477427"/>
        <w:bookmarkEnd w:id="10"/>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27" type="#_x0000_t75" style="width:76.5pt;height:50.25pt" o:ole="">
                  <v:imagedata r:id="rId9" o:title=""/>
                </v:shape>
                <o:OLEObject Type="Embed" ProgID="Word.Document.8" ShapeID="_x0000_i1027" DrawAspect="Icon" ObjectID="_1543065173" r:id="rId10">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DATIX Form</w:t>
            </w:r>
          </w:p>
        </w:tc>
        <w:bookmarkStart w:id="11" w:name="_MON_1503477446"/>
        <w:bookmarkEnd w:id="11"/>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28" type="#_x0000_t75" style="width:76.5pt;height:50.25pt" o:ole="">
                  <v:imagedata r:id="rId11" o:title=""/>
                </v:shape>
                <o:OLEObject Type="Embed" ProgID="Word.Document.8" ShapeID="_x0000_i1028" DrawAspect="Icon" ObjectID="_1543065174" r:id="rId12">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Hazard Analysis Critical Control Point (HACCP)</w:t>
            </w:r>
          </w:p>
        </w:tc>
        <w:bookmarkStart w:id="12" w:name="_MON_1502519120"/>
        <w:bookmarkEnd w:id="12"/>
        <w:bookmarkStart w:id="13" w:name="_MON_1503477462"/>
        <w:bookmarkEnd w:id="13"/>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29" type="#_x0000_t75" style="width:76.5pt;height:50.25pt" o:ole="">
                  <v:imagedata r:id="rId13" o:title=""/>
                </v:shape>
                <o:OLEObject Type="Embed" ProgID="Word.Document.8" ShapeID="_x0000_i1029" DrawAspect="Icon" ObjectID="_1543065175" r:id="rId14">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Personal hygiene</w:t>
            </w:r>
          </w:p>
        </w:tc>
        <w:bookmarkStart w:id="14" w:name="_MON_1499771807"/>
        <w:bookmarkEnd w:id="14"/>
        <w:bookmarkStart w:id="15" w:name="_MON_1503477479"/>
        <w:bookmarkEnd w:id="15"/>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30" type="#_x0000_t75" style="width:76.5pt;height:50.25pt" o:ole="">
                  <v:imagedata r:id="rId15" o:title=""/>
                </v:shape>
                <o:OLEObject Type="Embed" ProgID="Word.Document.8" ShapeID="_x0000_i1030" DrawAspect="Icon" ObjectID="_1543065176" r:id="rId16">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StoneSans-Semibold"/>
                <w:sz w:val="22"/>
                <w:szCs w:val="22"/>
                <w:lang w:eastAsia="en-GB"/>
              </w:rPr>
              <w:t>6 Step Hand Hygiene Technique</w:t>
            </w:r>
          </w:p>
        </w:tc>
        <w:bookmarkStart w:id="16" w:name="_MON_1503477495"/>
        <w:bookmarkEnd w:id="16"/>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31" type="#_x0000_t75" style="width:76.5pt;height:50.25pt" o:ole="">
                  <v:imagedata r:id="rId15" o:title=""/>
                </v:shape>
                <o:OLEObject Type="Embed" ProgID="Word.Document.8" ShapeID="_x0000_i1031" DrawAspect="Icon" ObjectID="_1543065177" r:id="rId17">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Microwave guidance</w:t>
            </w:r>
          </w:p>
        </w:tc>
        <w:bookmarkStart w:id="17" w:name="_MON_1503477510"/>
        <w:bookmarkEnd w:id="17"/>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32" type="#_x0000_t75" style="width:76.5pt;height:50.25pt" o:ole="">
                  <v:imagedata r:id="rId18" o:title=""/>
                </v:shape>
                <o:OLEObject Type="Embed" ProgID="Word.Document.8" ShapeID="_x0000_i1032" DrawAspect="Icon" ObjectID="_1543065178" r:id="rId19">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 xml:space="preserve">Cleaning and Refuse Management </w:t>
            </w:r>
          </w:p>
        </w:tc>
        <w:bookmarkStart w:id="18" w:name="_MON_1501055345"/>
        <w:bookmarkEnd w:id="18"/>
        <w:bookmarkStart w:id="19" w:name="_MON_1503477525"/>
        <w:bookmarkEnd w:id="19"/>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33" type="#_x0000_t75" style="width:76.5pt;height:50.25pt" o:ole="">
                  <v:imagedata r:id="rId20" o:title=""/>
                </v:shape>
                <o:OLEObject Type="Embed" ProgID="Word.Document.8" ShapeID="_x0000_i1033" DrawAspect="Icon" ObjectID="_1543065179" r:id="rId21">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t xml:space="preserve">Allergens </w:t>
            </w:r>
          </w:p>
        </w:tc>
        <w:bookmarkStart w:id="20" w:name="_MON_1503477546"/>
        <w:bookmarkEnd w:id="20"/>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34" type="#_x0000_t75" style="width:76.5pt;height:50.25pt" o:ole="">
                  <v:imagedata r:id="rId22" o:title=""/>
                </v:shape>
                <o:OLEObject Type="Embed" ProgID="Word.Document.8" ShapeID="_x0000_i1034" DrawAspect="Icon" ObjectID="_1543065180" r:id="rId23">
                  <o:FieldCodes>\s</o:FieldCodes>
                </o:OLEObject>
              </w:object>
            </w:r>
          </w:p>
        </w:tc>
      </w:tr>
      <w:tr w:rsidR="004A2C03" w:rsidRPr="00CD6332" w:rsidTr="00BD1173">
        <w:tc>
          <w:tcPr>
            <w:tcW w:w="3686" w:type="dxa"/>
          </w:tcPr>
          <w:p w:rsidR="004A2C03" w:rsidRPr="00CD6332" w:rsidRDefault="004A2C03" w:rsidP="00BD1173">
            <w:pPr>
              <w:ind w:left="0"/>
              <w:rPr>
                <w:rFonts w:ascii="Calibri" w:eastAsia="Times New Roman" w:hAnsi="Calibri" w:cs="Times New Roman"/>
                <w:color w:val="000000"/>
                <w:sz w:val="22"/>
                <w:szCs w:val="22"/>
                <w:lang w:eastAsia="en-GB"/>
              </w:rPr>
            </w:pPr>
            <w:r w:rsidRPr="00CD6332">
              <w:rPr>
                <w:rFonts w:ascii="Calibri" w:eastAsia="Times New Roman" w:hAnsi="Calibri" w:cs="Times New Roman"/>
                <w:color w:val="000000"/>
                <w:sz w:val="22"/>
                <w:szCs w:val="22"/>
                <w:lang w:eastAsia="en-GB"/>
              </w:rPr>
              <w:lastRenderedPageBreak/>
              <w:t xml:space="preserve">Purchasing, transportation and storage </w:t>
            </w:r>
          </w:p>
        </w:tc>
        <w:bookmarkStart w:id="21" w:name="_MON_1491055796"/>
        <w:bookmarkEnd w:id="21"/>
        <w:bookmarkStart w:id="22" w:name="_MON_1503477561"/>
        <w:bookmarkEnd w:id="22"/>
        <w:tc>
          <w:tcPr>
            <w:tcW w:w="4678" w:type="dxa"/>
          </w:tcPr>
          <w:p w:rsidR="004A2C03" w:rsidRPr="00CD6332" w:rsidRDefault="004A2C03" w:rsidP="00BD1173">
            <w:pPr>
              <w:ind w:left="0" w:right="54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object w:dxaOrig="1531" w:dyaOrig="1002">
                <v:shape id="_x0000_i1035" type="#_x0000_t75" style="width:76.5pt;height:50.25pt" o:ole="">
                  <v:imagedata r:id="rId24" o:title=""/>
                </v:shape>
                <o:OLEObject Type="Embed" ProgID="Word.Document.8" ShapeID="_x0000_i1035" DrawAspect="Icon" ObjectID="_1543065181" r:id="rId25">
                  <o:FieldCodes>\s</o:FieldCodes>
                </o:OLEObject>
              </w:object>
            </w:r>
          </w:p>
        </w:tc>
      </w:tr>
    </w:tbl>
    <w:p w:rsidR="004A2C03" w:rsidRPr="00570B4E" w:rsidRDefault="004A2C03" w:rsidP="004A2C03">
      <w:pPr>
        <w:ind w:left="0" w:right="540" w:firstLine="426"/>
        <w:rPr>
          <w:rFonts w:ascii="Calibri" w:hAnsi="Calibri"/>
          <w:color w:val="000000"/>
        </w:rPr>
      </w:pPr>
    </w:p>
    <w:p w:rsidR="004A2C03" w:rsidRPr="004E2A5B" w:rsidRDefault="004A2C03" w:rsidP="004A2C03">
      <w:pPr>
        <w:ind w:left="0"/>
        <w:rPr>
          <w:rFonts w:ascii="Calibri" w:hAnsi="Calibri"/>
          <w:color w:val="000000"/>
          <w:u w:val="single"/>
        </w:rPr>
      </w:pPr>
    </w:p>
    <w:p w:rsidR="004A2C03" w:rsidRPr="00570B4E" w:rsidRDefault="004A2C03" w:rsidP="004A2C03">
      <w:pPr>
        <w:ind w:left="0"/>
        <w:rPr>
          <w:rFonts w:ascii="Calibri" w:hAnsi="Calibri"/>
          <w:b/>
          <w:color w:val="000000"/>
        </w:rPr>
      </w:pPr>
      <w:r w:rsidRPr="00570B4E">
        <w:rPr>
          <w:rFonts w:ascii="Calibri" w:hAnsi="Calibri"/>
          <w:b/>
          <w:color w:val="000000"/>
        </w:rPr>
        <w:t xml:space="preserve">6.1 </w:t>
      </w:r>
      <w:r>
        <w:rPr>
          <w:rFonts w:ascii="Calibri" w:hAnsi="Calibri"/>
          <w:b/>
          <w:color w:val="000000"/>
        </w:rPr>
        <w:tab/>
      </w:r>
      <w:r w:rsidRPr="00570B4E">
        <w:rPr>
          <w:rFonts w:ascii="Calibri" w:hAnsi="Calibri"/>
          <w:b/>
          <w:color w:val="000000"/>
        </w:rPr>
        <w:t xml:space="preserve">Risk assessments </w:t>
      </w:r>
    </w:p>
    <w:p w:rsidR="004A2C03" w:rsidRDefault="004A2C03" w:rsidP="004A2C03">
      <w:pPr>
        <w:rPr>
          <w:rFonts w:ascii="Calibri" w:hAnsi="Calibri"/>
          <w:color w:val="000000"/>
          <w:u w:val="single"/>
        </w:rPr>
      </w:pPr>
    </w:p>
    <w:p w:rsidR="004A2C03" w:rsidRPr="00917654" w:rsidRDefault="004A2C03" w:rsidP="004A2C03">
      <w:pPr>
        <w:pStyle w:val="ListParagraph"/>
        <w:numPr>
          <w:ilvl w:val="3"/>
          <w:numId w:val="9"/>
        </w:numPr>
        <w:ind w:left="709" w:hanging="425"/>
        <w:rPr>
          <w:rFonts w:ascii="Calibri" w:hAnsi="Calibri"/>
          <w:color w:val="000000"/>
          <w:u w:val="single"/>
        </w:rPr>
      </w:pPr>
      <w:r w:rsidRPr="00917654">
        <w:rPr>
          <w:rFonts w:ascii="Calibri" w:eastAsia="Times New Roman" w:hAnsi="Calibri"/>
          <w:color w:val="000000"/>
          <w:lang w:eastAsia="en-GB"/>
        </w:rPr>
        <w:t xml:space="preserve">A risk assessment will be conducted for each venue in addition to the health </w:t>
      </w:r>
      <w:r>
        <w:rPr>
          <w:rFonts w:ascii="Calibri" w:eastAsia="Times New Roman" w:hAnsi="Calibri"/>
          <w:color w:val="000000"/>
          <w:lang w:eastAsia="en-GB"/>
        </w:rPr>
        <w:t>and safety checklist</w:t>
      </w:r>
      <w:r w:rsidRPr="00917654">
        <w:rPr>
          <w:rFonts w:ascii="Calibri" w:eastAsia="Times New Roman" w:hAnsi="Calibri"/>
          <w:color w:val="000000"/>
          <w:lang w:eastAsia="en-GB"/>
        </w:rPr>
        <w:t>. Risk assessments will be updated annually and following any significant changes to the environment</w:t>
      </w:r>
      <w:r w:rsidRPr="00917654">
        <w:rPr>
          <w:rFonts w:ascii="Calibri" w:eastAsia="Times New Roman" w:hAnsi="Calibri"/>
          <w:lang w:eastAsia="en-GB"/>
        </w:rPr>
        <w:t xml:space="preserve">, give consideration regarding the capability of the user group or/and following any incident, including near miss incidents. Support and advice will be sought from NHSGGC Health and Safety Services when required. </w:t>
      </w:r>
    </w:p>
    <w:p w:rsidR="004A2C03" w:rsidRPr="00917654" w:rsidRDefault="004A2C03" w:rsidP="004A2C03">
      <w:pPr>
        <w:pStyle w:val="ListParagraph"/>
        <w:numPr>
          <w:ilvl w:val="3"/>
          <w:numId w:val="9"/>
        </w:numPr>
        <w:ind w:left="709" w:hanging="425"/>
        <w:rPr>
          <w:rFonts w:ascii="Calibri" w:hAnsi="Calibri"/>
          <w:color w:val="000000"/>
          <w:u w:val="single"/>
        </w:rPr>
      </w:pPr>
      <w:r w:rsidRPr="00917654">
        <w:rPr>
          <w:rFonts w:ascii="Calibri" w:hAnsi="Calibri"/>
          <w:color w:val="000000"/>
        </w:rPr>
        <w:t xml:space="preserve">The purpose is to assist the NHSGGC/local authority/others where there is a dual legal duty of care regarding the health, safety and welfare of persons attending the sessions.  </w:t>
      </w:r>
      <w:bookmarkStart w:id="23" w:name="_MON_1486987442"/>
      <w:bookmarkStart w:id="24" w:name="_MON_1486288183"/>
      <w:bookmarkStart w:id="25" w:name="_MON_1496843086"/>
      <w:bookmarkStart w:id="26" w:name="_MON_1486288683"/>
      <w:bookmarkStart w:id="27" w:name="_MON_1497074835"/>
      <w:bookmarkEnd w:id="23"/>
      <w:bookmarkEnd w:id="24"/>
      <w:bookmarkEnd w:id="25"/>
      <w:bookmarkEnd w:id="26"/>
      <w:bookmarkEnd w:id="27"/>
    </w:p>
    <w:p w:rsidR="004A2C03" w:rsidRPr="004E2A5B" w:rsidRDefault="004A2C03" w:rsidP="004A2C03">
      <w:pPr>
        <w:numPr>
          <w:ilvl w:val="0"/>
          <w:numId w:val="3"/>
        </w:numPr>
        <w:tabs>
          <w:tab w:val="clear" w:pos="720"/>
        </w:tabs>
        <w:ind w:left="709" w:right="-180"/>
        <w:rPr>
          <w:rFonts w:ascii="Calibri" w:hAnsi="Calibri"/>
          <w:u w:val="single"/>
        </w:rPr>
      </w:pPr>
      <w:r w:rsidRPr="004E2A5B">
        <w:rPr>
          <w:rFonts w:ascii="Calibri" w:hAnsi="Calibri"/>
          <w:color w:val="000000"/>
        </w:rPr>
        <w:t>Individual risk assessments to be carried out where appropriate to support additional needs of participants i.e. wheelchair users, learning disabilities etc.</w:t>
      </w:r>
    </w:p>
    <w:p w:rsidR="004A2C03" w:rsidRPr="004E2A5B" w:rsidRDefault="004A2C03" w:rsidP="004A2C03">
      <w:pPr>
        <w:numPr>
          <w:ilvl w:val="0"/>
          <w:numId w:val="3"/>
        </w:numPr>
        <w:tabs>
          <w:tab w:val="clear" w:pos="720"/>
        </w:tabs>
        <w:ind w:left="709" w:right="-180"/>
        <w:rPr>
          <w:rFonts w:ascii="Calibri" w:hAnsi="Calibri"/>
          <w:u w:val="single"/>
        </w:rPr>
      </w:pPr>
      <w:r w:rsidRPr="004E2A5B">
        <w:rPr>
          <w:rFonts w:ascii="Calibri" w:hAnsi="Calibri"/>
          <w:color w:val="000000"/>
        </w:rPr>
        <w:t>Dynamic risk assessments must be carried out by staff delivering food practical prior to and during each session</w:t>
      </w:r>
    </w:p>
    <w:p w:rsidR="004A2C03" w:rsidRPr="004E2A5B" w:rsidRDefault="004A2C03" w:rsidP="004A2C03">
      <w:pPr>
        <w:rPr>
          <w:rFonts w:ascii="Calibri" w:hAnsi="Calibri"/>
          <w:color w:val="000000"/>
          <w:u w:val="single"/>
        </w:rPr>
      </w:pPr>
    </w:p>
    <w:p w:rsidR="004A2C03" w:rsidRPr="00570B4E" w:rsidRDefault="004A2C03" w:rsidP="004A2C03">
      <w:pPr>
        <w:ind w:left="0"/>
        <w:rPr>
          <w:rFonts w:ascii="Calibri" w:hAnsi="Calibri"/>
          <w:b/>
          <w:color w:val="000000"/>
        </w:rPr>
      </w:pPr>
      <w:r w:rsidRPr="00570B4E">
        <w:rPr>
          <w:rFonts w:ascii="Calibri" w:hAnsi="Calibri"/>
          <w:b/>
          <w:color w:val="000000"/>
        </w:rPr>
        <w:t>6.2</w:t>
      </w:r>
      <w:r>
        <w:rPr>
          <w:rFonts w:ascii="Calibri" w:hAnsi="Calibri"/>
          <w:b/>
          <w:color w:val="000000"/>
        </w:rPr>
        <w:tab/>
      </w:r>
      <w:r w:rsidRPr="00570B4E">
        <w:rPr>
          <w:rFonts w:ascii="Calibri" w:hAnsi="Calibri"/>
          <w:b/>
          <w:color w:val="000000"/>
        </w:rPr>
        <w:t>Incident reporting</w:t>
      </w:r>
    </w:p>
    <w:p w:rsidR="004A2C03" w:rsidRPr="004E2A5B" w:rsidRDefault="004A2C03" w:rsidP="004A2C03">
      <w:pPr>
        <w:ind w:left="360"/>
        <w:rPr>
          <w:rFonts w:ascii="Calibri" w:hAnsi="Calibri"/>
          <w:color w:val="000000"/>
        </w:rPr>
      </w:pPr>
    </w:p>
    <w:p w:rsidR="004A2C03" w:rsidRPr="004E2A5B" w:rsidRDefault="004A2C03" w:rsidP="004A2C03">
      <w:pPr>
        <w:numPr>
          <w:ilvl w:val="0"/>
          <w:numId w:val="3"/>
        </w:numPr>
        <w:tabs>
          <w:tab w:val="clear" w:pos="720"/>
        </w:tabs>
        <w:ind w:left="709"/>
        <w:rPr>
          <w:rFonts w:ascii="Calibri" w:hAnsi="Calibri"/>
          <w:u w:val="single"/>
        </w:rPr>
      </w:pPr>
      <w:r w:rsidRPr="004E2A5B">
        <w:rPr>
          <w:rFonts w:ascii="Calibri" w:hAnsi="Calibri"/>
          <w:color w:val="000000"/>
        </w:rPr>
        <w:t xml:space="preserve">Incidents and near-misses relating to NHSGGC community cooking programme are to be reported using NHSGGC online reporting system </w:t>
      </w:r>
      <w:proofErr w:type="spellStart"/>
      <w:r w:rsidRPr="004E2A5B">
        <w:rPr>
          <w:rFonts w:ascii="Calibri" w:hAnsi="Calibri"/>
          <w:color w:val="000000"/>
        </w:rPr>
        <w:t>Datix</w:t>
      </w:r>
      <w:proofErr w:type="spellEnd"/>
      <w:r w:rsidRPr="004E2A5B">
        <w:rPr>
          <w:rFonts w:ascii="Calibri" w:hAnsi="Calibri"/>
          <w:color w:val="000000"/>
        </w:rPr>
        <w:t xml:space="preserve"> in line with NHSGGC Incident Management Policy.  </w:t>
      </w:r>
    </w:p>
    <w:p w:rsidR="004A2C03" w:rsidRPr="004E2A5B" w:rsidRDefault="004A2C03" w:rsidP="004A2C03">
      <w:pPr>
        <w:numPr>
          <w:ilvl w:val="0"/>
          <w:numId w:val="3"/>
        </w:numPr>
        <w:tabs>
          <w:tab w:val="clear" w:pos="720"/>
        </w:tabs>
        <w:ind w:left="709"/>
        <w:rPr>
          <w:rFonts w:ascii="Calibri" w:hAnsi="Calibri"/>
          <w:u w:val="single"/>
        </w:rPr>
      </w:pPr>
      <w:r w:rsidRPr="004E2A5B">
        <w:rPr>
          <w:rFonts w:ascii="Calibri" w:hAnsi="Calibri"/>
          <w:color w:val="000000"/>
        </w:rPr>
        <w:t xml:space="preserve">Facilitators are responsible for completing a </w:t>
      </w:r>
      <w:r>
        <w:rPr>
          <w:rFonts w:ascii="Calibri" w:hAnsi="Calibri"/>
          <w:color w:val="000000"/>
        </w:rPr>
        <w:t xml:space="preserve">paper </w:t>
      </w:r>
      <w:proofErr w:type="spellStart"/>
      <w:r w:rsidRPr="004E2A5B">
        <w:rPr>
          <w:rFonts w:ascii="Calibri" w:hAnsi="Calibri"/>
          <w:color w:val="000000"/>
        </w:rPr>
        <w:t>Datix</w:t>
      </w:r>
      <w:proofErr w:type="spellEnd"/>
      <w:r w:rsidRPr="004E2A5B">
        <w:rPr>
          <w:rFonts w:ascii="Calibri" w:hAnsi="Calibri"/>
          <w:color w:val="000000"/>
        </w:rPr>
        <w:t xml:space="preserve"> form</w:t>
      </w:r>
      <w:r>
        <w:rPr>
          <w:rFonts w:ascii="Calibri" w:hAnsi="Calibri"/>
          <w:color w:val="000000"/>
        </w:rPr>
        <w:t xml:space="preserve"> </w:t>
      </w:r>
      <w:r w:rsidRPr="004E2A5B">
        <w:rPr>
          <w:rFonts w:ascii="Calibri" w:hAnsi="Calibri"/>
          <w:color w:val="000000"/>
        </w:rPr>
        <w:t>for any incidents and near misses and report these to</w:t>
      </w:r>
      <w:r>
        <w:rPr>
          <w:rFonts w:ascii="Calibri" w:hAnsi="Calibri"/>
          <w:color w:val="000000"/>
        </w:rPr>
        <w:t xml:space="preserve"> the NHSGGC Health Improvement contact.</w:t>
      </w:r>
    </w:p>
    <w:p w:rsidR="004A2C03" w:rsidRPr="004E2A5B" w:rsidRDefault="004A2C03" w:rsidP="004A2C03">
      <w:pPr>
        <w:numPr>
          <w:ilvl w:val="0"/>
          <w:numId w:val="3"/>
        </w:numPr>
        <w:tabs>
          <w:tab w:val="clear" w:pos="720"/>
        </w:tabs>
        <w:ind w:left="709"/>
        <w:rPr>
          <w:rFonts w:ascii="Calibri" w:hAnsi="Calibri"/>
          <w:u w:val="single"/>
        </w:rPr>
      </w:pPr>
      <w:r w:rsidRPr="004E2A5B">
        <w:rPr>
          <w:rFonts w:ascii="Calibri" w:hAnsi="Calibri"/>
          <w:color w:val="000000"/>
        </w:rPr>
        <w:t xml:space="preserve">Facilitators should take </w:t>
      </w:r>
      <w:r>
        <w:rPr>
          <w:rFonts w:ascii="Calibri" w:hAnsi="Calibri"/>
          <w:color w:val="000000"/>
        </w:rPr>
        <w:t xml:space="preserve">paper </w:t>
      </w:r>
      <w:r w:rsidRPr="004E2A5B">
        <w:rPr>
          <w:rFonts w:ascii="Calibri" w:hAnsi="Calibri"/>
          <w:color w:val="000000"/>
        </w:rPr>
        <w:t>copies of the DATIX form to cooking sessions.</w:t>
      </w:r>
    </w:p>
    <w:p w:rsidR="004A2C03" w:rsidRPr="004E2A5B" w:rsidRDefault="004A2C03" w:rsidP="004A2C03">
      <w:pPr>
        <w:numPr>
          <w:ilvl w:val="0"/>
          <w:numId w:val="3"/>
        </w:numPr>
        <w:tabs>
          <w:tab w:val="clear" w:pos="720"/>
        </w:tabs>
        <w:ind w:left="709"/>
        <w:rPr>
          <w:rFonts w:ascii="Calibri" w:hAnsi="Calibri"/>
          <w:u w:val="single"/>
        </w:rPr>
      </w:pPr>
      <w:r w:rsidRPr="004E2A5B">
        <w:rPr>
          <w:rFonts w:ascii="Calibri" w:hAnsi="Calibri"/>
          <w:color w:val="000000"/>
        </w:rPr>
        <w:t>In addition the facilitator</w:t>
      </w:r>
      <w:r>
        <w:rPr>
          <w:rFonts w:ascii="Calibri" w:hAnsi="Calibri"/>
          <w:color w:val="000000"/>
        </w:rPr>
        <w:t xml:space="preserve"> must report all</w:t>
      </w:r>
      <w:r w:rsidRPr="004E2A5B">
        <w:rPr>
          <w:rFonts w:ascii="Calibri" w:hAnsi="Calibri"/>
          <w:color w:val="000000"/>
        </w:rPr>
        <w:t xml:space="preserve"> incident</w:t>
      </w:r>
      <w:r>
        <w:rPr>
          <w:rFonts w:ascii="Calibri" w:hAnsi="Calibri"/>
          <w:color w:val="000000"/>
        </w:rPr>
        <w:t xml:space="preserve">s/accidents/near-miss which have </w:t>
      </w:r>
      <w:r w:rsidRPr="00917654">
        <w:rPr>
          <w:rFonts w:ascii="Calibri" w:hAnsi="Calibri"/>
          <w:color w:val="000000"/>
        </w:rPr>
        <w:t>occurred during the food practical’s to the staff on duty in the specific venue</w:t>
      </w:r>
      <w:r w:rsidRPr="00917654">
        <w:rPr>
          <w:rFonts w:ascii="Calibri" w:hAnsi="Calibri"/>
          <w:color w:val="C00000"/>
        </w:rPr>
        <w:t xml:space="preserve"> </w:t>
      </w:r>
      <w:r w:rsidRPr="00917654">
        <w:rPr>
          <w:rFonts w:ascii="Calibri" w:hAnsi="Calibri"/>
        </w:rPr>
        <w:t>immediately</w:t>
      </w:r>
      <w:r w:rsidRPr="00917654">
        <w:rPr>
          <w:rFonts w:ascii="Calibri" w:hAnsi="Calibri"/>
          <w:color w:val="000000"/>
        </w:rPr>
        <w:t xml:space="preserve"> e.g. Janitorial Staff</w:t>
      </w:r>
      <w:r>
        <w:rPr>
          <w:rFonts w:ascii="Calibri" w:hAnsi="Calibri"/>
          <w:color w:val="000000"/>
        </w:rPr>
        <w:t xml:space="preserve"> who will undertake their incident reporting procedures. </w:t>
      </w:r>
    </w:p>
    <w:p w:rsidR="004A2C03" w:rsidRPr="004E2A5B" w:rsidRDefault="004A2C03" w:rsidP="004A2C03">
      <w:pPr>
        <w:ind w:left="349"/>
        <w:rPr>
          <w:rFonts w:ascii="Calibri" w:hAnsi="Calibri"/>
          <w:u w:val="single"/>
        </w:rPr>
      </w:pPr>
      <w:r w:rsidRPr="004E2A5B">
        <w:rPr>
          <w:rFonts w:ascii="Calibri" w:hAnsi="Calibri"/>
        </w:rPr>
        <w:t xml:space="preserve"> </w:t>
      </w:r>
    </w:p>
    <w:p w:rsidR="004A2C03" w:rsidRPr="004E2A5B" w:rsidRDefault="004A2C03" w:rsidP="004A2C03">
      <w:pPr>
        <w:rPr>
          <w:rFonts w:ascii="Calibri" w:hAnsi="Calibri"/>
          <w:color w:val="000000"/>
          <w:u w:val="single"/>
        </w:rPr>
      </w:pPr>
    </w:p>
    <w:p w:rsidR="004A2C03" w:rsidRPr="00B167FB" w:rsidRDefault="004A2C03" w:rsidP="004A2C03">
      <w:pPr>
        <w:pStyle w:val="ListParagraph"/>
        <w:numPr>
          <w:ilvl w:val="1"/>
          <w:numId w:val="11"/>
        </w:numPr>
        <w:rPr>
          <w:rFonts w:ascii="Calibri" w:hAnsi="Calibri"/>
          <w:b/>
          <w:color w:val="000000"/>
        </w:rPr>
      </w:pPr>
      <w:r w:rsidRPr="00B167FB">
        <w:rPr>
          <w:rFonts w:ascii="Calibri" w:hAnsi="Calibri"/>
          <w:b/>
          <w:color w:val="000000"/>
        </w:rPr>
        <w:t xml:space="preserve"> </w:t>
      </w:r>
      <w:r>
        <w:rPr>
          <w:rFonts w:ascii="Calibri" w:hAnsi="Calibri"/>
          <w:b/>
          <w:color w:val="000000"/>
        </w:rPr>
        <w:tab/>
      </w:r>
      <w:r w:rsidRPr="00B167FB">
        <w:rPr>
          <w:rFonts w:ascii="Calibri" w:hAnsi="Calibri"/>
          <w:b/>
          <w:color w:val="000000"/>
        </w:rPr>
        <w:t>Gas induction/Fire alarm testing</w:t>
      </w:r>
    </w:p>
    <w:p w:rsidR="004A2C03" w:rsidRPr="004E2A5B" w:rsidRDefault="004A2C03" w:rsidP="004A2C03">
      <w:pPr>
        <w:rPr>
          <w:rFonts w:ascii="Calibri" w:hAnsi="Calibri"/>
          <w:color w:val="000000"/>
          <w:u w:val="single"/>
        </w:rPr>
      </w:pPr>
    </w:p>
    <w:p w:rsidR="004A2C03" w:rsidRDefault="004A2C03" w:rsidP="004A2C03">
      <w:pPr>
        <w:ind w:left="709"/>
        <w:rPr>
          <w:rFonts w:ascii="Calibri" w:hAnsi="Calibri"/>
        </w:rPr>
      </w:pPr>
      <w:r w:rsidRPr="004E2A5B">
        <w:rPr>
          <w:rFonts w:ascii="Calibri" w:hAnsi="Calibri"/>
          <w:color w:val="000000"/>
        </w:rPr>
        <w:t xml:space="preserve">Facilitators of </w:t>
      </w:r>
      <w:r w:rsidRPr="004E2A5B">
        <w:rPr>
          <w:rFonts w:ascii="Calibri" w:hAnsi="Calibri"/>
        </w:rPr>
        <w:t>NHSGGC cooking</w:t>
      </w:r>
      <w:r w:rsidRPr="004E2A5B">
        <w:rPr>
          <w:rFonts w:ascii="Calibri" w:hAnsi="Calibri"/>
          <w:color w:val="FF0000"/>
        </w:rPr>
        <w:t xml:space="preserve"> </w:t>
      </w:r>
      <w:r w:rsidRPr="004E2A5B">
        <w:rPr>
          <w:rFonts w:ascii="Calibri" w:hAnsi="Calibri"/>
          <w:color w:val="000000"/>
        </w:rPr>
        <w:t xml:space="preserve">programmes must be familiar with systems to operate gas within individual </w:t>
      </w:r>
      <w:r w:rsidRPr="004E2A5B">
        <w:rPr>
          <w:rFonts w:ascii="Calibri" w:hAnsi="Calibri"/>
        </w:rPr>
        <w:t xml:space="preserve">facilities and venues and be aware of any planned fire alarm testing during practical sessions. </w:t>
      </w:r>
    </w:p>
    <w:p w:rsidR="004A2C03" w:rsidRDefault="004A2C03" w:rsidP="004A2C03">
      <w:pPr>
        <w:ind w:left="0"/>
        <w:rPr>
          <w:rFonts w:ascii="Calibri" w:hAnsi="Calibri"/>
        </w:rPr>
      </w:pPr>
    </w:p>
    <w:p w:rsidR="004A2C03" w:rsidRPr="00B167FB" w:rsidRDefault="004A2C03" w:rsidP="004A2C03">
      <w:pPr>
        <w:ind w:left="0"/>
        <w:rPr>
          <w:rFonts w:ascii="Calibri" w:hAnsi="Calibri"/>
        </w:rPr>
      </w:pPr>
      <w:r w:rsidRPr="00B167FB">
        <w:rPr>
          <w:rFonts w:ascii="Calibri" w:hAnsi="Calibri"/>
          <w:b/>
        </w:rPr>
        <w:t>6.4</w:t>
      </w:r>
      <w:r>
        <w:rPr>
          <w:rFonts w:ascii="Calibri" w:hAnsi="Calibri"/>
        </w:rPr>
        <w:t xml:space="preserve"> </w:t>
      </w:r>
      <w:r>
        <w:rPr>
          <w:rFonts w:ascii="Calibri" w:hAnsi="Calibri"/>
        </w:rPr>
        <w:tab/>
      </w:r>
      <w:r w:rsidRPr="00B167FB">
        <w:rPr>
          <w:rFonts w:ascii="Calibri" w:hAnsi="Calibri"/>
          <w:b/>
          <w:color w:val="000000"/>
        </w:rPr>
        <w:t>Safe use of knifes and kitchen equipment</w:t>
      </w:r>
    </w:p>
    <w:p w:rsidR="004A2C03" w:rsidRPr="004E2A5B" w:rsidRDefault="004A2C03" w:rsidP="004A2C03">
      <w:pPr>
        <w:rPr>
          <w:rFonts w:ascii="Calibri" w:hAnsi="Calibri"/>
          <w:color w:val="000000"/>
          <w:u w:val="single"/>
        </w:rPr>
      </w:pPr>
    </w:p>
    <w:p w:rsidR="004A2C03" w:rsidRPr="00BA584B" w:rsidRDefault="004A2C03" w:rsidP="004A2C03">
      <w:pPr>
        <w:numPr>
          <w:ilvl w:val="0"/>
          <w:numId w:val="3"/>
        </w:numPr>
        <w:ind w:left="1080"/>
        <w:rPr>
          <w:rFonts w:ascii="Calibri" w:hAnsi="Calibri"/>
          <w:u w:val="single"/>
        </w:rPr>
      </w:pPr>
      <w:r w:rsidRPr="00BA584B">
        <w:rPr>
          <w:rFonts w:ascii="Calibri" w:hAnsi="Calibri"/>
          <w:color w:val="000000"/>
        </w:rPr>
        <w:t>Knives must be securely and safely stored until required</w:t>
      </w:r>
    </w:p>
    <w:p w:rsidR="004A2C03" w:rsidRPr="00BA584B" w:rsidRDefault="004A2C03" w:rsidP="004A2C03">
      <w:pPr>
        <w:numPr>
          <w:ilvl w:val="0"/>
          <w:numId w:val="3"/>
        </w:numPr>
        <w:ind w:left="1080"/>
        <w:rPr>
          <w:rFonts w:ascii="Calibri" w:hAnsi="Calibri"/>
          <w:u w:val="single"/>
        </w:rPr>
      </w:pPr>
      <w:r w:rsidRPr="00BA584B">
        <w:rPr>
          <w:rFonts w:ascii="Calibri" w:hAnsi="Calibri"/>
          <w:color w:val="000000"/>
        </w:rPr>
        <w:t xml:space="preserve">Facilitators </w:t>
      </w:r>
      <w:r w:rsidRPr="00BA584B">
        <w:rPr>
          <w:rFonts w:ascii="Calibri" w:hAnsi="Calibri"/>
        </w:rPr>
        <w:t>to ensure they undertake a dynamic risk assessment prior to issuing knives and if they have any concerns, then knives must not be issued</w:t>
      </w:r>
      <w:r>
        <w:rPr>
          <w:rFonts w:ascii="Calibri" w:hAnsi="Calibri"/>
        </w:rPr>
        <w:t>.</w:t>
      </w:r>
    </w:p>
    <w:p w:rsidR="004A2C03" w:rsidRPr="004E2A5B" w:rsidRDefault="004A2C03" w:rsidP="004A2C03">
      <w:pPr>
        <w:numPr>
          <w:ilvl w:val="0"/>
          <w:numId w:val="3"/>
        </w:numPr>
        <w:ind w:left="1080"/>
        <w:rPr>
          <w:rFonts w:ascii="Calibri" w:hAnsi="Calibri"/>
          <w:u w:val="single"/>
        </w:rPr>
      </w:pPr>
      <w:r w:rsidRPr="004E2A5B">
        <w:rPr>
          <w:rFonts w:ascii="Calibri" w:hAnsi="Calibri"/>
        </w:rPr>
        <w:lastRenderedPageBreak/>
        <w:t>Facilitators of NHSGGC cooking programmes must explain the safe use of knives to participants</w:t>
      </w:r>
      <w:r>
        <w:rPr>
          <w:rFonts w:ascii="Calibri" w:hAnsi="Calibri"/>
        </w:rPr>
        <w:t>.</w:t>
      </w:r>
      <w:r w:rsidRPr="004E2A5B">
        <w:rPr>
          <w:rFonts w:ascii="Calibri" w:hAnsi="Calibri"/>
        </w:rPr>
        <w:t xml:space="preserve"> </w:t>
      </w:r>
    </w:p>
    <w:p w:rsidR="004A2C03" w:rsidRDefault="004A2C03" w:rsidP="004A2C03">
      <w:pPr>
        <w:numPr>
          <w:ilvl w:val="0"/>
          <w:numId w:val="3"/>
        </w:numPr>
        <w:ind w:left="1080"/>
        <w:rPr>
          <w:rFonts w:ascii="Calibri" w:hAnsi="Calibri"/>
          <w:u w:val="single"/>
        </w:rPr>
      </w:pPr>
      <w:r w:rsidRPr="004E2A5B">
        <w:rPr>
          <w:rFonts w:ascii="Calibri" w:hAnsi="Calibri"/>
        </w:rPr>
        <w:t>All pairing knives disseminated to participants must be counted in/out by staff prior to and at the end of each sessio</w:t>
      </w:r>
      <w:r>
        <w:rPr>
          <w:rFonts w:ascii="Calibri" w:hAnsi="Calibri"/>
        </w:rPr>
        <w:t>n</w:t>
      </w:r>
    </w:p>
    <w:p w:rsidR="004A2C03" w:rsidRPr="00BA584B" w:rsidRDefault="004A2C03" w:rsidP="004A2C03">
      <w:pPr>
        <w:numPr>
          <w:ilvl w:val="0"/>
          <w:numId w:val="3"/>
        </w:numPr>
        <w:ind w:left="1080"/>
        <w:rPr>
          <w:rFonts w:ascii="Calibri" w:hAnsi="Calibri"/>
          <w:u w:val="single"/>
        </w:rPr>
      </w:pPr>
      <w:r>
        <w:rPr>
          <w:rFonts w:ascii="Calibri" w:hAnsi="Calibri"/>
        </w:rPr>
        <w:t>Facilitators</w:t>
      </w:r>
      <w:r w:rsidRPr="00BA584B">
        <w:rPr>
          <w:rFonts w:ascii="Calibri" w:hAnsi="Calibri"/>
        </w:rPr>
        <w:t xml:space="preserve"> must ensure that any incidents/accidents or near miss incidents must be documented on </w:t>
      </w:r>
      <w:proofErr w:type="spellStart"/>
      <w:r w:rsidRPr="00BA584B">
        <w:rPr>
          <w:rFonts w:ascii="Calibri" w:hAnsi="Calibri"/>
        </w:rPr>
        <w:t>Datix</w:t>
      </w:r>
      <w:proofErr w:type="spellEnd"/>
      <w:r w:rsidRPr="00BA584B">
        <w:rPr>
          <w:rFonts w:ascii="Calibri" w:hAnsi="Calibri"/>
        </w:rPr>
        <w:t>.</w:t>
      </w:r>
    </w:p>
    <w:p w:rsidR="004A2C03" w:rsidRPr="00257BED" w:rsidRDefault="004A2C03" w:rsidP="004A2C03">
      <w:pPr>
        <w:ind w:left="1080"/>
        <w:rPr>
          <w:rFonts w:ascii="Calibri" w:hAnsi="Calibri"/>
          <w:b/>
        </w:rPr>
      </w:pPr>
    </w:p>
    <w:p w:rsidR="004A2C03" w:rsidRPr="00257BED" w:rsidRDefault="004A2C03" w:rsidP="004A2C03">
      <w:pPr>
        <w:ind w:left="0"/>
        <w:rPr>
          <w:rFonts w:ascii="Calibri" w:hAnsi="Calibri"/>
          <w:b/>
        </w:rPr>
      </w:pPr>
      <w:r w:rsidRPr="00257BED">
        <w:rPr>
          <w:rFonts w:ascii="Calibri" w:hAnsi="Calibri"/>
          <w:b/>
        </w:rPr>
        <w:t xml:space="preserve">6.5 </w:t>
      </w:r>
      <w:r>
        <w:rPr>
          <w:rFonts w:ascii="Calibri" w:hAnsi="Calibri"/>
          <w:b/>
        </w:rPr>
        <w:tab/>
      </w:r>
      <w:r w:rsidRPr="00257BED">
        <w:rPr>
          <w:rFonts w:ascii="Calibri" w:hAnsi="Calibri"/>
          <w:b/>
        </w:rPr>
        <w:t xml:space="preserve">Participants </w:t>
      </w:r>
    </w:p>
    <w:p w:rsidR="004A2C03" w:rsidRPr="004E2A5B" w:rsidRDefault="004A2C03" w:rsidP="004A2C03">
      <w:pPr>
        <w:rPr>
          <w:rFonts w:ascii="Calibri" w:hAnsi="Calibri"/>
          <w:color w:val="FF0000"/>
          <w:u w:val="single"/>
        </w:rPr>
      </w:pPr>
    </w:p>
    <w:p w:rsidR="004A2C03" w:rsidRPr="00A64315" w:rsidRDefault="004A2C03" w:rsidP="004A2C03">
      <w:pPr>
        <w:pStyle w:val="ListParagraph"/>
        <w:numPr>
          <w:ilvl w:val="0"/>
          <w:numId w:val="5"/>
        </w:numPr>
        <w:ind w:left="1134"/>
        <w:rPr>
          <w:rFonts w:ascii="Calibri" w:hAnsi="Calibri"/>
          <w:sz w:val="22"/>
          <w:szCs w:val="22"/>
        </w:rPr>
      </w:pPr>
      <w:r w:rsidRPr="00A64315">
        <w:rPr>
          <w:rFonts w:ascii="Calibri" w:hAnsi="Calibri"/>
          <w:sz w:val="22"/>
          <w:szCs w:val="22"/>
        </w:rPr>
        <w:t>It is the responsibility of the facilitator to ensure that the maximum participant number is not exceeded, this should be pre agreed with each venue. This will depend if the activity is a demonstration or cooking programme.</w:t>
      </w:r>
    </w:p>
    <w:p w:rsidR="004A2C03" w:rsidRPr="00A64315" w:rsidRDefault="004A2C03" w:rsidP="004A2C03">
      <w:pPr>
        <w:pStyle w:val="ListParagraph"/>
        <w:numPr>
          <w:ilvl w:val="0"/>
          <w:numId w:val="5"/>
        </w:numPr>
        <w:ind w:left="1134"/>
        <w:rPr>
          <w:rFonts w:ascii="Calibri" w:hAnsi="Calibri"/>
          <w:sz w:val="22"/>
          <w:szCs w:val="22"/>
        </w:rPr>
      </w:pPr>
      <w:r w:rsidRPr="00A64315">
        <w:rPr>
          <w:rFonts w:ascii="Calibri" w:hAnsi="Calibri"/>
          <w:sz w:val="22"/>
          <w:szCs w:val="22"/>
        </w:rPr>
        <w:t xml:space="preserve">All children must be supervised at all times by the parent/guardian who </w:t>
      </w:r>
      <w:proofErr w:type="gramStart"/>
      <w:r w:rsidRPr="00A64315">
        <w:rPr>
          <w:rFonts w:ascii="Calibri" w:hAnsi="Calibri"/>
          <w:sz w:val="22"/>
          <w:szCs w:val="22"/>
        </w:rPr>
        <w:t>are</w:t>
      </w:r>
      <w:proofErr w:type="gramEnd"/>
      <w:r w:rsidRPr="00A64315">
        <w:rPr>
          <w:rFonts w:ascii="Calibri" w:hAnsi="Calibri"/>
          <w:sz w:val="22"/>
          <w:szCs w:val="22"/>
        </w:rPr>
        <w:t xml:space="preserve"> ultimately responsible for their safety and wellbeing including their behaviour.  The Facilitators will be expected to engage with participants re the need for safety around demonstration and preparation of meals especially when young children are in the immediate vicinity.  </w:t>
      </w:r>
    </w:p>
    <w:p w:rsidR="004A2C03" w:rsidRPr="00AF6FF9" w:rsidRDefault="004A2C03" w:rsidP="004A2C03">
      <w:pPr>
        <w:rPr>
          <w:rFonts w:ascii="Calibri" w:hAnsi="Calibri"/>
        </w:rPr>
      </w:pPr>
    </w:p>
    <w:p w:rsidR="004A2C03" w:rsidRPr="004E2A5B" w:rsidRDefault="004A2C03" w:rsidP="004A2C03">
      <w:pPr>
        <w:rPr>
          <w:rFonts w:ascii="Calibri" w:hAnsi="Calibri"/>
          <w:color w:val="FF0000"/>
          <w:u w:val="single"/>
        </w:rPr>
      </w:pPr>
    </w:p>
    <w:p w:rsidR="004A2C03" w:rsidRPr="00257BED" w:rsidRDefault="004A2C03" w:rsidP="004A2C03">
      <w:pPr>
        <w:ind w:left="0"/>
        <w:rPr>
          <w:rFonts w:ascii="Calibri" w:hAnsi="Calibri"/>
          <w:b/>
        </w:rPr>
      </w:pPr>
      <w:r w:rsidRPr="00257BED">
        <w:rPr>
          <w:rFonts w:ascii="Calibri" w:hAnsi="Calibri"/>
          <w:b/>
        </w:rPr>
        <w:t xml:space="preserve">6.6 </w:t>
      </w:r>
      <w:r>
        <w:rPr>
          <w:rFonts w:ascii="Calibri" w:hAnsi="Calibri"/>
          <w:b/>
        </w:rPr>
        <w:tab/>
      </w:r>
      <w:r w:rsidRPr="00257BED">
        <w:rPr>
          <w:rFonts w:ascii="Calibri" w:hAnsi="Calibri"/>
          <w:b/>
        </w:rPr>
        <w:t xml:space="preserve"> Data protection/confidentiality </w:t>
      </w:r>
    </w:p>
    <w:p w:rsidR="004A2C03" w:rsidRPr="004E2A5B" w:rsidRDefault="004A2C03" w:rsidP="004A2C03">
      <w:pPr>
        <w:rPr>
          <w:rFonts w:ascii="Calibri" w:hAnsi="Calibri"/>
          <w:color w:val="FF0000"/>
          <w:u w:val="single"/>
        </w:rPr>
      </w:pPr>
    </w:p>
    <w:p w:rsidR="004A2C03" w:rsidRPr="007254F5" w:rsidRDefault="004A2C03" w:rsidP="004A2C03">
      <w:pPr>
        <w:rPr>
          <w:rFonts w:ascii="Calibri" w:hAnsi="Calibri"/>
          <w:color w:val="FF0000"/>
        </w:rPr>
      </w:pPr>
      <w:r>
        <w:rPr>
          <w:rFonts w:ascii="Calibri" w:hAnsi="Calibri"/>
        </w:rPr>
        <w:t>F</w:t>
      </w:r>
      <w:r w:rsidRPr="007254F5">
        <w:rPr>
          <w:rFonts w:ascii="Calibri" w:hAnsi="Calibri"/>
        </w:rPr>
        <w:t>acilitators will not hold personal details on the participants other than what is required for the courses. This includes names, allergies or medical reasons or other information required by the facilitator to deliver cooking courses appropriately.</w:t>
      </w:r>
    </w:p>
    <w:p w:rsidR="004A2C03" w:rsidRDefault="004A2C03" w:rsidP="004A2C03">
      <w:pPr>
        <w:ind w:left="0"/>
        <w:rPr>
          <w:rFonts w:ascii="Calibri" w:hAnsi="Calibri"/>
          <w:color w:val="FF0000"/>
        </w:rPr>
      </w:pPr>
    </w:p>
    <w:p w:rsidR="004A2C03" w:rsidRDefault="004A2C03" w:rsidP="004A2C03">
      <w:pPr>
        <w:ind w:left="0"/>
        <w:rPr>
          <w:rFonts w:ascii="Calibri" w:hAnsi="Calibri"/>
          <w:b/>
        </w:rPr>
      </w:pPr>
      <w:r w:rsidRPr="00BA584B">
        <w:rPr>
          <w:rFonts w:ascii="Calibri" w:hAnsi="Calibri"/>
          <w:b/>
        </w:rPr>
        <w:t xml:space="preserve">7 </w:t>
      </w:r>
      <w:r>
        <w:rPr>
          <w:rFonts w:ascii="Calibri" w:hAnsi="Calibri"/>
          <w:b/>
        </w:rPr>
        <w:tab/>
      </w:r>
      <w:r w:rsidRPr="00BA584B">
        <w:rPr>
          <w:rFonts w:ascii="Calibri" w:hAnsi="Calibri"/>
          <w:b/>
        </w:rPr>
        <w:t>Guidance on delivery</w:t>
      </w:r>
      <w:r>
        <w:rPr>
          <w:rFonts w:ascii="Calibri" w:hAnsi="Calibri"/>
          <w:b/>
        </w:rPr>
        <w:t xml:space="preserve"> before, during and after the delivery </w:t>
      </w:r>
    </w:p>
    <w:p w:rsidR="004A2C03" w:rsidRPr="00BA584B" w:rsidRDefault="004A2C03" w:rsidP="004A2C03">
      <w:pPr>
        <w:ind w:left="0"/>
        <w:rPr>
          <w:rFonts w:ascii="Calibri" w:hAnsi="Calibri"/>
          <w:b/>
        </w:rPr>
      </w:pPr>
    </w:p>
    <w:p w:rsidR="004A2C03" w:rsidRPr="00257BED" w:rsidRDefault="004A2C03" w:rsidP="004A2C03">
      <w:pPr>
        <w:ind w:left="0"/>
        <w:rPr>
          <w:rFonts w:ascii="Calibri" w:hAnsi="Calibri"/>
          <w:b/>
        </w:rPr>
      </w:pPr>
      <w:r w:rsidRPr="00257BED">
        <w:rPr>
          <w:rFonts w:ascii="Calibri" w:hAnsi="Calibri"/>
          <w:b/>
        </w:rPr>
        <w:t xml:space="preserve">7.1 </w:t>
      </w:r>
      <w:r w:rsidRPr="00257BED">
        <w:rPr>
          <w:rFonts w:ascii="Calibri" w:hAnsi="Calibri"/>
          <w:b/>
        </w:rPr>
        <w:tab/>
        <w:t>Prior to the session</w:t>
      </w:r>
    </w:p>
    <w:p w:rsidR="004A2C03" w:rsidRDefault="004A2C03" w:rsidP="004A2C03">
      <w:pPr>
        <w:ind w:left="720"/>
        <w:rPr>
          <w:rFonts w:ascii="Calibri" w:hAnsi="Calibri"/>
        </w:rPr>
      </w:pPr>
    </w:p>
    <w:p w:rsidR="004A2C03" w:rsidRDefault="004A2C03" w:rsidP="004A2C03">
      <w:pPr>
        <w:ind w:left="720"/>
        <w:rPr>
          <w:rFonts w:ascii="Calibri" w:hAnsi="Calibri"/>
        </w:rPr>
      </w:pPr>
      <w:r>
        <w:rPr>
          <w:rFonts w:ascii="Calibri" w:hAnsi="Calibri"/>
        </w:rPr>
        <w:t>Facilitators will:</w:t>
      </w:r>
    </w:p>
    <w:p w:rsidR="004A2C03" w:rsidRDefault="004A2C03" w:rsidP="004A2C03">
      <w:pPr>
        <w:pStyle w:val="ListParagraph"/>
        <w:numPr>
          <w:ilvl w:val="0"/>
          <w:numId w:val="6"/>
        </w:numPr>
        <w:rPr>
          <w:rFonts w:ascii="Calibri" w:hAnsi="Calibri"/>
        </w:rPr>
      </w:pPr>
      <w:r>
        <w:rPr>
          <w:rFonts w:ascii="Calibri" w:hAnsi="Calibri"/>
        </w:rPr>
        <w:t>Be provided a list of participants with any allergy/dietary requirement information by the local NHSGGC health improvement contact</w:t>
      </w:r>
    </w:p>
    <w:p w:rsidR="004A2C03" w:rsidRDefault="004A2C03" w:rsidP="004A2C03">
      <w:pPr>
        <w:pStyle w:val="ListParagraph"/>
        <w:numPr>
          <w:ilvl w:val="0"/>
          <w:numId w:val="6"/>
        </w:numPr>
        <w:rPr>
          <w:rFonts w:ascii="Calibri" w:hAnsi="Calibri"/>
        </w:rPr>
      </w:pPr>
      <w:r>
        <w:rPr>
          <w:rFonts w:ascii="Calibri" w:hAnsi="Calibri"/>
        </w:rPr>
        <w:t xml:space="preserve">Check allergy/dietary requirements against the lesson plans and recipes to ensure participants are catered for. </w:t>
      </w:r>
    </w:p>
    <w:p w:rsidR="004A2C03" w:rsidRDefault="004A2C03" w:rsidP="004A2C03">
      <w:pPr>
        <w:pStyle w:val="ListParagraph"/>
        <w:numPr>
          <w:ilvl w:val="0"/>
          <w:numId w:val="6"/>
        </w:numPr>
        <w:rPr>
          <w:rFonts w:ascii="Calibri" w:hAnsi="Calibri"/>
        </w:rPr>
      </w:pPr>
      <w:r>
        <w:rPr>
          <w:rFonts w:ascii="Calibri" w:hAnsi="Calibri"/>
        </w:rPr>
        <w:t xml:space="preserve">Conduct risk assessment </w:t>
      </w:r>
    </w:p>
    <w:p w:rsidR="004A2C03" w:rsidRDefault="004A2C03" w:rsidP="004A2C03">
      <w:pPr>
        <w:ind w:left="0"/>
        <w:rPr>
          <w:rFonts w:ascii="Calibri" w:hAnsi="Calibri"/>
        </w:rPr>
      </w:pPr>
    </w:p>
    <w:p w:rsidR="004A2C03" w:rsidRDefault="004A2C03" w:rsidP="004A2C03">
      <w:pPr>
        <w:ind w:left="0"/>
        <w:rPr>
          <w:rFonts w:ascii="Calibri" w:hAnsi="Calibri"/>
          <w:b/>
        </w:rPr>
      </w:pPr>
      <w:r w:rsidRPr="00257BED">
        <w:rPr>
          <w:rFonts w:ascii="Calibri" w:hAnsi="Calibri"/>
          <w:b/>
        </w:rPr>
        <w:t xml:space="preserve">7.2 </w:t>
      </w:r>
      <w:r w:rsidRPr="00257BED">
        <w:rPr>
          <w:rFonts w:ascii="Calibri" w:hAnsi="Calibri"/>
          <w:b/>
        </w:rPr>
        <w:tab/>
        <w:t>Before the session starts</w:t>
      </w:r>
    </w:p>
    <w:p w:rsidR="004A2C03" w:rsidRPr="00257BED" w:rsidRDefault="004A2C03" w:rsidP="004A2C03">
      <w:pPr>
        <w:ind w:left="0"/>
        <w:rPr>
          <w:rFonts w:ascii="Calibri" w:hAnsi="Calibri"/>
          <w:b/>
        </w:rPr>
      </w:pPr>
    </w:p>
    <w:p w:rsidR="004A2C03" w:rsidRDefault="004A2C03" w:rsidP="004A2C03">
      <w:pPr>
        <w:ind w:left="0"/>
        <w:rPr>
          <w:rFonts w:ascii="Calibri" w:hAnsi="Calibri"/>
        </w:rPr>
      </w:pPr>
      <w:r>
        <w:rPr>
          <w:rFonts w:ascii="Calibri" w:hAnsi="Calibri"/>
        </w:rPr>
        <w:t>Facilitators will:</w:t>
      </w:r>
    </w:p>
    <w:p w:rsidR="004A2C03" w:rsidRDefault="004A2C03" w:rsidP="004A2C03">
      <w:pPr>
        <w:pStyle w:val="ListParagraph"/>
        <w:numPr>
          <w:ilvl w:val="0"/>
          <w:numId w:val="7"/>
        </w:numPr>
        <w:rPr>
          <w:rFonts w:ascii="Calibri" w:hAnsi="Calibri"/>
        </w:rPr>
      </w:pPr>
      <w:r w:rsidRPr="00815618">
        <w:rPr>
          <w:rFonts w:ascii="Calibri" w:hAnsi="Calibri"/>
        </w:rPr>
        <w:t>Adhere to guidance on food purchasi</w:t>
      </w:r>
      <w:r>
        <w:rPr>
          <w:rFonts w:ascii="Calibri" w:hAnsi="Calibri"/>
        </w:rPr>
        <w:t xml:space="preserve">ng, transportation and storage </w:t>
      </w:r>
    </w:p>
    <w:p w:rsidR="004A2C03" w:rsidRDefault="004A2C03" w:rsidP="004A2C03">
      <w:pPr>
        <w:pStyle w:val="ListParagraph"/>
        <w:numPr>
          <w:ilvl w:val="0"/>
          <w:numId w:val="7"/>
        </w:numPr>
        <w:rPr>
          <w:rFonts w:ascii="Calibri" w:hAnsi="Calibri"/>
        </w:rPr>
      </w:pPr>
      <w:r w:rsidRPr="00815618">
        <w:rPr>
          <w:rFonts w:ascii="Calibri" w:hAnsi="Calibri"/>
        </w:rPr>
        <w:t>Arrive at least 30 minutes prior to the start of the session to prepare the venue</w:t>
      </w:r>
    </w:p>
    <w:p w:rsidR="004A2C03" w:rsidRPr="00815618" w:rsidRDefault="004A2C03" w:rsidP="004A2C03">
      <w:pPr>
        <w:pStyle w:val="ListParagraph"/>
        <w:numPr>
          <w:ilvl w:val="0"/>
          <w:numId w:val="7"/>
        </w:numPr>
        <w:rPr>
          <w:rFonts w:ascii="Calibri" w:hAnsi="Calibri"/>
        </w:rPr>
      </w:pPr>
      <w:r>
        <w:rPr>
          <w:rFonts w:ascii="Calibri" w:hAnsi="Calibri"/>
        </w:rPr>
        <w:t xml:space="preserve">Obtain fire procedures locate first aid kit and procedures in the venue </w:t>
      </w:r>
    </w:p>
    <w:p w:rsidR="004A2C03" w:rsidRDefault="004A2C03" w:rsidP="004A2C03">
      <w:pPr>
        <w:pStyle w:val="ListParagraph"/>
        <w:numPr>
          <w:ilvl w:val="0"/>
          <w:numId w:val="7"/>
        </w:numPr>
        <w:rPr>
          <w:rFonts w:ascii="Calibri" w:hAnsi="Calibri"/>
        </w:rPr>
      </w:pPr>
      <w:r>
        <w:rPr>
          <w:rFonts w:ascii="Calibri" w:hAnsi="Calibri"/>
        </w:rPr>
        <w:t>Conduct food hygiene and safety checklist</w:t>
      </w:r>
    </w:p>
    <w:p w:rsidR="004A2C03" w:rsidRDefault="004A2C03" w:rsidP="004A2C03">
      <w:pPr>
        <w:pStyle w:val="ListParagraph"/>
        <w:numPr>
          <w:ilvl w:val="0"/>
          <w:numId w:val="7"/>
        </w:numPr>
        <w:rPr>
          <w:rFonts w:ascii="Calibri" w:hAnsi="Calibri"/>
        </w:rPr>
      </w:pPr>
      <w:r>
        <w:rPr>
          <w:rFonts w:ascii="Calibri" w:hAnsi="Calibri"/>
        </w:rPr>
        <w:t>Obtain housekeeping information from venue</w:t>
      </w:r>
    </w:p>
    <w:p w:rsidR="004A2C03" w:rsidRDefault="004A2C03" w:rsidP="004A2C03">
      <w:pPr>
        <w:ind w:left="0"/>
        <w:rPr>
          <w:rFonts w:ascii="Calibri" w:hAnsi="Calibri"/>
        </w:rPr>
      </w:pPr>
    </w:p>
    <w:p w:rsidR="00A27924" w:rsidRDefault="00A27924" w:rsidP="004A2C03">
      <w:pPr>
        <w:ind w:left="0"/>
        <w:rPr>
          <w:rFonts w:ascii="Calibri" w:hAnsi="Calibri"/>
        </w:rPr>
      </w:pPr>
    </w:p>
    <w:p w:rsidR="00A27924" w:rsidRDefault="00A27924" w:rsidP="004A2C03">
      <w:pPr>
        <w:ind w:left="0"/>
        <w:rPr>
          <w:rFonts w:ascii="Calibri" w:hAnsi="Calibri"/>
        </w:rPr>
      </w:pPr>
    </w:p>
    <w:p w:rsidR="00A27924" w:rsidRDefault="00A27924" w:rsidP="004A2C03">
      <w:pPr>
        <w:ind w:left="0"/>
        <w:rPr>
          <w:rFonts w:ascii="Calibri" w:hAnsi="Calibri"/>
        </w:rPr>
      </w:pPr>
    </w:p>
    <w:p w:rsidR="004A2C03" w:rsidRDefault="004A2C03" w:rsidP="004A2C03">
      <w:pPr>
        <w:ind w:left="0"/>
        <w:rPr>
          <w:rFonts w:ascii="Calibri" w:hAnsi="Calibri"/>
          <w:b/>
        </w:rPr>
      </w:pPr>
      <w:r w:rsidRPr="00257BED">
        <w:rPr>
          <w:rFonts w:ascii="Calibri" w:hAnsi="Calibri"/>
          <w:b/>
        </w:rPr>
        <w:lastRenderedPageBreak/>
        <w:t xml:space="preserve">7.3 </w:t>
      </w:r>
      <w:r w:rsidRPr="00257BED">
        <w:rPr>
          <w:rFonts w:ascii="Calibri" w:hAnsi="Calibri"/>
          <w:b/>
        </w:rPr>
        <w:tab/>
        <w:t>During the session</w:t>
      </w:r>
    </w:p>
    <w:p w:rsidR="004A2C03" w:rsidRPr="00257BED" w:rsidRDefault="004A2C03" w:rsidP="004A2C03">
      <w:pPr>
        <w:ind w:left="0"/>
        <w:rPr>
          <w:rFonts w:ascii="Calibri" w:hAnsi="Calibri"/>
          <w:b/>
        </w:rPr>
      </w:pPr>
    </w:p>
    <w:p w:rsidR="004A2C03" w:rsidRDefault="004A2C03" w:rsidP="004A2C03">
      <w:pPr>
        <w:ind w:left="0"/>
        <w:rPr>
          <w:rFonts w:ascii="Calibri" w:hAnsi="Calibri"/>
        </w:rPr>
      </w:pPr>
      <w:r>
        <w:rPr>
          <w:rFonts w:ascii="Calibri" w:hAnsi="Calibri"/>
        </w:rPr>
        <w:t>Facilitators will:</w:t>
      </w:r>
    </w:p>
    <w:p w:rsidR="004A2C03" w:rsidRDefault="004A2C03" w:rsidP="004A2C03">
      <w:pPr>
        <w:pStyle w:val="ListParagraph"/>
        <w:numPr>
          <w:ilvl w:val="0"/>
          <w:numId w:val="8"/>
        </w:numPr>
        <w:rPr>
          <w:rFonts w:ascii="Calibri" w:hAnsi="Calibri"/>
        </w:rPr>
      </w:pPr>
      <w:r>
        <w:rPr>
          <w:rFonts w:ascii="Calibri" w:hAnsi="Calibri"/>
        </w:rPr>
        <w:t>Provide housekeeping information to participant at the start of the session</w:t>
      </w:r>
    </w:p>
    <w:p w:rsidR="004A2C03" w:rsidRDefault="004A2C03" w:rsidP="004A2C03">
      <w:pPr>
        <w:pStyle w:val="ListParagraph"/>
        <w:numPr>
          <w:ilvl w:val="0"/>
          <w:numId w:val="8"/>
        </w:numPr>
        <w:rPr>
          <w:rFonts w:ascii="Calibri" w:hAnsi="Calibri"/>
        </w:rPr>
      </w:pPr>
      <w:r>
        <w:rPr>
          <w:rFonts w:ascii="Calibri" w:hAnsi="Calibri"/>
        </w:rPr>
        <w:t>Ensure participants are aware of health and safety guidance on the safe use of knives, personal hygiene, hand washing, cleaning etc.,</w:t>
      </w:r>
    </w:p>
    <w:p w:rsidR="004A2C03" w:rsidRDefault="004A2C03" w:rsidP="004A2C03">
      <w:pPr>
        <w:pStyle w:val="ListParagraph"/>
        <w:numPr>
          <w:ilvl w:val="0"/>
          <w:numId w:val="8"/>
        </w:numPr>
        <w:rPr>
          <w:rFonts w:ascii="Calibri" w:hAnsi="Calibri"/>
        </w:rPr>
      </w:pPr>
      <w:r>
        <w:rPr>
          <w:rFonts w:ascii="Calibri" w:hAnsi="Calibri"/>
        </w:rPr>
        <w:t>Apply REHIS Food Hygiene and Health and Safety training throughout the sessions</w:t>
      </w:r>
    </w:p>
    <w:p w:rsidR="004A2C03" w:rsidRDefault="004A2C03" w:rsidP="004A2C03">
      <w:pPr>
        <w:pStyle w:val="ListParagraph"/>
        <w:numPr>
          <w:ilvl w:val="0"/>
          <w:numId w:val="8"/>
        </w:numPr>
        <w:rPr>
          <w:rFonts w:ascii="Calibri" w:hAnsi="Calibri"/>
        </w:rPr>
      </w:pPr>
      <w:r>
        <w:rPr>
          <w:rFonts w:ascii="Calibri" w:hAnsi="Calibri"/>
        </w:rPr>
        <w:t>Along with participants comply with REHIS Food hygiene training and legal standards when handling food, tasting foods and participants taking food home.</w:t>
      </w:r>
    </w:p>
    <w:p w:rsidR="004A2C03" w:rsidRDefault="004A2C03" w:rsidP="004A2C03">
      <w:pPr>
        <w:pStyle w:val="ListParagraph"/>
        <w:numPr>
          <w:ilvl w:val="0"/>
          <w:numId w:val="8"/>
        </w:numPr>
        <w:rPr>
          <w:rFonts w:ascii="Calibri" w:hAnsi="Calibri"/>
        </w:rPr>
      </w:pPr>
      <w:r>
        <w:rPr>
          <w:rFonts w:ascii="Calibri" w:hAnsi="Calibri"/>
        </w:rPr>
        <w:t xml:space="preserve">Along with participants comply with REHIS food hygiene guidance for personal hygiene (hand hygiene, infection control e.g. colds, </w:t>
      </w:r>
      <w:proofErr w:type="spellStart"/>
      <w:r>
        <w:rPr>
          <w:rFonts w:ascii="Calibri" w:hAnsi="Calibri"/>
        </w:rPr>
        <w:t>norovirus</w:t>
      </w:r>
      <w:proofErr w:type="spellEnd"/>
      <w:r>
        <w:rPr>
          <w:rFonts w:ascii="Calibri" w:hAnsi="Calibri"/>
        </w:rPr>
        <w:t>).</w:t>
      </w:r>
    </w:p>
    <w:p w:rsidR="004A2C03" w:rsidRPr="00B167FB" w:rsidRDefault="004A2C03" w:rsidP="004A2C03">
      <w:pPr>
        <w:pStyle w:val="ListParagraph"/>
        <w:numPr>
          <w:ilvl w:val="0"/>
          <w:numId w:val="8"/>
        </w:numPr>
        <w:rPr>
          <w:rFonts w:ascii="Calibri" w:hAnsi="Calibri"/>
        </w:rPr>
      </w:pPr>
      <w:r>
        <w:rPr>
          <w:rFonts w:ascii="Calibri" w:hAnsi="Calibri"/>
        </w:rPr>
        <w:t>Along with participants wash hands using bactericidal hand wash b</w:t>
      </w:r>
      <w:r w:rsidRPr="00B167FB">
        <w:rPr>
          <w:rFonts w:ascii="Calibri" w:hAnsi="Calibri"/>
        </w:rPr>
        <w:t>efore putting on aprons and re-washing</w:t>
      </w:r>
      <w:r>
        <w:rPr>
          <w:rFonts w:ascii="Calibri" w:hAnsi="Calibri"/>
        </w:rPr>
        <w:t xml:space="preserve"> hands</w:t>
      </w:r>
      <w:r w:rsidRPr="00B167FB">
        <w:rPr>
          <w:rFonts w:ascii="Calibri" w:hAnsi="Calibri"/>
        </w:rPr>
        <w:t xml:space="preserve"> before and after preparing food. Facilitators will be vigilant for any visual signs of skin conditions and provide blue gloves for these participants.</w:t>
      </w:r>
    </w:p>
    <w:p w:rsidR="004A2C03" w:rsidRDefault="004A2C03" w:rsidP="004A2C03">
      <w:pPr>
        <w:pStyle w:val="ListParagraph"/>
        <w:numPr>
          <w:ilvl w:val="0"/>
          <w:numId w:val="8"/>
        </w:numPr>
        <w:rPr>
          <w:rFonts w:ascii="Calibri" w:hAnsi="Calibri"/>
        </w:rPr>
      </w:pPr>
      <w:r>
        <w:rPr>
          <w:rFonts w:ascii="Calibri" w:hAnsi="Calibri"/>
        </w:rPr>
        <w:t>Ensure any spillages are cleaned up immediately and participants clean as they go.</w:t>
      </w:r>
    </w:p>
    <w:p w:rsidR="004A2C03" w:rsidRDefault="004A2C03" w:rsidP="004A2C03">
      <w:pPr>
        <w:ind w:left="360"/>
        <w:rPr>
          <w:rFonts w:ascii="Calibri" w:hAnsi="Calibri"/>
        </w:rPr>
      </w:pPr>
    </w:p>
    <w:p w:rsidR="004A2C03" w:rsidRPr="00570B4E" w:rsidRDefault="004A2C03" w:rsidP="004A2C03">
      <w:pPr>
        <w:ind w:left="360"/>
        <w:rPr>
          <w:rFonts w:ascii="Calibri" w:hAnsi="Calibri"/>
          <w:b/>
        </w:rPr>
      </w:pPr>
      <w:r w:rsidRPr="00257BED">
        <w:rPr>
          <w:rFonts w:ascii="Calibri" w:hAnsi="Calibri"/>
          <w:b/>
        </w:rPr>
        <w:t xml:space="preserve"> 7.4</w:t>
      </w:r>
      <w:r>
        <w:rPr>
          <w:rFonts w:ascii="Calibri" w:hAnsi="Calibri"/>
          <w:b/>
        </w:rPr>
        <w:tab/>
      </w:r>
      <w:r w:rsidRPr="00570B4E">
        <w:rPr>
          <w:rFonts w:ascii="Calibri" w:hAnsi="Calibri"/>
          <w:b/>
        </w:rPr>
        <w:t>End of Session</w:t>
      </w:r>
    </w:p>
    <w:p w:rsidR="004A2C03" w:rsidRDefault="004A2C03" w:rsidP="004A2C03">
      <w:pPr>
        <w:ind w:left="360"/>
        <w:rPr>
          <w:rFonts w:ascii="Calibri" w:hAnsi="Calibri"/>
          <w:b/>
        </w:rPr>
      </w:pPr>
    </w:p>
    <w:p w:rsidR="004A2C03" w:rsidRPr="00B167FB" w:rsidRDefault="004A2C03" w:rsidP="004A2C03">
      <w:pPr>
        <w:ind w:left="360"/>
        <w:rPr>
          <w:rFonts w:ascii="Calibri" w:hAnsi="Calibri"/>
        </w:rPr>
      </w:pPr>
      <w:r w:rsidRPr="00570B4E">
        <w:rPr>
          <w:rFonts w:ascii="Calibri" w:hAnsi="Calibri"/>
          <w:b/>
        </w:rPr>
        <w:t xml:space="preserve"> </w:t>
      </w:r>
      <w:r w:rsidRPr="00B167FB">
        <w:rPr>
          <w:rFonts w:ascii="Calibri" w:hAnsi="Calibri"/>
        </w:rPr>
        <w:t>Facilitators will:</w:t>
      </w:r>
    </w:p>
    <w:p w:rsidR="004A2C03" w:rsidRPr="004E2A5B" w:rsidRDefault="004A2C03" w:rsidP="004A2C03">
      <w:pPr>
        <w:rPr>
          <w:rFonts w:ascii="Calibri" w:hAnsi="Calibri"/>
          <w:color w:val="FF0000"/>
        </w:rPr>
      </w:pPr>
    </w:p>
    <w:p w:rsidR="004A2C03" w:rsidRDefault="004A2C03" w:rsidP="004A2C03">
      <w:pPr>
        <w:numPr>
          <w:ilvl w:val="0"/>
          <w:numId w:val="4"/>
        </w:numPr>
        <w:rPr>
          <w:rFonts w:ascii="Calibri" w:hAnsi="Calibri"/>
        </w:rPr>
      </w:pPr>
      <w:r>
        <w:rPr>
          <w:rFonts w:ascii="Calibri" w:hAnsi="Calibri"/>
        </w:rPr>
        <w:t xml:space="preserve">Ensure participants follow cleaning guidelines and participants should clean equipment after use with antibacterial washing up liquid </w:t>
      </w:r>
    </w:p>
    <w:p w:rsidR="004A2C03" w:rsidRDefault="004A2C03" w:rsidP="004A2C03">
      <w:pPr>
        <w:numPr>
          <w:ilvl w:val="0"/>
          <w:numId w:val="4"/>
        </w:numPr>
        <w:rPr>
          <w:rFonts w:ascii="Calibri" w:hAnsi="Calibri"/>
        </w:rPr>
      </w:pPr>
      <w:r>
        <w:rPr>
          <w:rFonts w:ascii="Calibri" w:hAnsi="Calibri"/>
        </w:rPr>
        <w:t xml:space="preserve">Ensure robust cleaning of protective aprons using antibacterial detergent/spray or laundered at a high temperature boil wash. If deemed necessary (e.g. brought into contact with broken skin/skin condition) discard the apron in compliance with waste disposal procedures. Disposal aprons should be discarded after use. </w:t>
      </w:r>
    </w:p>
    <w:p w:rsidR="004A2C03" w:rsidRPr="0062492C" w:rsidRDefault="004A2C03" w:rsidP="004A2C03">
      <w:pPr>
        <w:numPr>
          <w:ilvl w:val="0"/>
          <w:numId w:val="4"/>
        </w:numPr>
        <w:rPr>
          <w:rFonts w:ascii="Calibri" w:hAnsi="Calibri"/>
        </w:rPr>
      </w:pPr>
      <w:r>
        <w:rPr>
          <w:rFonts w:ascii="Calibri" w:hAnsi="Calibri"/>
        </w:rPr>
        <w:t xml:space="preserve">Dispose of waste using cleaning and refuse management guidance. </w:t>
      </w: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Default="004A2C03" w:rsidP="004A2C03">
      <w:pPr>
        <w:rPr>
          <w:rFonts w:ascii="Calibri" w:hAnsi="Calibri"/>
          <w:color w:val="FF0000"/>
        </w:rPr>
      </w:pPr>
    </w:p>
    <w:p w:rsidR="004A2C03" w:rsidRPr="004E2A5B" w:rsidRDefault="004A2C03" w:rsidP="004A2C03">
      <w:pPr>
        <w:ind w:left="0"/>
        <w:rPr>
          <w:rFonts w:ascii="Calibri" w:hAnsi="Calibri"/>
          <w:color w:val="FF0000"/>
        </w:rPr>
      </w:pPr>
    </w:p>
    <w:p w:rsidR="00D975B3" w:rsidRDefault="00D975B3"/>
    <w:sectPr w:rsidR="00D975B3" w:rsidSect="00006C4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D2" w:rsidRDefault="00A27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D2" w:rsidRDefault="00A27924">
    <w:pPr>
      <w:pStyle w:val="Footer"/>
      <w:jc w:val="center"/>
    </w:pPr>
    <w:r>
      <w:fldChar w:fldCharType="begin"/>
    </w:r>
    <w:r>
      <w:instrText xml:space="preserve"> PAGE   \* MERGEFORMAT </w:instrText>
    </w:r>
    <w:r>
      <w:fldChar w:fldCharType="separate"/>
    </w:r>
    <w:r>
      <w:rPr>
        <w:noProof/>
      </w:rPr>
      <w:t>8</w:t>
    </w:r>
    <w:r>
      <w:fldChar w:fldCharType="end"/>
    </w:r>
  </w:p>
  <w:p w:rsidR="007263D2" w:rsidRDefault="00A279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D2" w:rsidRDefault="00A2792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D2" w:rsidRDefault="00A27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D2" w:rsidRDefault="00A279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D2" w:rsidRDefault="00A27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9CC"/>
    <w:multiLevelType w:val="hybridMultilevel"/>
    <w:tmpl w:val="F8A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3548A"/>
    <w:multiLevelType w:val="hybridMultilevel"/>
    <w:tmpl w:val="45264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7180F"/>
    <w:multiLevelType w:val="hybridMultilevel"/>
    <w:tmpl w:val="564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6515E"/>
    <w:multiLevelType w:val="hybridMultilevel"/>
    <w:tmpl w:val="078241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2CBE22B7"/>
    <w:multiLevelType w:val="hybridMultilevel"/>
    <w:tmpl w:val="EC02B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DF5A18"/>
    <w:multiLevelType w:val="hybridMultilevel"/>
    <w:tmpl w:val="43E89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D7A24"/>
    <w:multiLevelType w:val="multilevel"/>
    <w:tmpl w:val="A2CE5C42"/>
    <w:lvl w:ilvl="0">
      <w:start w:val="1"/>
      <w:numFmt w:val="decimal"/>
      <w:lvlText w:val="%1."/>
      <w:lvlJc w:val="left"/>
      <w:pPr>
        <w:ind w:left="360" w:hanging="360"/>
      </w:pPr>
      <w:rPr>
        <w:rFonts w:ascii="Calibri" w:eastAsia="Calibri"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281A2A"/>
    <w:multiLevelType w:val="hybridMultilevel"/>
    <w:tmpl w:val="C32C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8D33D2"/>
    <w:multiLevelType w:val="hybridMultilevel"/>
    <w:tmpl w:val="96A6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3725DC"/>
    <w:multiLevelType w:val="multilevel"/>
    <w:tmpl w:val="24B6A3B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D1545E"/>
    <w:multiLevelType w:val="hybridMultilevel"/>
    <w:tmpl w:val="CDF27A1E"/>
    <w:lvl w:ilvl="0" w:tplc="1D140FE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28A697B"/>
    <w:multiLevelType w:val="multilevel"/>
    <w:tmpl w:val="A6B0446C"/>
    <w:lvl w:ilvl="0">
      <w:start w:val="6"/>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6"/>
  </w:num>
  <w:num w:numId="2">
    <w:abstractNumId w:val="5"/>
  </w:num>
  <w:num w:numId="3">
    <w:abstractNumId w:val="1"/>
  </w:num>
  <w:num w:numId="4">
    <w:abstractNumId w:val="4"/>
  </w:num>
  <w:num w:numId="5">
    <w:abstractNumId w:val="10"/>
  </w:num>
  <w:num w:numId="6">
    <w:abstractNumId w:val="2"/>
  </w:num>
  <w:num w:numId="7">
    <w:abstractNumId w:val="7"/>
  </w:num>
  <w:num w:numId="8">
    <w:abstractNumId w:val="0"/>
  </w:num>
  <w:num w:numId="9">
    <w:abstractNumId w:val="3"/>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C03"/>
    <w:rsid w:val="00223AD8"/>
    <w:rsid w:val="0028001E"/>
    <w:rsid w:val="004A2C03"/>
    <w:rsid w:val="00A27924"/>
    <w:rsid w:val="00D975B3"/>
    <w:rsid w:val="00E24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03"/>
    <w:pPr>
      <w:spacing w:after="0" w:line="240" w:lineRule="auto"/>
      <w:ind w:left="357"/>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03"/>
    <w:pPr>
      <w:ind w:left="720"/>
      <w:contextualSpacing/>
    </w:pPr>
  </w:style>
  <w:style w:type="paragraph" w:styleId="BodyText2">
    <w:name w:val="Body Text 2"/>
    <w:basedOn w:val="Normal"/>
    <w:link w:val="BodyText2Char"/>
    <w:rsid w:val="004A2C03"/>
    <w:pPr>
      <w:overflowPunct w:val="0"/>
      <w:autoSpaceDE w:val="0"/>
      <w:autoSpaceDN w:val="0"/>
      <w:adjustRightInd w:val="0"/>
      <w:ind w:left="0"/>
      <w:jc w:val="both"/>
      <w:textAlignment w:val="baseline"/>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4A2C03"/>
    <w:rPr>
      <w:rFonts w:ascii="Times New Roman" w:eastAsia="Times New Roman" w:hAnsi="Times New Roman" w:cs="Times New Roman"/>
      <w:szCs w:val="20"/>
    </w:rPr>
  </w:style>
  <w:style w:type="paragraph" w:styleId="Header">
    <w:name w:val="header"/>
    <w:basedOn w:val="Normal"/>
    <w:link w:val="HeaderChar"/>
    <w:rsid w:val="004A2C03"/>
    <w:pPr>
      <w:tabs>
        <w:tab w:val="center" w:pos="4153"/>
        <w:tab w:val="right" w:pos="8306"/>
      </w:tabs>
      <w:overflowPunct w:val="0"/>
      <w:autoSpaceDE w:val="0"/>
      <w:autoSpaceDN w:val="0"/>
      <w:adjustRightInd w:val="0"/>
      <w:ind w:left="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2C03"/>
    <w:rPr>
      <w:rFonts w:ascii="Times New Roman" w:eastAsia="Times New Roman" w:hAnsi="Times New Roman" w:cs="Times New Roman"/>
      <w:sz w:val="20"/>
      <w:szCs w:val="20"/>
    </w:rPr>
  </w:style>
  <w:style w:type="paragraph" w:styleId="Footer">
    <w:name w:val="footer"/>
    <w:basedOn w:val="Normal"/>
    <w:link w:val="FooterChar"/>
    <w:uiPriority w:val="99"/>
    <w:rsid w:val="004A2C03"/>
    <w:pPr>
      <w:tabs>
        <w:tab w:val="center" w:pos="4153"/>
        <w:tab w:val="right" w:pos="8306"/>
      </w:tabs>
      <w:ind w:left="0"/>
    </w:pPr>
    <w:rPr>
      <w:rFonts w:eastAsia="Times New Roman" w:cs="Times New Roman"/>
      <w:lang w:eastAsia="en-GB"/>
    </w:rPr>
  </w:style>
  <w:style w:type="character" w:customStyle="1" w:styleId="FooterChar">
    <w:name w:val="Footer Char"/>
    <w:basedOn w:val="DefaultParagraphFont"/>
    <w:link w:val="Footer"/>
    <w:uiPriority w:val="99"/>
    <w:rsid w:val="004A2C03"/>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2.doc"/><Relationship Id="rId13" Type="http://schemas.openxmlformats.org/officeDocument/2006/relationships/image" Target="media/image5.emf"/><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Microsoft_Office_Word_97_-_2003_Document9.doc"/><Relationship Id="rId7" Type="http://schemas.openxmlformats.org/officeDocument/2006/relationships/image" Target="media/image2.emf"/><Relationship Id="rId12" Type="http://schemas.openxmlformats.org/officeDocument/2006/relationships/oleObject" Target="embeddings/Microsoft_Office_Word_97_-_2003_Document4.doc"/><Relationship Id="rId17" Type="http://schemas.openxmlformats.org/officeDocument/2006/relationships/oleObject" Target="embeddings/Microsoft_Office_Word_97_-_2003_Document7.doc"/><Relationship Id="rId25" Type="http://schemas.openxmlformats.org/officeDocument/2006/relationships/oleObject" Target="embeddings/Microsoft_Office_Word_97_-_2003_Document11.doc"/><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Office_Word_97_-_2003_Document6.doc"/><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oleObject" Target="embeddings/Microsoft_Office_Word_97_-_2003_Document10.doc"/><Relationship Id="rId28" Type="http://schemas.openxmlformats.org/officeDocument/2006/relationships/footer" Target="footer1.xml"/><Relationship Id="rId10" Type="http://schemas.openxmlformats.org/officeDocument/2006/relationships/oleObject" Target="embeddings/Microsoft_Office_Word_97_-_2003_Document3.doc"/><Relationship Id="rId19" Type="http://schemas.openxmlformats.org/officeDocument/2006/relationships/oleObject" Target="embeddings/Microsoft_Office_Word_97_-_2003_Document8.doc"/><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Office_Word_97_-_2003_Document5.doc"/><Relationship Id="rId22" Type="http://schemas.openxmlformats.org/officeDocument/2006/relationships/image" Target="media/image9.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1852</Words>
  <Characters>10561</Characters>
  <Application>Microsoft Office Word</Application>
  <DocSecurity>0</DocSecurity>
  <Lines>88</Lines>
  <Paragraphs>24</Paragraphs>
  <ScaleCrop>false</ScaleCrop>
  <Company>NHS Greater Glasgow &amp; Clyde</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HAMMOEL522</dc:creator>
  <cp:lastModifiedBy>HAMMOEL522</cp:lastModifiedBy>
  <cp:revision>2</cp:revision>
  <dcterms:created xsi:type="dcterms:W3CDTF">2016-12-12T16:23:00Z</dcterms:created>
  <dcterms:modified xsi:type="dcterms:W3CDTF">2016-12-12T16:26:00Z</dcterms:modified>
</cp:coreProperties>
</file>