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CB" w:rsidRPr="001E0ECB" w:rsidRDefault="001E0ECB" w:rsidP="001E0ECB">
      <w:pPr>
        <w:shd w:val="clear" w:color="auto" w:fill="FFFFFF"/>
        <w:spacing w:line="408" w:lineRule="atLeast"/>
        <w:ind w:left="45" w:right="45"/>
        <w:rPr>
          <w:rFonts w:ascii="inherit" w:eastAsia="Times New Roman" w:hAnsi="inherit" w:cs="Arial"/>
          <w:color w:val="606060"/>
          <w:sz w:val="17"/>
          <w:szCs w:val="17"/>
          <w:lang w:eastAsia="en-GB"/>
        </w:rPr>
      </w:pPr>
      <w:r w:rsidRPr="001E0ECB">
        <w:rPr>
          <w:rFonts w:eastAsia="Times New Roman" w:cs="Arial"/>
          <w:b/>
          <w:bCs/>
          <w:color w:val="092869"/>
          <w:sz w:val="24"/>
          <w:lang w:eastAsia="en-GB"/>
        </w:rPr>
        <w:t xml:space="preserve">Further Information - </w:t>
      </w:r>
      <w:r w:rsidRPr="001E0ECB">
        <w:rPr>
          <w:rFonts w:eastAsia="Times New Roman" w:cs="Arial"/>
          <w:b/>
          <w:bCs/>
          <w:i/>
          <w:iCs/>
          <w:color w:val="0391BF"/>
          <w:sz w:val="24"/>
          <w:lang w:eastAsia="en-GB"/>
        </w:rPr>
        <w:t>Sharing a Common Purpose</w:t>
      </w:r>
      <w:r w:rsidRPr="001E0ECB">
        <w:rPr>
          <w:rFonts w:ascii="inherit" w:eastAsia="Times New Roman" w:hAnsi="inherit" w:cs="Arial"/>
          <w:b/>
          <w:bCs/>
          <w:color w:val="606060"/>
          <w:sz w:val="24"/>
          <w:lang w:eastAsia="en-GB"/>
        </w:rPr>
        <w:t> </w:t>
      </w:r>
      <w:r w:rsidRPr="001E0ECB">
        <w:rPr>
          <w:rFonts w:ascii="inherit" w:eastAsia="Times New Roman" w:hAnsi="inherit" w:cs="Arial"/>
          <w:b/>
          <w:bCs/>
          <w:color w:val="606060"/>
          <w:sz w:val="17"/>
          <w:szCs w:val="17"/>
          <w:lang w:eastAsia="en-GB"/>
        </w:rPr>
        <w:t> 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4163"/>
        <w:gridCol w:w="5034"/>
      </w:tblGrid>
      <w:tr w:rsidR="001E0ECB" w:rsidRPr="001E0ECB" w:rsidTr="001E0ECB"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CB" w:rsidRPr="001E0ECB" w:rsidRDefault="001E0ECB" w:rsidP="001E0ECB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1E0ECB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 w:rsidRPr="001E0ECB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Areas of Discussion </w:t>
            </w:r>
          </w:p>
        </w:tc>
        <w:tc>
          <w:tcPr>
            <w:tcW w:w="5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CB" w:rsidRPr="001E0ECB" w:rsidRDefault="001E0ECB" w:rsidP="001E0ECB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1E0ECB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Articles and materials of interest</w:t>
            </w:r>
          </w:p>
        </w:tc>
      </w:tr>
      <w:tr w:rsidR="001E0ECB" w:rsidRPr="001E0ECB" w:rsidTr="001E0ECB"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CB" w:rsidRPr="001E0ECB" w:rsidRDefault="001E0ECB" w:rsidP="001E0ECB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1E0ECB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 w:rsidRPr="001E0ECB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Creating a Clear Purpose </w:t>
            </w:r>
          </w:p>
          <w:p w:rsidR="001E0ECB" w:rsidRPr="001E0ECB" w:rsidRDefault="001E0ECB" w:rsidP="001E0ECB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06060"/>
                <w:sz w:val="17"/>
                <w:szCs w:val="17"/>
                <w:lang w:eastAsia="en-GB"/>
              </w:rPr>
            </w:pPr>
            <w:r w:rsidRPr="001E0ECB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>How to create a clear team purpose</w:t>
            </w:r>
          </w:p>
          <w:p w:rsidR="001E0ECB" w:rsidRPr="001E0ECB" w:rsidRDefault="001E0ECB" w:rsidP="001E0ECB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06060"/>
                <w:sz w:val="17"/>
                <w:szCs w:val="17"/>
                <w:lang w:eastAsia="en-GB"/>
              </w:rPr>
            </w:pPr>
            <w:r w:rsidRPr="001E0ECB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>Creating a clear team purpose</w:t>
            </w:r>
          </w:p>
          <w:p w:rsidR="001E0ECB" w:rsidRPr="001E0ECB" w:rsidRDefault="001E0ECB" w:rsidP="001E0ECB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</w:pPr>
            <w:r w:rsidRPr="001E0ECB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 xml:space="preserve">Creating a mission statement      </w:t>
            </w:r>
          </w:p>
          <w:p w:rsidR="001E0ECB" w:rsidRPr="001E0ECB" w:rsidRDefault="001E0ECB" w:rsidP="001E0ECB">
            <w:pPr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noProof/>
                <w:color w:val="092869"/>
                <w:sz w:val="20"/>
                <w:szCs w:val="20"/>
                <w:lang w:eastAsia="en-GB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438150" cy="723900"/>
                  <wp:effectExtent l="19050" t="0" r="0" b="0"/>
                  <wp:wrapSquare wrapText="bothSides"/>
                  <wp:docPr id="2" name="Picture 2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CB" w:rsidRPr="001E0ECB" w:rsidRDefault="001E0ECB" w:rsidP="001E0ECB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1E0ECB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 xml:space="preserve">   </w:t>
            </w:r>
          </w:p>
          <w:p w:rsidR="001E0ECB" w:rsidRPr="001E0ECB" w:rsidRDefault="001E0ECB" w:rsidP="001E0ECB">
            <w:pPr>
              <w:spacing w:line="336" w:lineRule="atLeast"/>
              <w:rPr>
                <w:rFonts w:ascii="inherit" w:eastAsia="Times New Roman" w:hAnsi="inherit" w:cs="Arial"/>
                <w:color w:val="606060"/>
                <w:sz w:val="17"/>
                <w:szCs w:val="17"/>
                <w:lang w:eastAsia="en-GB"/>
              </w:rPr>
            </w:pPr>
            <w:hyperlink r:id="rId6" w:tooltip="" w:history="1">
              <w:r w:rsidRPr="001E0ECB">
                <w:rPr>
                  <w:rFonts w:ascii="inherit" w:eastAsia="Times New Roman" w:hAnsi="inherit" w:cs="Arial"/>
                  <w:color w:val="333399"/>
                  <w:sz w:val="20"/>
                  <w:u w:val="single"/>
                  <w:lang w:eastAsia="en-GB"/>
                </w:rPr>
                <w:t xml:space="preserve">http://goalsandachievements.com/teams/team-success-how-to-create-a-clear-purpose/ </w:t>
              </w:r>
            </w:hyperlink>
          </w:p>
          <w:p w:rsidR="001E0ECB" w:rsidRPr="001E0ECB" w:rsidRDefault="001E0ECB" w:rsidP="001E0ECB">
            <w:pPr>
              <w:spacing w:line="336" w:lineRule="atLeast"/>
              <w:rPr>
                <w:rFonts w:ascii="inherit" w:eastAsia="Times New Roman" w:hAnsi="inherit" w:cs="Arial"/>
                <w:color w:val="606060"/>
                <w:sz w:val="17"/>
                <w:szCs w:val="17"/>
                <w:lang w:eastAsia="en-GB"/>
              </w:rPr>
            </w:pPr>
            <w:r w:rsidRPr="001E0ECB">
              <w:rPr>
                <w:rFonts w:ascii="inherit" w:eastAsia="Times New Roman" w:hAnsi="inherit" w:cs="Arial"/>
                <w:color w:val="606060"/>
                <w:sz w:val="17"/>
                <w:szCs w:val="17"/>
                <w:lang w:eastAsia="en-GB"/>
              </w:rPr>
              <w:t> </w:t>
            </w:r>
          </w:p>
          <w:p w:rsidR="001E0ECB" w:rsidRPr="001E0ECB" w:rsidRDefault="001E0ECB" w:rsidP="001E0ECB">
            <w:pPr>
              <w:spacing w:line="336" w:lineRule="atLeast"/>
              <w:rPr>
                <w:rFonts w:ascii="Times New Roman" w:eastAsia="Times New Roman" w:hAnsi="Times New Roman" w:cs="Times New Roman"/>
                <w:color w:val="0067C6"/>
                <w:sz w:val="20"/>
                <w:szCs w:val="20"/>
                <w:u w:val="single"/>
                <w:lang w:eastAsia="en-GB"/>
              </w:rPr>
            </w:pPr>
            <w:r w:rsidRPr="001E0ECB">
              <w:rPr>
                <w:rFonts w:ascii="inherit" w:eastAsia="Times New Roman" w:hAnsi="inherit" w:cs="Arial"/>
                <w:color w:val="333399"/>
                <w:sz w:val="20"/>
                <w:szCs w:val="20"/>
                <w:lang w:eastAsia="en-GB"/>
              </w:rPr>
              <w:fldChar w:fldCharType="begin"/>
            </w:r>
            <w:r w:rsidRPr="001E0ECB">
              <w:rPr>
                <w:rFonts w:ascii="inherit" w:eastAsia="Times New Roman" w:hAnsi="inherit" w:cs="Arial"/>
                <w:color w:val="333399"/>
                <w:sz w:val="20"/>
                <w:szCs w:val="20"/>
                <w:lang w:eastAsia="en-GB"/>
              </w:rPr>
              <w:instrText xml:space="preserve"> HYPERLINK "http://www.nickheap.co.uk/articles.asp?art_id=155" \o "" </w:instrText>
            </w:r>
            <w:r w:rsidRPr="001E0ECB">
              <w:rPr>
                <w:rFonts w:ascii="inherit" w:eastAsia="Times New Roman" w:hAnsi="inherit" w:cs="Arial"/>
                <w:color w:val="333399"/>
                <w:sz w:val="20"/>
                <w:szCs w:val="20"/>
                <w:lang w:eastAsia="en-GB"/>
              </w:rPr>
              <w:fldChar w:fldCharType="separate"/>
            </w:r>
          </w:p>
          <w:p w:rsidR="001E0ECB" w:rsidRPr="001E0ECB" w:rsidRDefault="001E0ECB" w:rsidP="001E0ECB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0ECB">
              <w:rPr>
                <w:rFonts w:ascii="inherit" w:eastAsia="Times New Roman" w:hAnsi="inherit" w:cs="Arial"/>
                <w:color w:val="333399"/>
                <w:sz w:val="20"/>
                <w:szCs w:val="20"/>
                <w:u w:val="single"/>
                <w:lang w:eastAsia="en-GB"/>
              </w:rPr>
              <w:t xml:space="preserve">http://www.nickheap.co.uk/articles.asp?art_id=155 </w:t>
            </w:r>
          </w:p>
          <w:p w:rsidR="001E0ECB" w:rsidRPr="001E0ECB" w:rsidRDefault="001E0ECB" w:rsidP="001E0ECB">
            <w:pPr>
              <w:spacing w:line="336" w:lineRule="atLeast"/>
              <w:rPr>
                <w:rFonts w:ascii="inherit" w:eastAsia="Times New Roman" w:hAnsi="inherit" w:cs="Arial"/>
                <w:color w:val="0067C6"/>
                <w:sz w:val="20"/>
                <w:szCs w:val="20"/>
                <w:u w:val="single"/>
                <w:lang w:eastAsia="en-GB"/>
              </w:rPr>
            </w:pPr>
            <w:r w:rsidRPr="001E0ECB">
              <w:rPr>
                <w:rFonts w:ascii="inherit" w:eastAsia="Times New Roman" w:hAnsi="inherit" w:cs="Arial"/>
                <w:color w:val="0067C6"/>
                <w:sz w:val="20"/>
                <w:szCs w:val="20"/>
                <w:u w:val="single"/>
                <w:lang w:eastAsia="en-GB"/>
              </w:rPr>
              <w:t> </w:t>
            </w:r>
          </w:p>
          <w:p w:rsidR="001E0ECB" w:rsidRPr="001E0ECB" w:rsidRDefault="001E0ECB" w:rsidP="001E0ECB">
            <w:pPr>
              <w:spacing w:line="336" w:lineRule="atLeast"/>
              <w:rPr>
                <w:rFonts w:ascii="inherit" w:eastAsia="Times New Roman" w:hAnsi="inherit" w:cs="Arial"/>
                <w:color w:val="606060"/>
                <w:sz w:val="17"/>
                <w:szCs w:val="17"/>
                <w:lang w:eastAsia="en-GB"/>
              </w:rPr>
            </w:pPr>
            <w:r w:rsidRPr="001E0ECB">
              <w:rPr>
                <w:rFonts w:ascii="inherit" w:eastAsia="Times New Roman" w:hAnsi="inherit" w:cs="Arial"/>
                <w:color w:val="333399"/>
                <w:sz w:val="20"/>
                <w:szCs w:val="20"/>
                <w:lang w:eastAsia="en-GB"/>
              </w:rPr>
              <w:fldChar w:fldCharType="end"/>
            </w:r>
          </w:p>
          <w:p w:rsidR="001E0ECB" w:rsidRPr="001E0ECB" w:rsidRDefault="001E0ECB" w:rsidP="001E0ECB">
            <w:pPr>
              <w:spacing w:line="336" w:lineRule="atLeast"/>
              <w:rPr>
                <w:rFonts w:ascii="inherit" w:eastAsia="Times New Roman" w:hAnsi="inherit" w:cs="Arial"/>
                <w:color w:val="606060"/>
                <w:sz w:val="17"/>
                <w:szCs w:val="17"/>
                <w:lang w:eastAsia="en-GB"/>
              </w:rPr>
            </w:pPr>
            <w:hyperlink r:id="rId7" w:tooltip="" w:history="1">
              <w:r w:rsidRPr="001E0ECB">
                <w:rPr>
                  <w:rFonts w:ascii="inherit" w:eastAsia="Times New Roman" w:hAnsi="inherit" w:cs="Arial"/>
                  <w:color w:val="333399"/>
                  <w:sz w:val="20"/>
                  <w:u w:val="single"/>
                  <w:lang w:eastAsia="en-GB"/>
                </w:rPr>
                <w:t>http://www.leadership-with-you.com/creating-a-team-mission-statement.html</w:t>
              </w:r>
            </w:hyperlink>
            <w:r w:rsidRPr="001E0ECB">
              <w:rPr>
                <w:rFonts w:ascii="inherit" w:eastAsia="Times New Roman" w:hAnsi="inherit" w:cs="Arial"/>
                <w:color w:val="333399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E0ECB" w:rsidRPr="001E0ECB" w:rsidTr="001E0ECB"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CB" w:rsidRPr="001E0ECB" w:rsidRDefault="001E0ECB" w:rsidP="001E0ECB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1E0ECB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Identifying Stakeholders and Understanding their Needs</w:t>
            </w:r>
          </w:p>
          <w:p w:rsidR="001E0ECB" w:rsidRPr="001E0ECB" w:rsidRDefault="001E0ECB" w:rsidP="001E0ECB">
            <w:pPr>
              <w:numPr>
                <w:ilvl w:val="0"/>
                <w:numId w:val="2"/>
              </w:numPr>
              <w:spacing w:before="100" w:beforeAutospacing="1" w:after="100" w:afterAutospacing="1" w:line="336" w:lineRule="atLeast"/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</w:pPr>
            <w:r w:rsidRPr="001E0ECB">
              <w:rPr>
                <w:rFonts w:ascii="inherit" w:eastAsia="Times New Roman" w:hAnsi="inherit" w:cs="Arial"/>
                <w:color w:val="606060"/>
                <w:sz w:val="17"/>
                <w:szCs w:val="17"/>
                <w:lang w:eastAsia="en-GB"/>
              </w:rPr>
              <w:t> </w:t>
            </w:r>
            <w:r w:rsidRPr="001E0ECB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 xml:space="preserve">Winning support </w:t>
            </w:r>
          </w:p>
          <w:p w:rsidR="001E0ECB" w:rsidRPr="001E0ECB" w:rsidRDefault="001E0ECB" w:rsidP="001E0ECB">
            <w:pPr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noProof/>
                <w:color w:val="092869"/>
                <w:sz w:val="20"/>
                <w:szCs w:val="20"/>
                <w:lang w:eastAsia="en-GB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561975" cy="723900"/>
                  <wp:effectExtent l="19050" t="0" r="9525" b="0"/>
                  <wp:wrapSquare wrapText="bothSides"/>
                  <wp:docPr id="3" name="Picture 3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ECB" w:rsidRPr="001E0ECB" w:rsidRDefault="001E0ECB" w:rsidP="001E0ECB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1E0ECB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  <w:p w:rsidR="001E0ECB" w:rsidRPr="001E0ECB" w:rsidRDefault="001E0ECB" w:rsidP="001E0ECB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1E0ECB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  <w:p w:rsidR="001E0ECB" w:rsidRPr="001E0ECB" w:rsidRDefault="001E0ECB" w:rsidP="001E0ECB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1E0ECB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hyperlink r:id="rId8" w:tooltip="" w:history="1">
              <w:r w:rsidRPr="001E0ECB">
                <w:rPr>
                  <w:rFonts w:ascii="Times New Roman" w:eastAsia="Times New Roman" w:hAnsi="Times New Roman" w:cs="Times New Roman"/>
                  <w:color w:val="333399"/>
                  <w:sz w:val="20"/>
                  <w:u w:val="single"/>
                  <w:lang w:eastAsia="en-GB"/>
                </w:rPr>
                <w:t>http://www.mindtools.com/pages/article/newPPM_07.htm</w:t>
              </w:r>
            </w:hyperlink>
          </w:p>
        </w:tc>
      </w:tr>
    </w:tbl>
    <w:p w:rsidR="001E0ECB" w:rsidRPr="001E0ECB" w:rsidRDefault="001E0ECB" w:rsidP="001E0ECB">
      <w:pPr>
        <w:shd w:val="clear" w:color="auto" w:fill="FFFFFF"/>
        <w:spacing w:before="45" w:after="150" w:line="408" w:lineRule="atLeast"/>
        <w:ind w:left="45" w:right="45"/>
        <w:rPr>
          <w:rFonts w:ascii="Times New Roman" w:eastAsia="Times New Roman" w:hAnsi="Times New Roman" w:cs="Times New Roman"/>
          <w:color w:val="606060"/>
          <w:sz w:val="17"/>
          <w:szCs w:val="17"/>
          <w:lang w:eastAsia="en-GB"/>
        </w:rPr>
      </w:pPr>
      <w:r w:rsidRPr="001E0ECB">
        <w:rPr>
          <w:rFonts w:ascii="Times New Roman" w:eastAsia="Times New Roman" w:hAnsi="Times New Roman" w:cs="Times New Roman"/>
          <w:color w:val="606060"/>
          <w:sz w:val="17"/>
          <w:szCs w:val="17"/>
          <w:lang w:eastAsia="en-GB"/>
        </w:rPr>
        <w:t> </w:t>
      </w:r>
    </w:p>
    <w:p w:rsidR="00347EA3" w:rsidRDefault="00347EA3"/>
    <w:sectPr w:rsidR="00347EA3" w:rsidSect="00347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CDB"/>
    <w:multiLevelType w:val="multilevel"/>
    <w:tmpl w:val="A158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14DEB"/>
    <w:multiLevelType w:val="multilevel"/>
    <w:tmpl w:val="E670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ECB"/>
    <w:rsid w:val="001E0ECB"/>
    <w:rsid w:val="00324861"/>
    <w:rsid w:val="00347EA3"/>
    <w:rsid w:val="003A4F50"/>
    <w:rsid w:val="00425B09"/>
    <w:rsid w:val="00622AFF"/>
    <w:rsid w:val="006A30D2"/>
    <w:rsid w:val="00B8649E"/>
    <w:rsid w:val="00C6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0ECB"/>
    <w:rPr>
      <w:color w:val="0067C6"/>
      <w:u w:val="single"/>
    </w:rPr>
  </w:style>
  <w:style w:type="paragraph" w:styleId="NormalWeb">
    <w:name w:val="Normal (Web)"/>
    <w:basedOn w:val="Normal"/>
    <w:uiPriority w:val="99"/>
    <w:semiHidden/>
    <w:unhideWhenUsed/>
    <w:rsid w:val="001E0ECB"/>
    <w:pPr>
      <w:spacing w:before="45" w:after="150" w:line="408" w:lineRule="atLeast"/>
      <w:ind w:left="45" w:right="45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character" w:styleId="Strong">
    <w:name w:val="Strong"/>
    <w:basedOn w:val="DefaultParagraphFont"/>
    <w:uiPriority w:val="22"/>
    <w:qFormat/>
    <w:rsid w:val="001E0ECB"/>
    <w:rPr>
      <w:b/>
      <w:bCs/>
    </w:rPr>
  </w:style>
  <w:style w:type="character" w:styleId="Emphasis">
    <w:name w:val="Emphasis"/>
    <w:basedOn w:val="DefaultParagraphFont"/>
    <w:uiPriority w:val="20"/>
    <w:qFormat/>
    <w:rsid w:val="001E0E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498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2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699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6" w:color="E0E1E0"/>
                        <w:left w:val="single" w:sz="6" w:space="6" w:color="E0E1E0"/>
                        <w:bottom w:val="single" w:sz="12" w:space="6" w:color="E0E1E0"/>
                        <w:right w:val="single" w:sz="12" w:space="6" w:color="E0E1E0"/>
                      </w:divBdr>
                      <w:divsChild>
                        <w:div w:id="56067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0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0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32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5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0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69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05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6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tools.com/pages/article/newPPM_0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dership-with-you.com/creating-a-team-mission-statem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alsandachievements.com/teams/team-success-how-to-create-a-clear-purpos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NHS Greater Glasgow and Clyde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donneli862</dc:creator>
  <cp:lastModifiedBy>donneli862</cp:lastModifiedBy>
  <cp:revision>1</cp:revision>
  <dcterms:created xsi:type="dcterms:W3CDTF">2016-01-22T14:56:00Z</dcterms:created>
  <dcterms:modified xsi:type="dcterms:W3CDTF">2016-01-22T14:57:00Z</dcterms:modified>
</cp:coreProperties>
</file>