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BD" w:rsidRPr="002956F2" w:rsidRDefault="006944BD" w:rsidP="006944BD">
      <w:pPr>
        <w:shd w:val="clear" w:color="auto" w:fill="FFFFFF"/>
        <w:spacing w:before="100" w:beforeAutospacing="1" w:after="210" w:line="270" w:lineRule="atLeast"/>
        <w:rPr>
          <w:rFonts w:ascii="Verdana" w:hAnsi="Verdana" w:cs="Arial"/>
          <w:b/>
          <w:color w:val="092869"/>
        </w:rPr>
      </w:pPr>
      <w:r w:rsidRPr="002956F2">
        <w:rPr>
          <w:rFonts w:ascii="Verdana" w:hAnsi="Verdana" w:cs="Arial"/>
          <w:b/>
          <w:color w:val="092869"/>
        </w:rPr>
        <w:t>BUILDING TRUST</w:t>
      </w:r>
    </w:p>
    <w:p w:rsidR="006944BD" w:rsidRPr="002956F2" w:rsidRDefault="006944BD">
      <w:pPr>
        <w:rPr>
          <w:rFonts w:ascii="Verdana" w:hAnsi="Verdana"/>
          <w:color w:val="092869"/>
        </w:rPr>
      </w:pP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bookmarkStart w:id="0" w:name="WhatItIs"/>
      <w:bookmarkEnd w:id="0"/>
      <w:r w:rsidRPr="002956F2">
        <w:rPr>
          <w:rStyle w:val="Strong"/>
          <w:rFonts w:ascii="Verdana" w:hAnsi="Verdana" w:cs="Arial"/>
          <w:color w:val="092869"/>
          <w:sz w:val="21"/>
          <w:szCs w:val="21"/>
        </w:rPr>
        <w:t>What is it and how can it help me?</w:t>
      </w:r>
      <w:r w:rsidRPr="002956F2">
        <w:rPr>
          <w:rFonts w:ascii="Verdana" w:hAnsi="Verdana" w:cs="Arial"/>
          <w:color w:val="092869"/>
          <w:sz w:val="21"/>
          <w:szCs w:val="21"/>
        </w:rPr>
        <w:t xml:space="preserve">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Style w:val="Strong"/>
          <w:rFonts w:ascii="Verdana" w:hAnsi="Verdana" w:cs="Arial"/>
          <w:color w:val="092869"/>
          <w:sz w:val="21"/>
          <w:szCs w:val="21"/>
        </w:rPr>
        <w:t xml:space="preserve">What is trust? </w:t>
      </w:r>
      <w:r w:rsidRPr="002956F2">
        <w:rPr>
          <w:rFonts w:ascii="Verdana" w:hAnsi="Verdana" w:cs="Arial"/>
          <w:b/>
          <w:bCs/>
          <w:color w:val="092869"/>
          <w:sz w:val="21"/>
          <w:szCs w:val="21"/>
        </w:rPr>
        <w:br/>
      </w:r>
      <w:r w:rsidRPr="002956F2">
        <w:rPr>
          <w:rFonts w:ascii="Verdana" w:hAnsi="Verdana" w:cs="Arial"/>
          <w:color w:val="092869"/>
          <w:sz w:val="21"/>
          <w:szCs w:val="21"/>
        </w:rPr>
        <w:t xml:space="preserve">If you want someone to trust you, they need to believe that you are both competent, and that you care about them. As demonstrated in the model below, competency without caring may engender respect, but not trust. On the other hand, if someone is seen as caring but incompetent, they may not be trusted to do the job in hand.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Style w:val="Strong"/>
          <w:rFonts w:ascii="Verdana" w:hAnsi="Verdana" w:cs="Arial"/>
          <w:color w:val="092869"/>
          <w:sz w:val="21"/>
          <w:szCs w:val="21"/>
        </w:rPr>
        <w:t>Building trust:</w:t>
      </w:r>
      <w:r w:rsidRPr="002956F2">
        <w:rPr>
          <w:rFonts w:ascii="Verdana" w:hAnsi="Verdana" w:cs="Arial"/>
          <w:color w:val="092869"/>
          <w:sz w:val="21"/>
          <w:szCs w:val="21"/>
        </w:rPr>
        <w:t xml:space="preserve"> </w:t>
      </w:r>
    </w:p>
    <w:p w:rsidR="006944BD" w:rsidRPr="005D3326" w:rsidRDefault="006944BD" w:rsidP="006944BD">
      <w:pPr>
        <w:shd w:val="clear" w:color="auto" w:fill="FFFFFF"/>
        <w:spacing w:before="100" w:beforeAutospacing="1" w:after="210" w:line="270" w:lineRule="atLeast"/>
        <w:rPr>
          <w:rFonts w:ascii="Arial" w:hAnsi="Arial" w:cs="Arial"/>
          <w:color w:val="092869"/>
          <w:sz w:val="21"/>
          <w:szCs w:val="21"/>
        </w:rPr>
      </w:pPr>
      <w:r w:rsidRPr="005D3326">
        <w:rPr>
          <w:rFonts w:ascii="Arial" w:hAnsi="Arial" w:cs="Arial"/>
          <w:color w:val="092869"/>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uman Dimensions - Building Trust.jpg" style="width:336pt;height:228.75pt">
            <v:imagedata r:id="rId8" r:href="rId9"/>
          </v:shape>
        </w:pic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Fonts w:ascii="Verdana" w:hAnsi="Verdana" w:cs="Arial"/>
          <w:color w:val="092869"/>
          <w:sz w:val="21"/>
          <w:szCs w:val="21"/>
        </w:rPr>
        <w:t xml:space="preserve">  </w:t>
      </w:r>
      <w:r w:rsidRPr="002956F2">
        <w:rPr>
          <w:rStyle w:val="Strong"/>
          <w:rFonts w:ascii="Verdana" w:hAnsi="Verdana" w:cs="Arial"/>
          <w:color w:val="092869"/>
          <w:sz w:val="21"/>
          <w:szCs w:val="21"/>
        </w:rPr>
        <w:t>Trust and relationships:</w:t>
      </w:r>
      <w:r w:rsidRPr="002956F2">
        <w:rPr>
          <w:rFonts w:ascii="Verdana" w:hAnsi="Verdana" w:cs="Arial"/>
          <w:color w:val="092869"/>
          <w:sz w:val="21"/>
          <w:szCs w:val="21"/>
        </w:rPr>
        <w:t xml:space="preserve"> </w:t>
      </w:r>
      <w:r w:rsidRPr="002956F2">
        <w:rPr>
          <w:rFonts w:ascii="Verdana" w:hAnsi="Verdana" w:cs="Arial"/>
          <w:color w:val="092869"/>
          <w:sz w:val="21"/>
          <w:szCs w:val="21"/>
        </w:rPr>
        <w:br/>
        <w:t xml:space="preserve">You can encourage people to trust you if you: </w:t>
      </w:r>
    </w:p>
    <w:p w:rsidR="006944BD" w:rsidRPr="002956F2" w:rsidRDefault="006944BD" w:rsidP="006944BD">
      <w:pPr>
        <w:numPr>
          <w:ilvl w:val="0"/>
          <w:numId w:val="1"/>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Do what you say you will - don't make promises you can't keep </w:t>
      </w:r>
    </w:p>
    <w:p w:rsidR="006944BD" w:rsidRPr="002956F2" w:rsidRDefault="006944BD" w:rsidP="002956F2">
      <w:pPr>
        <w:numPr>
          <w:ilvl w:val="0"/>
          <w:numId w:val="1"/>
        </w:numPr>
        <w:shd w:val="clear" w:color="auto" w:fill="FFFFFF"/>
        <w:spacing w:before="100" w:beforeAutospacing="1" w:after="100" w:afterAutospacing="1" w:line="270" w:lineRule="atLeast"/>
        <w:ind w:left="709" w:hanging="799"/>
        <w:rPr>
          <w:rFonts w:ascii="Verdana" w:hAnsi="Verdana" w:cs="Arial"/>
          <w:color w:val="092869"/>
          <w:sz w:val="21"/>
          <w:szCs w:val="21"/>
        </w:rPr>
      </w:pPr>
      <w:r w:rsidRPr="002956F2">
        <w:rPr>
          <w:rFonts w:ascii="Verdana" w:hAnsi="Verdana" w:cs="Arial"/>
          <w:color w:val="092869"/>
          <w:sz w:val="21"/>
          <w:szCs w:val="21"/>
        </w:rPr>
        <w:t xml:space="preserve">Listen carefully and tell people what you think they are saying so they know you understand them </w:t>
      </w:r>
    </w:p>
    <w:p w:rsidR="006944BD" w:rsidRPr="002956F2" w:rsidRDefault="006944BD" w:rsidP="006944BD">
      <w:pPr>
        <w:numPr>
          <w:ilvl w:val="0"/>
          <w:numId w:val="1"/>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Understand what matters to people </w:t>
      </w:r>
    </w:p>
    <w:p w:rsidR="006944BD" w:rsidRPr="002956F2" w:rsidRDefault="006944BD" w:rsidP="006944BD">
      <w:pPr>
        <w:numPr>
          <w:ilvl w:val="0"/>
          <w:numId w:val="1"/>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Bear in mind people's best interests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Style w:val="Strong"/>
          <w:rFonts w:ascii="Verdana" w:hAnsi="Verdana" w:cs="Arial"/>
          <w:color w:val="092869"/>
          <w:sz w:val="21"/>
          <w:szCs w:val="21"/>
        </w:rPr>
        <w:t>You can encourage good relationships with people if you:</w:t>
      </w:r>
      <w:r w:rsidRPr="002956F2">
        <w:rPr>
          <w:rFonts w:ascii="Verdana" w:hAnsi="Verdana" w:cs="Arial"/>
          <w:color w:val="092869"/>
          <w:sz w:val="21"/>
          <w:szCs w:val="21"/>
        </w:rPr>
        <w:t xml:space="preserve"> </w:t>
      </w:r>
    </w:p>
    <w:p w:rsidR="006944BD" w:rsidRPr="002956F2" w:rsidRDefault="006944BD" w:rsidP="006944BD">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Are able to talk to each other and are willing to listen </w:t>
      </w:r>
    </w:p>
    <w:p w:rsidR="006944BD" w:rsidRPr="002956F2" w:rsidRDefault="006944BD" w:rsidP="006944BD">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Show respect in ways that people want </w:t>
      </w:r>
    </w:p>
    <w:p w:rsidR="006944BD" w:rsidRPr="002956F2" w:rsidRDefault="006944BD" w:rsidP="006944BD">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Understand and respect their values and beliefs </w:t>
      </w:r>
    </w:p>
    <w:p w:rsidR="006944BD" w:rsidRPr="002956F2" w:rsidRDefault="006944BD" w:rsidP="006944BD">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Are honest and do not hide your shortcomings  </w:t>
      </w:r>
    </w:p>
    <w:p w:rsidR="006944BD" w:rsidRPr="002956F2" w:rsidRDefault="006944BD" w:rsidP="006944BD">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Remember that trust does not automatically come with friendship </w:t>
      </w:r>
    </w:p>
    <w:p w:rsidR="006944BD" w:rsidRPr="002956F2" w:rsidRDefault="006944BD" w:rsidP="006944BD">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2956F2">
        <w:rPr>
          <w:rFonts w:ascii="Verdana" w:hAnsi="Verdana" w:cs="Arial"/>
          <w:color w:val="092869"/>
          <w:sz w:val="21"/>
          <w:szCs w:val="21"/>
        </w:rPr>
        <w:t xml:space="preserve">Tell the truth!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bookmarkStart w:id="1" w:name="HowWillItHelp"/>
      <w:bookmarkEnd w:id="1"/>
      <w:r w:rsidRPr="002956F2">
        <w:rPr>
          <w:rStyle w:val="Strong"/>
          <w:rFonts w:ascii="Verdana" w:hAnsi="Verdana" w:cs="Arial"/>
          <w:color w:val="092869"/>
          <w:sz w:val="21"/>
          <w:szCs w:val="21"/>
        </w:rPr>
        <w:lastRenderedPageBreak/>
        <w:t>When does it work best?</w:t>
      </w:r>
      <w:r w:rsidRPr="002956F2">
        <w:rPr>
          <w:rFonts w:ascii="Verdana" w:hAnsi="Verdana" w:cs="Arial"/>
          <w:color w:val="092869"/>
          <w:sz w:val="21"/>
          <w:szCs w:val="21"/>
        </w:rPr>
        <w:t xml:space="preserve">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Fonts w:ascii="Verdana" w:hAnsi="Verdana" w:cs="Arial"/>
          <w:color w:val="092869"/>
          <w:sz w:val="21"/>
          <w:szCs w:val="21"/>
        </w:rPr>
        <w:t xml:space="preserve">Building trust is key to gaining ‘buy in' from your team and encouraging them to work with you to make the changes needed to improve processes and systems. This way, you are all working together towards the same goal.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Fonts w:ascii="Verdana" w:hAnsi="Verdana" w:cs="Arial"/>
          <w:color w:val="092869"/>
          <w:sz w:val="21"/>
          <w:szCs w:val="21"/>
        </w:rPr>
        <w:t xml:space="preserve">You can use this approach in any management situation. If your focus is to build staff's trust in you as a manager or a project manager for an improvement project, you may want to use some of these tips as you go along.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bookmarkStart w:id="2" w:name="HowToUseIt"/>
      <w:bookmarkEnd w:id="2"/>
      <w:r w:rsidRPr="002956F2">
        <w:rPr>
          <w:rStyle w:val="Strong"/>
          <w:rFonts w:ascii="Verdana" w:hAnsi="Verdana" w:cs="Arial"/>
          <w:color w:val="092869"/>
          <w:sz w:val="21"/>
          <w:szCs w:val="21"/>
        </w:rPr>
        <w:t>How to use it</w:t>
      </w:r>
      <w:r w:rsidRPr="002956F2">
        <w:rPr>
          <w:rFonts w:ascii="Verdana" w:hAnsi="Verdana" w:cs="Arial"/>
          <w:color w:val="092869"/>
          <w:sz w:val="21"/>
          <w:szCs w:val="21"/>
        </w:rPr>
        <w:t xml:space="preserve"> </w:t>
      </w:r>
    </w:p>
    <w:p w:rsidR="006944BD" w:rsidRPr="002956F2" w:rsidRDefault="006944BD" w:rsidP="006944BD">
      <w:pPr>
        <w:shd w:val="clear" w:color="auto" w:fill="FFFFFF"/>
        <w:spacing w:before="100" w:beforeAutospacing="1" w:after="210" w:line="270" w:lineRule="atLeast"/>
        <w:rPr>
          <w:rFonts w:ascii="Verdana" w:hAnsi="Verdana" w:cs="Arial"/>
          <w:color w:val="092869"/>
          <w:sz w:val="21"/>
          <w:szCs w:val="21"/>
        </w:rPr>
      </w:pPr>
      <w:r w:rsidRPr="002956F2">
        <w:rPr>
          <w:rFonts w:ascii="Verdana" w:hAnsi="Verdana" w:cs="Arial"/>
          <w:color w:val="092869"/>
          <w:sz w:val="21"/>
          <w:szCs w:val="21"/>
        </w:rPr>
        <w:t xml:space="preserve">This tool helps you gain support from your team as you implement the changes necessary. If your team trusts you and people feel comfortable with the impact of change, they are more likely to work with you in making improvements. </w:t>
      </w:r>
    </w:p>
    <w:p w:rsidR="006944BD" w:rsidRPr="002956F2" w:rsidRDefault="006944BD" w:rsidP="006944BD">
      <w:pPr>
        <w:shd w:val="clear" w:color="auto" w:fill="FFFFFF"/>
        <w:spacing w:before="100" w:beforeAutospacing="1" w:after="240" w:line="270" w:lineRule="atLeast"/>
        <w:rPr>
          <w:rFonts w:ascii="Verdana" w:hAnsi="Verdana" w:cs="Arial"/>
          <w:color w:val="092869"/>
          <w:sz w:val="21"/>
          <w:szCs w:val="21"/>
        </w:rPr>
      </w:pPr>
      <w:r w:rsidRPr="002956F2">
        <w:rPr>
          <w:rStyle w:val="Strong"/>
          <w:rFonts w:ascii="Verdana" w:hAnsi="Verdana" w:cs="Arial"/>
          <w:color w:val="092869"/>
          <w:sz w:val="21"/>
          <w:szCs w:val="21"/>
        </w:rPr>
        <w:t xml:space="preserve">Other useful tools and techniques on this website: </w:t>
      </w:r>
      <w:r w:rsidRPr="002956F2">
        <w:rPr>
          <w:rFonts w:ascii="Verdana" w:hAnsi="Verdana" w:cs="Arial"/>
          <w:b/>
          <w:bCs/>
          <w:color w:val="092869"/>
          <w:sz w:val="21"/>
          <w:szCs w:val="21"/>
        </w:rPr>
        <w:br/>
      </w:r>
      <w:r w:rsidRPr="002956F2">
        <w:rPr>
          <w:rFonts w:ascii="Verdana" w:hAnsi="Verdana" w:cs="Arial"/>
          <w:color w:val="092869"/>
          <w:sz w:val="21"/>
          <w:szCs w:val="21"/>
        </w:rPr>
        <w:t xml:space="preserve">The </w:t>
      </w:r>
      <w:hyperlink r:id="rId10" w:tgtFrame="_self" w:history="1">
        <w:r w:rsidRPr="002956F2">
          <w:rPr>
            <w:rFonts w:ascii="Verdana" w:hAnsi="Verdana" w:cs="Arial"/>
            <w:color w:val="092869"/>
            <w:sz w:val="21"/>
            <w:szCs w:val="21"/>
          </w:rPr>
          <w:t>art of listening</w:t>
        </w:r>
      </w:hyperlink>
      <w:r w:rsidRPr="002956F2">
        <w:rPr>
          <w:rFonts w:ascii="Verdana" w:hAnsi="Verdana" w:cs="Arial"/>
          <w:color w:val="092869"/>
          <w:sz w:val="21"/>
          <w:szCs w:val="21"/>
        </w:rPr>
        <w:t xml:space="preserve"> is a valuable technique that will aid you in building trust. </w:t>
      </w:r>
      <w:r w:rsidRPr="002956F2">
        <w:rPr>
          <w:rFonts w:ascii="Verdana" w:hAnsi="Verdana" w:cs="Arial"/>
          <w:color w:val="092869"/>
          <w:sz w:val="21"/>
          <w:szCs w:val="21"/>
        </w:rPr>
        <w:br/>
        <w:t xml:space="preserve">Having a team that trust you will help you overcome </w:t>
      </w:r>
      <w:hyperlink r:id="rId11" w:tgtFrame="_self" w:history="1">
        <w:r w:rsidRPr="002956F2">
          <w:rPr>
            <w:rFonts w:ascii="Verdana" w:hAnsi="Verdana" w:cs="Arial"/>
            <w:color w:val="092869"/>
            <w:sz w:val="21"/>
            <w:szCs w:val="21"/>
          </w:rPr>
          <w:t>human barriers to change</w:t>
        </w:r>
      </w:hyperlink>
      <w:r w:rsidRPr="002956F2">
        <w:rPr>
          <w:rFonts w:ascii="Verdana" w:hAnsi="Verdana" w:cs="Arial"/>
          <w:color w:val="092869"/>
          <w:sz w:val="21"/>
          <w:szCs w:val="21"/>
        </w:rPr>
        <w:t>.</w:t>
      </w:r>
    </w:p>
    <w:p w:rsidR="006944BD" w:rsidRPr="005D3326" w:rsidRDefault="006944BD">
      <w:pPr>
        <w:rPr>
          <w:color w:val="092869"/>
        </w:rPr>
      </w:pPr>
    </w:p>
    <w:sectPr w:rsidR="006944BD" w:rsidRPr="005D33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7D11"/>
    <w:multiLevelType w:val="multilevel"/>
    <w:tmpl w:val="9C52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8F7F11"/>
    <w:multiLevelType w:val="multilevel"/>
    <w:tmpl w:val="0B6A2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4BD"/>
    <w:rsid w:val="002956F2"/>
    <w:rsid w:val="002E3795"/>
    <w:rsid w:val="00372AF7"/>
    <w:rsid w:val="005D3326"/>
    <w:rsid w:val="006944BD"/>
    <w:rsid w:val="008A0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6944BD"/>
    <w:rPr>
      <w:b/>
      <w:bCs/>
    </w:rPr>
  </w:style>
</w:styles>
</file>

<file path=word/webSettings.xml><?xml version="1.0" encoding="utf-8"?>
<w:webSettings xmlns:r="http://schemas.openxmlformats.org/officeDocument/2006/relationships" xmlns:w="http://schemas.openxmlformats.org/wordprocessingml/2006/main">
  <w:divs>
    <w:div w:id="43409770">
      <w:bodyDiv w:val="1"/>
      <w:marLeft w:val="0"/>
      <w:marRight w:val="0"/>
      <w:marTop w:val="0"/>
      <w:marBottom w:val="0"/>
      <w:divBdr>
        <w:top w:val="none" w:sz="0" w:space="0" w:color="auto"/>
        <w:left w:val="none" w:sz="0" w:space="0" w:color="auto"/>
        <w:bottom w:val="none" w:sz="0" w:space="0" w:color="auto"/>
        <w:right w:val="none" w:sz="0" w:space="0" w:color="auto"/>
      </w:divBdr>
      <w:divsChild>
        <w:div w:id="217208194">
          <w:marLeft w:val="0"/>
          <w:marRight w:val="0"/>
          <w:marTop w:val="0"/>
          <w:marBottom w:val="600"/>
          <w:divBdr>
            <w:top w:val="none" w:sz="0" w:space="0" w:color="auto"/>
            <w:left w:val="none" w:sz="0" w:space="0" w:color="auto"/>
            <w:bottom w:val="none" w:sz="0" w:space="0" w:color="auto"/>
            <w:right w:val="none" w:sz="0" w:space="0" w:color="auto"/>
          </w:divBdr>
          <w:divsChild>
            <w:div w:id="929854839">
              <w:marLeft w:val="0"/>
              <w:marRight w:val="0"/>
              <w:marTop w:val="0"/>
              <w:marBottom w:val="0"/>
              <w:divBdr>
                <w:top w:val="none" w:sz="0" w:space="0" w:color="auto"/>
                <w:left w:val="none" w:sz="0" w:space="0" w:color="auto"/>
                <w:bottom w:val="none" w:sz="0" w:space="0" w:color="auto"/>
                <w:right w:val="none" w:sz="0" w:space="0" w:color="auto"/>
              </w:divBdr>
              <w:divsChild>
                <w:div w:id="1760717072">
                  <w:marLeft w:val="0"/>
                  <w:marRight w:val="0"/>
                  <w:marTop w:val="0"/>
                  <w:marBottom w:val="0"/>
                  <w:divBdr>
                    <w:top w:val="single" w:sz="6" w:space="18" w:color="DCDDE2"/>
                    <w:left w:val="single" w:sz="6" w:space="18" w:color="DCDDE2"/>
                    <w:bottom w:val="single" w:sz="6" w:space="8" w:color="DCDDE2"/>
                    <w:right w:val="single" w:sz="6" w:space="18" w:color="DCDDE2"/>
                  </w:divBdr>
                  <w:divsChild>
                    <w:div w:id="186798739">
                      <w:marLeft w:val="0"/>
                      <w:marRight w:val="0"/>
                      <w:marTop w:val="0"/>
                      <w:marBottom w:val="300"/>
                      <w:divBdr>
                        <w:top w:val="single" w:sz="6" w:space="15" w:color="E3E5EE"/>
                        <w:left w:val="single" w:sz="6" w:space="14" w:color="E3E5EE"/>
                        <w:bottom w:val="single" w:sz="6" w:space="14" w:color="E3E5EE"/>
                        <w:right w:val="single" w:sz="6" w:space="14" w:color="E3E5EE"/>
                      </w:divBdr>
                      <w:divsChild>
                        <w:div w:id="317001679">
                          <w:marLeft w:val="0"/>
                          <w:marRight w:val="0"/>
                          <w:marTop w:val="0"/>
                          <w:marBottom w:val="0"/>
                          <w:divBdr>
                            <w:top w:val="none" w:sz="0" w:space="0" w:color="auto"/>
                            <w:left w:val="none" w:sz="0" w:space="0" w:color="auto"/>
                            <w:bottom w:val="none" w:sz="0" w:space="0" w:color="auto"/>
                            <w:right w:val="none" w:sz="0" w:space="0" w:color="auto"/>
                          </w:divBdr>
                          <w:divsChild>
                            <w:div w:id="503864088">
                              <w:marLeft w:val="0"/>
                              <w:marRight w:val="0"/>
                              <w:marTop w:val="0"/>
                              <w:marBottom w:val="0"/>
                              <w:divBdr>
                                <w:top w:val="none" w:sz="0" w:space="0" w:color="auto"/>
                                <w:left w:val="none" w:sz="0" w:space="0" w:color="auto"/>
                                <w:bottom w:val="none" w:sz="0" w:space="0" w:color="auto"/>
                                <w:right w:val="none" w:sz="0" w:space="0" w:color="auto"/>
                              </w:divBdr>
                            </w:div>
                            <w:div w:id="7212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itute.nhs.uk/quality_and_service_improvement_tools/quality_and_service_improvement_tools/human_dimensions_-_human_barriers_to_change.html" TargetMode="External"/><Relationship Id="rId5" Type="http://schemas.openxmlformats.org/officeDocument/2006/relationships/styles" Target="styles.xml"/><Relationship Id="rId10" Type="http://schemas.openxmlformats.org/officeDocument/2006/relationships/hyperlink" Target="http://www.institute.nhs.uk/quality_and_service_improvement_tools/quality_and_service_improvement_tools/listening_-_importance_of_this_skill.html" TargetMode="External"/><Relationship Id="rId4" Type="http://schemas.openxmlformats.org/officeDocument/2006/relationships/numbering" Target="numbering.xml"/><Relationship Id="rId9" Type="http://schemas.openxmlformats.org/officeDocument/2006/relationships/image" Target="http://www.institute.nhs.uk/images/stories/CreativityTools/Human%20Dimensions%20-%20Building%20Tru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5BDA9D-B66A-41DA-AC34-3F0C29EF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BCE9D4-2166-4C2B-8314-D426BA93869C}">
  <ds:schemaRefs>
    <ds:schemaRef ds:uri="http://schemas.microsoft.com/office/2006/metadata/longProperties"/>
  </ds:schemaRefs>
</ds:datastoreItem>
</file>

<file path=customXml/itemProps3.xml><?xml version="1.0" encoding="utf-8"?>
<ds:datastoreItem xmlns:ds="http://schemas.openxmlformats.org/officeDocument/2006/customXml" ds:itemID="{E0D3ED38-EC29-4218-950D-936F3DC7073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BUILDING TRUST</vt:lpstr>
    </vt:vector>
  </TitlesOfParts>
  <Company>NHSGGC</Company>
  <LinksUpToDate>false</LinksUpToDate>
  <CharactersWithSpaces>2474</CharactersWithSpaces>
  <SharedDoc>false</SharedDoc>
  <HLinks>
    <vt:vector size="12" baseType="variant">
      <vt:variant>
        <vt:i4>589889</vt:i4>
      </vt:variant>
      <vt:variant>
        <vt:i4>6</vt:i4>
      </vt:variant>
      <vt:variant>
        <vt:i4>0</vt:i4>
      </vt:variant>
      <vt:variant>
        <vt:i4>5</vt:i4>
      </vt:variant>
      <vt:variant>
        <vt:lpwstr>http://www.institute.nhs.uk/quality_and_service_improvement_tools/quality_and_service_improvement_tools/human_dimensions_-_human_barriers_to_change.html</vt:lpwstr>
      </vt:variant>
      <vt:variant>
        <vt:lpwstr/>
      </vt:variant>
      <vt:variant>
        <vt:i4>3604575</vt:i4>
      </vt:variant>
      <vt:variant>
        <vt:i4>3</vt:i4>
      </vt:variant>
      <vt:variant>
        <vt:i4>0</vt:i4>
      </vt:variant>
      <vt:variant>
        <vt:i4>5</vt:i4>
      </vt:variant>
      <vt:variant>
        <vt:lpwstr>http://www.institute.nhs.uk/quality_and_service_improvement_tools/quality_and_service_improvement_tools/listening_-_importance_of_this_skill.html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TRUST</dc:title>
  <dc:creator>whitest320</dc:creator>
  <cp:lastModifiedBy>donneli862</cp:lastModifiedBy>
  <cp:revision>3</cp:revision>
  <dcterms:created xsi:type="dcterms:W3CDTF">2016-01-18T15:37:00Z</dcterms:created>
  <dcterms:modified xsi:type="dcterms:W3CDTF">2016-01-18T15:38:00Z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